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BCF" w:rsidRPr="00480155" w:rsidRDefault="00ED6BCF" w:rsidP="00480155">
      <w:pPr>
        <w:spacing w:after="0" w:line="360" w:lineRule="auto"/>
        <w:jc w:val="center"/>
        <w:rPr>
          <w:rFonts w:ascii="Times New Roman" w:hAnsi="Times New Roman" w:cs="Times New Roman"/>
          <w:b/>
        </w:rPr>
      </w:pPr>
    </w:p>
    <w:p w:rsidR="00ED6BCF" w:rsidRPr="00480155" w:rsidRDefault="00ED6BCF" w:rsidP="00480155">
      <w:pPr>
        <w:spacing w:after="0" w:line="360" w:lineRule="auto"/>
        <w:jc w:val="center"/>
        <w:rPr>
          <w:rFonts w:ascii="Times New Roman" w:hAnsi="Times New Roman" w:cs="Times New Roman"/>
          <w:b/>
        </w:rPr>
      </w:pPr>
    </w:p>
    <w:p w:rsidR="00ED6BCF" w:rsidRPr="00480155" w:rsidRDefault="00ED6BCF" w:rsidP="00480155">
      <w:pPr>
        <w:spacing w:after="0" w:line="360" w:lineRule="auto"/>
        <w:jc w:val="center"/>
        <w:rPr>
          <w:rFonts w:ascii="Times New Roman" w:hAnsi="Times New Roman" w:cs="Times New Roman"/>
          <w:b/>
        </w:rPr>
      </w:pPr>
    </w:p>
    <w:p w:rsidR="00ED6BCF" w:rsidRPr="00480155" w:rsidRDefault="00ED6BCF" w:rsidP="00480155">
      <w:pPr>
        <w:spacing w:after="0" w:line="360" w:lineRule="auto"/>
        <w:jc w:val="center"/>
        <w:rPr>
          <w:rFonts w:ascii="Times New Roman" w:hAnsi="Times New Roman" w:cs="Times New Roman"/>
          <w:b/>
        </w:rPr>
      </w:pPr>
    </w:p>
    <w:p w:rsidR="00ED6BCF" w:rsidRPr="00480155" w:rsidRDefault="00ED6BCF" w:rsidP="00480155">
      <w:pPr>
        <w:spacing w:after="0" w:line="360" w:lineRule="auto"/>
        <w:jc w:val="center"/>
        <w:rPr>
          <w:rFonts w:ascii="Times New Roman" w:hAnsi="Times New Roman" w:cs="Times New Roman"/>
          <w:b/>
        </w:rPr>
      </w:pPr>
    </w:p>
    <w:p w:rsidR="00ED6BCF" w:rsidRPr="00480155" w:rsidRDefault="00ED6BCF" w:rsidP="00480155">
      <w:pPr>
        <w:spacing w:after="0" w:line="360" w:lineRule="auto"/>
        <w:jc w:val="center"/>
        <w:rPr>
          <w:rFonts w:ascii="Times New Roman" w:hAnsi="Times New Roman" w:cs="Times New Roman"/>
          <w:b/>
        </w:rPr>
      </w:pPr>
    </w:p>
    <w:p w:rsidR="00ED6BCF" w:rsidRPr="00480155" w:rsidRDefault="00ED6BCF" w:rsidP="00480155">
      <w:pPr>
        <w:spacing w:after="0" w:line="360" w:lineRule="auto"/>
        <w:jc w:val="center"/>
        <w:rPr>
          <w:rFonts w:ascii="Times New Roman" w:hAnsi="Times New Roman" w:cs="Times New Roman"/>
          <w:b/>
        </w:rPr>
      </w:pPr>
    </w:p>
    <w:p w:rsidR="00ED6BCF" w:rsidRPr="00480155" w:rsidRDefault="00ED6BCF" w:rsidP="00480155">
      <w:pPr>
        <w:spacing w:after="0" w:line="360" w:lineRule="auto"/>
        <w:jc w:val="center"/>
        <w:rPr>
          <w:rFonts w:ascii="Times New Roman" w:hAnsi="Times New Roman" w:cs="Times New Roman"/>
          <w:b/>
        </w:rPr>
      </w:pPr>
    </w:p>
    <w:p w:rsidR="00ED6BCF" w:rsidRPr="00480155" w:rsidRDefault="00ED6BCF" w:rsidP="00A40218">
      <w:pPr>
        <w:spacing w:after="0" w:line="360" w:lineRule="auto"/>
        <w:rPr>
          <w:rFonts w:ascii="Times New Roman" w:hAnsi="Times New Roman" w:cs="Times New Roman"/>
          <w:b/>
        </w:rPr>
      </w:pPr>
    </w:p>
    <w:p w:rsidR="00ED6BCF" w:rsidRPr="00480155" w:rsidRDefault="00ED6BCF" w:rsidP="00480155">
      <w:pPr>
        <w:spacing w:after="0" w:line="360" w:lineRule="auto"/>
        <w:jc w:val="center"/>
        <w:rPr>
          <w:rFonts w:ascii="Times New Roman" w:hAnsi="Times New Roman" w:cs="Times New Roman"/>
          <w:b/>
        </w:rPr>
      </w:pPr>
    </w:p>
    <w:p w:rsidR="00ED6BCF" w:rsidRPr="00480155" w:rsidRDefault="00ED6BCF" w:rsidP="00480155">
      <w:pPr>
        <w:spacing w:after="0" w:line="360" w:lineRule="auto"/>
        <w:jc w:val="center"/>
        <w:rPr>
          <w:rFonts w:ascii="Times New Roman" w:hAnsi="Times New Roman" w:cs="Times New Roman"/>
          <w:b/>
        </w:rPr>
      </w:pPr>
    </w:p>
    <w:p w:rsidR="00ED6BCF" w:rsidRPr="00480155" w:rsidRDefault="00ED6BCF" w:rsidP="00480155">
      <w:pPr>
        <w:spacing w:after="0" w:line="360" w:lineRule="auto"/>
        <w:jc w:val="center"/>
        <w:rPr>
          <w:rFonts w:ascii="Times New Roman" w:hAnsi="Times New Roman" w:cs="Times New Roman"/>
          <w:b/>
        </w:rPr>
      </w:pPr>
    </w:p>
    <w:p w:rsidR="006C313A" w:rsidRPr="00480155" w:rsidRDefault="00F170CE" w:rsidP="00480155">
      <w:pPr>
        <w:spacing w:after="0" w:line="360" w:lineRule="auto"/>
        <w:jc w:val="center"/>
        <w:rPr>
          <w:rFonts w:ascii="Times New Roman" w:hAnsi="Times New Roman" w:cs="Times New Roman"/>
          <w:b/>
          <w:sz w:val="48"/>
          <w:szCs w:val="48"/>
        </w:rPr>
      </w:pPr>
      <w:r w:rsidRPr="00480155">
        <w:rPr>
          <w:rFonts w:ascii="Times New Roman" w:hAnsi="Times New Roman" w:cs="Times New Roman"/>
          <w:b/>
          <w:sz w:val="48"/>
          <w:szCs w:val="48"/>
        </w:rPr>
        <w:t>Aptamer Selection</w:t>
      </w:r>
      <w:r w:rsidR="00ED6BCF" w:rsidRPr="00480155">
        <w:rPr>
          <w:rFonts w:ascii="Times New Roman" w:hAnsi="Times New Roman" w:cs="Times New Roman"/>
          <w:b/>
          <w:sz w:val="48"/>
          <w:szCs w:val="48"/>
        </w:rPr>
        <w:t xml:space="preserve"> against the Dopamine Transporter (DAT) to Alleviate Symptoms of Parkinson’s Disease</w:t>
      </w:r>
    </w:p>
    <w:p w:rsidR="00ED6BCF" w:rsidRPr="00480155" w:rsidRDefault="00ED6BCF" w:rsidP="00480155">
      <w:pPr>
        <w:spacing w:after="0" w:line="360" w:lineRule="auto"/>
        <w:jc w:val="center"/>
        <w:rPr>
          <w:rFonts w:ascii="Times New Roman" w:hAnsi="Times New Roman" w:cs="Times New Roman"/>
          <w:b/>
        </w:rPr>
      </w:pPr>
    </w:p>
    <w:p w:rsidR="00ED6BCF" w:rsidRPr="00480155" w:rsidRDefault="00ED6BCF" w:rsidP="00480155">
      <w:pPr>
        <w:spacing w:after="0" w:line="360" w:lineRule="auto"/>
        <w:jc w:val="center"/>
        <w:rPr>
          <w:rFonts w:ascii="Times New Roman" w:hAnsi="Times New Roman" w:cs="Times New Roman"/>
        </w:rPr>
      </w:pPr>
      <w:r w:rsidRPr="00480155">
        <w:rPr>
          <w:rFonts w:ascii="Times New Roman" w:hAnsi="Times New Roman" w:cs="Times New Roman"/>
        </w:rPr>
        <w:t>Jessica Beardsley</w:t>
      </w:r>
    </w:p>
    <w:p w:rsidR="00ED6BCF" w:rsidRPr="00480155" w:rsidRDefault="00ED6BCF" w:rsidP="00480155">
      <w:pPr>
        <w:spacing w:after="0" w:line="360" w:lineRule="auto"/>
        <w:jc w:val="center"/>
        <w:rPr>
          <w:rFonts w:ascii="Times New Roman" w:hAnsi="Times New Roman" w:cs="Times New Roman"/>
        </w:rPr>
      </w:pPr>
      <w:r w:rsidRPr="00480155">
        <w:rPr>
          <w:rFonts w:ascii="Times New Roman" w:hAnsi="Times New Roman" w:cs="Times New Roman"/>
        </w:rPr>
        <w:t>September 13, 2011</w:t>
      </w:r>
    </w:p>
    <w:p w:rsidR="00ED6BCF" w:rsidRPr="00480155" w:rsidRDefault="00ED6BCF" w:rsidP="00480155">
      <w:pPr>
        <w:spacing w:after="0" w:line="360" w:lineRule="auto"/>
        <w:jc w:val="center"/>
        <w:rPr>
          <w:rFonts w:ascii="Times New Roman" w:hAnsi="Times New Roman" w:cs="Times New Roman"/>
        </w:rPr>
      </w:pPr>
      <w:r w:rsidRPr="00480155">
        <w:rPr>
          <w:rFonts w:ascii="Times New Roman" w:hAnsi="Times New Roman" w:cs="Times New Roman"/>
        </w:rPr>
        <w:t>Fall 2011</w:t>
      </w:r>
    </w:p>
    <w:p w:rsidR="00ED6BCF" w:rsidRPr="00480155" w:rsidRDefault="00ED6BCF" w:rsidP="00480155">
      <w:pPr>
        <w:spacing w:after="0" w:line="360" w:lineRule="auto"/>
        <w:jc w:val="center"/>
        <w:rPr>
          <w:rFonts w:ascii="Times New Roman" w:hAnsi="Times New Roman" w:cs="Times New Roman"/>
        </w:rPr>
      </w:pPr>
      <w:r w:rsidRPr="00480155">
        <w:rPr>
          <w:rFonts w:ascii="Times New Roman" w:hAnsi="Times New Roman" w:cs="Times New Roman"/>
        </w:rPr>
        <w:t>Pool N58, RNA, DAT</w:t>
      </w:r>
    </w:p>
    <w:p w:rsidR="00ED6BCF" w:rsidRPr="00480155" w:rsidRDefault="00ED6BCF" w:rsidP="00480155">
      <w:pPr>
        <w:spacing w:after="0" w:line="360" w:lineRule="auto"/>
        <w:jc w:val="center"/>
        <w:rPr>
          <w:rFonts w:ascii="Times New Roman" w:hAnsi="Times New Roman" w:cs="Times New Roman"/>
        </w:rPr>
      </w:pPr>
    </w:p>
    <w:p w:rsidR="00ED6BCF" w:rsidRPr="00480155" w:rsidRDefault="00ED6BCF" w:rsidP="00480155">
      <w:pPr>
        <w:spacing w:after="0" w:line="360" w:lineRule="auto"/>
        <w:jc w:val="center"/>
        <w:rPr>
          <w:rFonts w:ascii="Times New Roman" w:hAnsi="Times New Roman" w:cs="Times New Roman"/>
        </w:rPr>
      </w:pPr>
    </w:p>
    <w:p w:rsidR="00ED6BCF" w:rsidRPr="00480155" w:rsidRDefault="00ED6BCF" w:rsidP="00480155">
      <w:pPr>
        <w:spacing w:after="0" w:line="360" w:lineRule="auto"/>
        <w:jc w:val="center"/>
        <w:rPr>
          <w:rFonts w:ascii="Times New Roman" w:hAnsi="Times New Roman" w:cs="Times New Roman"/>
        </w:rPr>
      </w:pPr>
    </w:p>
    <w:p w:rsidR="00ED6BCF" w:rsidRPr="00480155" w:rsidRDefault="00ED6BCF" w:rsidP="00480155">
      <w:pPr>
        <w:spacing w:after="0" w:line="360" w:lineRule="auto"/>
        <w:jc w:val="center"/>
        <w:rPr>
          <w:rFonts w:ascii="Times New Roman" w:hAnsi="Times New Roman" w:cs="Times New Roman"/>
        </w:rPr>
      </w:pPr>
    </w:p>
    <w:p w:rsidR="00ED6BCF" w:rsidRPr="00480155" w:rsidRDefault="00ED6BCF" w:rsidP="00480155">
      <w:pPr>
        <w:spacing w:after="0" w:line="360" w:lineRule="auto"/>
        <w:jc w:val="center"/>
        <w:rPr>
          <w:rFonts w:ascii="Times New Roman" w:hAnsi="Times New Roman" w:cs="Times New Roman"/>
        </w:rPr>
      </w:pPr>
    </w:p>
    <w:p w:rsidR="00ED6BCF" w:rsidRPr="00480155" w:rsidRDefault="00ED6BCF" w:rsidP="00480155">
      <w:pPr>
        <w:spacing w:after="0" w:line="360" w:lineRule="auto"/>
        <w:jc w:val="center"/>
        <w:rPr>
          <w:rFonts w:ascii="Times New Roman" w:hAnsi="Times New Roman" w:cs="Times New Roman"/>
        </w:rPr>
      </w:pPr>
    </w:p>
    <w:p w:rsidR="00ED6BCF" w:rsidRPr="00480155" w:rsidRDefault="00ED6BCF" w:rsidP="00480155">
      <w:pPr>
        <w:spacing w:after="0" w:line="360" w:lineRule="auto"/>
        <w:jc w:val="center"/>
        <w:rPr>
          <w:rFonts w:ascii="Times New Roman" w:hAnsi="Times New Roman" w:cs="Times New Roman"/>
        </w:rPr>
      </w:pPr>
    </w:p>
    <w:p w:rsidR="00ED6BCF" w:rsidRPr="00480155" w:rsidRDefault="00ED6BCF" w:rsidP="00480155">
      <w:pPr>
        <w:spacing w:after="0" w:line="360" w:lineRule="auto"/>
        <w:jc w:val="center"/>
        <w:rPr>
          <w:rFonts w:ascii="Times New Roman" w:hAnsi="Times New Roman" w:cs="Times New Roman"/>
        </w:rPr>
      </w:pPr>
    </w:p>
    <w:p w:rsidR="00ED6BCF" w:rsidRPr="00480155" w:rsidRDefault="00ED6BCF" w:rsidP="00480155">
      <w:pPr>
        <w:spacing w:after="0" w:line="360" w:lineRule="auto"/>
        <w:jc w:val="center"/>
        <w:rPr>
          <w:rFonts w:ascii="Times New Roman" w:hAnsi="Times New Roman" w:cs="Times New Roman"/>
        </w:rPr>
      </w:pPr>
    </w:p>
    <w:p w:rsidR="00ED6BCF" w:rsidRPr="00480155" w:rsidRDefault="00ED6BCF" w:rsidP="00480155">
      <w:pPr>
        <w:spacing w:after="0" w:line="360" w:lineRule="auto"/>
        <w:jc w:val="center"/>
        <w:rPr>
          <w:rFonts w:ascii="Times New Roman" w:hAnsi="Times New Roman" w:cs="Times New Roman"/>
        </w:rPr>
      </w:pPr>
    </w:p>
    <w:p w:rsidR="00925048" w:rsidRPr="00480155" w:rsidRDefault="00925048" w:rsidP="00480155">
      <w:pPr>
        <w:spacing w:after="0" w:line="360" w:lineRule="auto"/>
        <w:rPr>
          <w:rFonts w:ascii="Times New Roman" w:hAnsi="Times New Roman" w:cs="Times New Roman"/>
          <w:b/>
        </w:rPr>
      </w:pPr>
    </w:p>
    <w:p w:rsidR="00A40218" w:rsidRPr="00480155" w:rsidRDefault="00ED6BCF" w:rsidP="00480155">
      <w:pPr>
        <w:spacing w:after="0" w:line="360" w:lineRule="auto"/>
        <w:rPr>
          <w:rFonts w:ascii="Times New Roman" w:hAnsi="Times New Roman" w:cs="Times New Roman"/>
          <w:b/>
        </w:rPr>
      </w:pPr>
      <w:r w:rsidRPr="00480155">
        <w:rPr>
          <w:rFonts w:ascii="Times New Roman" w:hAnsi="Times New Roman" w:cs="Times New Roman"/>
          <w:b/>
        </w:rPr>
        <w:lastRenderedPageBreak/>
        <w:t>Abstract</w:t>
      </w:r>
    </w:p>
    <w:p w:rsidR="00ED6BCF" w:rsidRPr="00480155" w:rsidRDefault="00ED6BCF" w:rsidP="00480155">
      <w:pPr>
        <w:spacing w:after="0" w:line="360" w:lineRule="auto"/>
        <w:ind w:firstLine="720"/>
        <w:rPr>
          <w:rFonts w:ascii="Times New Roman" w:hAnsi="Times New Roman" w:cs="Times New Roman"/>
        </w:rPr>
      </w:pPr>
      <w:r w:rsidRPr="00480155">
        <w:rPr>
          <w:rFonts w:ascii="Times New Roman" w:hAnsi="Times New Roman" w:cs="Times New Roman"/>
        </w:rPr>
        <w:t xml:space="preserve">The dopamine transporter (DAT) protein is responsible for controlling the level of dopamine in the body by taking it out of the synapse and putting it back into presynaptic neurons, where the neurotransmitter is then stored and released by vesicles.  Returning dopamine to the transmitting neuron terminates the neurotransmitter’s signal (Huang and Zahn 2007).  All dopamine-mediated behaviors and motor activities are dependent on DAT and its ability to successfully bind with adequate amounts of the neurotransmitter.  Any irregularities in dopamine or DAT concentration could be the result of dopamine related disorders, including Parkinson’s disease, attention deficit hyperactivity disorder (ADHD), Tourette’s syndrome, schizophrenia, and depression.  The latter four disorders elevate the amount of DAT, while Parkinson’s usually results in DAT and dopamine depletion over time (Miller and Madras 2002).  The direct cause of Parkinson’s is unknown, but is thought be the result of mutations on the DAT and other various genes (Ritz et al. 2009). </w:t>
      </w:r>
    </w:p>
    <w:p w:rsidR="00ED6BCF" w:rsidRDefault="00ED6BCF" w:rsidP="00A40218">
      <w:pPr>
        <w:spacing w:after="0" w:line="360" w:lineRule="auto"/>
        <w:rPr>
          <w:rFonts w:ascii="Times New Roman" w:hAnsi="Times New Roman" w:cs="Times New Roman"/>
        </w:rPr>
      </w:pPr>
      <w:r w:rsidRPr="00480155">
        <w:rPr>
          <w:rFonts w:ascii="Times New Roman" w:hAnsi="Times New Roman" w:cs="Times New Roman"/>
        </w:rPr>
        <w:tab/>
        <w:t xml:space="preserve">To alleviate the more severe symptoms of Parkinson’s, researchers have developed DAT inhibitors.  Even though a DAT inhibitor would further decline the amount of dopamine that could be recycled and used, these inhibitors would prevent detrimental neurotoxins from entering transmitting neurons through DAT.  Scientists have used rhesus monkeys with the disease to study the effects of inhibitors.  Monkey’s treated with inhibitors had reduced bradykinesia, rigidity, and tremor symptoms (Madras et al. 2006).  All inhibitors used had a high affinity for the DAT protein, but research with more specific aptamers is needed to draw any concrete conclusions about the potential of DAT inhibitors and what other affects they might cause.  </w:t>
      </w:r>
    </w:p>
    <w:p w:rsidR="00626B09" w:rsidRPr="00480155" w:rsidRDefault="00626B09" w:rsidP="00A40218">
      <w:pPr>
        <w:spacing w:after="0" w:line="360" w:lineRule="auto"/>
        <w:rPr>
          <w:rFonts w:ascii="Times New Roman" w:hAnsi="Times New Roman" w:cs="Times New Roman"/>
        </w:rPr>
      </w:pPr>
    </w:p>
    <w:p w:rsidR="00ED6BCF" w:rsidRDefault="00ED6BCF" w:rsidP="00A40218">
      <w:pPr>
        <w:spacing w:after="0" w:line="360" w:lineRule="auto"/>
        <w:ind w:firstLine="720"/>
        <w:rPr>
          <w:rFonts w:ascii="Times New Roman" w:hAnsi="Times New Roman" w:cs="Times New Roman"/>
          <w:u w:val="single"/>
        </w:rPr>
      </w:pPr>
      <w:r w:rsidRPr="00A40218">
        <w:rPr>
          <w:rFonts w:ascii="Times New Roman" w:hAnsi="Times New Roman" w:cs="Times New Roman"/>
          <w:u w:val="single"/>
        </w:rPr>
        <w:t>Specific Aim 1: Selection of RNA aptamers against DAT.</w:t>
      </w:r>
    </w:p>
    <w:p w:rsidR="00626B09" w:rsidRPr="00A40218" w:rsidRDefault="00626B09" w:rsidP="00A40218">
      <w:pPr>
        <w:spacing w:after="0" w:line="360" w:lineRule="auto"/>
        <w:ind w:firstLine="720"/>
        <w:rPr>
          <w:rFonts w:ascii="Times New Roman" w:hAnsi="Times New Roman" w:cs="Times New Roman"/>
          <w:u w:val="single"/>
        </w:rPr>
      </w:pPr>
    </w:p>
    <w:p w:rsidR="00ED6BCF" w:rsidRPr="00480155" w:rsidRDefault="00ED6BCF" w:rsidP="00480155">
      <w:pPr>
        <w:spacing w:after="0" w:line="360" w:lineRule="auto"/>
        <w:ind w:firstLine="720"/>
        <w:rPr>
          <w:rFonts w:ascii="Times New Roman" w:hAnsi="Times New Roman" w:cs="Times New Roman"/>
        </w:rPr>
      </w:pPr>
      <w:r w:rsidRPr="00480155">
        <w:rPr>
          <w:rFonts w:ascii="Times New Roman" w:hAnsi="Times New Roman" w:cs="Times New Roman"/>
        </w:rPr>
        <w:t xml:space="preserve">Using a high affinity and specific binding nucleic acid aptamer would be an ideal approach to studying DAT inhibitors and their beneficial effects on dopamine related disorders such as Parkinson’s.  In its case, inhibiting the protein might improve severe symptoms by preventing neurotoxins from travelling through DAT and slowing, possibly even stopping, the degradation of this transmembrane protein.  Using specific amounts of a therapeutic aptamer could also regulate other disorders in which there are high levels of DAT in the body.  The possibility at finding a high affinity DAT inhibitor could have a huge and positive impact on the lives of those suffering with dopamine related disorders, specifically Parkinson’s disease.    </w:t>
      </w:r>
    </w:p>
    <w:p w:rsidR="005552A8" w:rsidRDefault="005552A8" w:rsidP="00480155">
      <w:pPr>
        <w:spacing w:after="0" w:line="360" w:lineRule="auto"/>
        <w:rPr>
          <w:rFonts w:ascii="Times New Roman" w:hAnsi="Times New Roman" w:cs="Times New Roman"/>
          <w:b/>
        </w:rPr>
      </w:pPr>
    </w:p>
    <w:p w:rsidR="00626B09" w:rsidRDefault="00626B09" w:rsidP="00480155">
      <w:pPr>
        <w:spacing w:after="0" w:line="360" w:lineRule="auto"/>
        <w:rPr>
          <w:rFonts w:ascii="Times New Roman" w:hAnsi="Times New Roman" w:cs="Times New Roman"/>
          <w:b/>
        </w:rPr>
      </w:pPr>
    </w:p>
    <w:p w:rsidR="00626B09" w:rsidRDefault="00626B09" w:rsidP="00480155">
      <w:pPr>
        <w:spacing w:after="0" w:line="360" w:lineRule="auto"/>
        <w:rPr>
          <w:rFonts w:ascii="Times New Roman" w:hAnsi="Times New Roman" w:cs="Times New Roman"/>
          <w:b/>
        </w:rPr>
      </w:pPr>
    </w:p>
    <w:p w:rsidR="00626B09" w:rsidRPr="00480155" w:rsidRDefault="00626B09" w:rsidP="00480155">
      <w:pPr>
        <w:spacing w:after="0" w:line="360" w:lineRule="auto"/>
        <w:rPr>
          <w:rFonts w:ascii="Times New Roman" w:hAnsi="Times New Roman" w:cs="Times New Roman"/>
          <w:b/>
        </w:rPr>
      </w:pPr>
    </w:p>
    <w:p w:rsidR="00626B09" w:rsidRDefault="00626B09" w:rsidP="00706EB9">
      <w:pPr>
        <w:spacing w:after="0" w:line="240" w:lineRule="auto"/>
        <w:rPr>
          <w:rFonts w:ascii="Times New Roman" w:hAnsi="Times New Roman" w:cs="Times New Roman"/>
          <w:b/>
          <w:sz w:val="20"/>
          <w:szCs w:val="20"/>
        </w:rPr>
      </w:pPr>
    </w:p>
    <w:p w:rsidR="00925048" w:rsidRDefault="00626B09" w:rsidP="00706EB9">
      <w:pPr>
        <w:spacing w:after="0" w:line="240" w:lineRule="auto"/>
      </w:pPr>
      <w:r>
        <w:rPr>
          <w:rFonts w:ascii="Times New Roman" w:hAnsi="Times New Roman" w:cs="Times New Roman"/>
          <w:b/>
          <w:noProof/>
          <w:sz w:val="20"/>
          <w:szCs w:val="20"/>
        </w:rPr>
        <w:drawing>
          <wp:anchor distT="0" distB="0" distL="114300" distR="114300" simplePos="0" relativeHeight="251659264" behindDoc="0" locked="0" layoutInCell="1" allowOverlap="1">
            <wp:simplePos x="0" y="0"/>
            <wp:positionH relativeFrom="column">
              <wp:posOffset>1402080</wp:posOffset>
            </wp:positionH>
            <wp:positionV relativeFrom="paragraph">
              <wp:posOffset>-638175</wp:posOffset>
            </wp:positionV>
            <wp:extent cx="2453640" cy="1722120"/>
            <wp:effectExtent l="19050" t="0" r="381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53640" cy="1722120"/>
                    </a:xfrm>
                    <a:prstGeom prst="rect">
                      <a:avLst/>
                    </a:prstGeom>
                    <a:noFill/>
                    <a:ln w="9525">
                      <a:noFill/>
                      <a:miter lim="800000"/>
                      <a:headEnd/>
                      <a:tailEnd/>
                    </a:ln>
                  </pic:spPr>
                </pic:pic>
              </a:graphicData>
            </a:graphic>
          </wp:anchor>
        </w:drawing>
      </w:r>
      <w:r w:rsidR="00ED6BCF" w:rsidRPr="00A40218">
        <w:rPr>
          <w:rFonts w:ascii="Times New Roman" w:hAnsi="Times New Roman" w:cs="Times New Roman"/>
          <w:b/>
          <w:sz w:val="20"/>
          <w:szCs w:val="20"/>
        </w:rPr>
        <w:t xml:space="preserve">Figure 1. </w:t>
      </w:r>
      <w:r w:rsidR="00ED6BCF" w:rsidRPr="00A40218">
        <w:rPr>
          <w:rFonts w:ascii="Times New Roman" w:hAnsi="Times New Roman" w:cs="Times New Roman"/>
          <w:sz w:val="20"/>
          <w:szCs w:val="20"/>
        </w:rPr>
        <w:t xml:space="preserve">Using a specific nucleic aptamer to inhibit the dopamine transporter would initially create a buildup of dopamine in the synaptic cleft and increase receptor activity.  Over time the amount of dopamine released would decrease, detrimental neurotoxins would be unable to enter presynaptic cells through DAT, and the symptoms of dopamine related disorders may be alleviated.  Picture adapted from </w:t>
      </w:r>
      <w:r w:rsidR="000A46E4">
        <w:rPr>
          <w:rFonts w:ascii="Times New Roman" w:hAnsi="Times New Roman" w:cs="Times New Roman"/>
          <w:sz w:val="20"/>
          <w:szCs w:val="20"/>
        </w:rPr>
        <w:t>the “Dopamine Receptors” website.</w:t>
      </w:r>
    </w:p>
    <w:p w:rsidR="00626B09" w:rsidRDefault="00626B09" w:rsidP="00626B09">
      <w:pPr>
        <w:spacing w:after="0" w:line="360" w:lineRule="auto"/>
        <w:rPr>
          <w:rFonts w:ascii="Times New Roman" w:hAnsi="Times New Roman" w:cs="Times New Roman"/>
        </w:rPr>
      </w:pPr>
    </w:p>
    <w:p w:rsidR="00706EB9" w:rsidRPr="003776A8" w:rsidRDefault="00706EB9" w:rsidP="00706EB9">
      <w:pPr>
        <w:spacing w:after="0" w:line="360" w:lineRule="auto"/>
        <w:ind w:firstLine="720"/>
        <w:rPr>
          <w:rFonts w:ascii="Times New Roman" w:hAnsi="Times New Roman" w:cs="Times New Roman"/>
        </w:rPr>
      </w:pPr>
      <w:r w:rsidRPr="00480155">
        <w:rPr>
          <w:rFonts w:ascii="Times New Roman" w:hAnsi="Times New Roman" w:cs="Times New Roman"/>
        </w:rPr>
        <w:t>This transport protein is one of the “available” targets and can be found in the PAI 2.14 -80</w:t>
      </w:r>
      <w:r w:rsidR="003776A8">
        <w:rPr>
          <w:rFonts w:ascii="Times New Roman" w:hAnsi="Times New Roman" w:cs="Times New Roman"/>
        </w:rPr>
        <w:t>˚C</w:t>
      </w:r>
      <w:r w:rsidRPr="00480155">
        <w:rPr>
          <w:rFonts w:ascii="Times New Roman" w:hAnsi="Times New Roman" w:cs="Times New Roman"/>
        </w:rPr>
        <w:t xml:space="preserve"> freezer</w:t>
      </w:r>
      <w:r w:rsidR="00824174">
        <w:rPr>
          <w:rFonts w:ascii="Times New Roman" w:hAnsi="Times New Roman" w:cs="Times New Roman"/>
        </w:rPr>
        <w:t xml:space="preserve">, but there is only </w:t>
      </w:r>
      <w:r w:rsidR="00CC6FD8">
        <w:rPr>
          <w:rFonts w:ascii="Times New Roman" w:hAnsi="Times New Roman" w:cs="Times New Roman"/>
        </w:rPr>
        <w:t>600</w:t>
      </w:r>
      <w:r w:rsidR="00824174">
        <w:rPr>
          <w:rFonts w:ascii="Times New Roman" w:hAnsi="Times New Roman" w:cs="Times New Roman"/>
        </w:rPr>
        <w:t xml:space="preserve"> pmol of this target available</w:t>
      </w:r>
      <w:r w:rsidRPr="00480155">
        <w:rPr>
          <w:rFonts w:ascii="Times New Roman" w:hAnsi="Times New Roman" w:cs="Times New Roman"/>
        </w:rPr>
        <w:t xml:space="preserve">.  </w:t>
      </w:r>
      <w:r w:rsidR="003776A8">
        <w:rPr>
          <w:rFonts w:ascii="Times New Roman" w:hAnsi="Times New Roman" w:cs="Times New Roman"/>
        </w:rPr>
        <w:t xml:space="preserve">One of the only websites </w:t>
      </w:r>
      <w:r w:rsidR="003776A8" w:rsidRPr="003776A8">
        <w:rPr>
          <w:rFonts w:ascii="Times New Roman" w:hAnsi="Times New Roman" w:cs="Times New Roman"/>
        </w:rPr>
        <w:t xml:space="preserve">that sold DAT was Abnova.  2 ug of recombinant DAT </w:t>
      </w:r>
      <w:r w:rsidR="003776A8" w:rsidRPr="001F7083">
        <w:rPr>
          <w:rFonts w:ascii="Times New Roman" w:hAnsi="Times New Roman" w:cs="Times New Roman"/>
        </w:rPr>
        <w:t>with</w:t>
      </w:r>
      <w:r w:rsidR="001F7083" w:rsidRPr="001F7083">
        <w:rPr>
          <w:rFonts w:ascii="Times New Roman" w:hAnsi="Times New Roman" w:cs="Times New Roman"/>
        </w:rPr>
        <w:t xml:space="preserve"> a GST tag was $249.00.  T</w:t>
      </w:r>
      <w:r w:rsidR="003776A8" w:rsidRPr="001F7083">
        <w:rPr>
          <w:rFonts w:ascii="Times New Roman" w:hAnsi="Times New Roman" w:cs="Times New Roman"/>
        </w:rPr>
        <w:t xml:space="preserve">he catalog number </w:t>
      </w:r>
      <w:r w:rsidR="001F7083">
        <w:rPr>
          <w:rFonts w:ascii="Times New Roman" w:hAnsi="Times New Roman" w:cs="Times New Roman"/>
        </w:rPr>
        <w:t xml:space="preserve">is </w:t>
      </w:r>
      <w:r w:rsidR="003776A8" w:rsidRPr="001F7083">
        <w:rPr>
          <w:rFonts w:ascii="Times New Roman" w:hAnsi="Times New Roman" w:cs="Times New Roman"/>
        </w:rPr>
        <w:t>H00006531-P01</w:t>
      </w:r>
      <w:r w:rsidR="001F7083" w:rsidRPr="001F7083">
        <w:rPr>
          <w:rFonts w:ascii="Times New Roman" w:hAnsi="Times New Roman" w:cs="Times New Roman"/>
        </w:rPr>
        <w:t xml:space="preserve"> and the company c</w:t>
      </w:r>
      <w:r w:rsidR="001F7083">
        <w:rPr>
          <w:rFonts w:ascii="Times New Roman" w:hAnsi="Times New Roman" w:cs="Times New Roman"/>
        </w:rPr>
        <w:t xml:space="preserve">an </w:t>
      </w:r>
      <w:r w:rsidR="001F7083" w:rsidRPr="001F7083">
        <w:rPr>
          <w:rFonts w:ascii="Times New Roman" w:hAnsi="Times New Roman" w:cs="Times New Roman"/>
        </w:rPr>
        <w:t xml:space="preserve">be reached at </w:t>
      </w:r>
      <w:r w:rsidR="001F7083" w:rsidRPr="001F7083">
        <w:rPr>
          <w:rStyle w:val="skypepnhtextspan"/>
          <w:rFonts w:ascii="Times New Roman" w:hAnsi="Times New Roman" w:cs="Times New Roman"/>
        </w:rPr>
        <w:t>909-839-7620</w:t>
      </w:r>
      <w:r w:rsidR="003776A8" w:rsidRPr="001F7083">
        <w:rPr>
          <w:rFonts w:ascii="Times New Roman" w:hAnsi="Times New Roman" w:cs="Times New Roman"/>
          <w:color w:val="444444"/>
        </w:rPr>
        <w:t>.</w:t>
      </w:r>
    </w:p>
    <w:p w:rsidR="00706EB9" w:rsidRPr="00706EB9" w:rsidRDefault="00706EB9" w:rsidP="00706EB9">
      <w:pPr>
        <w:spacing w:after="0" w:line="240" w:lineRule="auto"/>
        <w:rPr>
          <w:rFonts w:ascii="Times New Roman" w:hAnsi="Times New Roman" w:cs="Times New Roman"/>
          <w:sz w:val="20"/>
          <w:szCs w:val="20"/>
        </w:rPr>
      </w:pPr>
    </w:p>
    <w:p w:rsidR="00925048" w:rsidRPr="00480155" w:rsidRDefault="005552A8" w:rsidP="00A40218">
      <w:pPr>
        <w:spacing w:after="0" w:line="360" w:lineRule="auto"/>
        <w:rPr>
          <w:rFonts w:ascii="Times New Roman" w:hAnsi="Times New Roman" w:cs="Times New Roman"/>
          <w:b/>
        </w:rPr>
      </w:pPr>
      <w:r w:rsidRPr="00480155">
        <w:rPr>
          <w:rFonts w:ascii="Times New Roman" w:hAnsi="Times New Roman" w:cs="Times New Roman"/>
          <w:b/>
        </w:rPr>
        <w:t>Introduction and Background</w:t>
      </w:r>
    </w:p>
    <w:p w:rsidR="00925048" w:rsidRPr="00480155" w:rsidRDefault="00925048" w:rsidP="00A40218">
      <w:pPr>
        <w:spacing w:after="0" w:line="360" w:lineRule="auto"/>
        <w:rPr>
          <w:rFonts w:ascii="Times New Roman" w:hAnsi="Times New Roman" w:cs="Times New Roman"/>
        </w:rPr>
      </w:pPr>
      <w:r w:rsidRPr="00480155">
        <w:rPr>
          <w:rFonts w:ascii="Times New Roman" w:hAnsi="Times New Roman" w:cs="Times New Roman"/>
        </w:rPr>
        <w:tab/>
        <w:t xml:space="preserve">The dopamine </w:t>
      </w:r>
      <w:r w:rsidR="00281710" w:rsidRPr="00480155">
        <w:rPr>
          <w:rFonts w:ascii="Times New Roman" w:hAnsi="Times New Roman" w:cs="Times New Roman"/>
        </w:rPr>
        <w:t xml:space="preserve">transporter (DAT) is a transmembrane protein that </w:t>
      </w:r>
      <w:r w:rsidR="00535BF4" w:rsidRPr="00480155">
        <w:rPr>
          <w:rFonts w:ascii="Times New Roman" w:hAnsi="Times New Roman" w:cs="Times New Roman"/>
        </w:rPr>
        <w:t>can be</w:t>
      </w:r>
      <w:r w:rsidR="00281710" w:rsidRPr="00480155">
        <w:rPr>
          <w:rFonts w:ascii="Times New Roman" w:hAnsi="Times New Roman" w:cs="Times New Roman"/>
        </w:rPr>
        <w:t xml:space="preserve"> found </w:t>
      </w:r>
      <w:r w:rsidR="0032466A" w:rsidRPr="00480155">
        <w:rPr>
          <w:rFonts w:ascii="Times New Roman" w:hAnsi="Times New Roman" w:cs="Times New Roman"/>
        </w:rPr>
        <w:t>in</w:t>
      </w:r>
      <w:r w:rsidR="00281710" w:rsidRPr="00480155">
        <w:rPr>
          <w:rFonts w:ascii="Times New Roman" w:hAnsi="Times New Roman" w:cs="Times New Roman"/>
        </w:rPr>
        <w:t xml:space="preserve"> </w:t>
      </w:r>
      <w:r w:rsidR="0032466A" w:rsidRPr="00480155">
        <w:rPr>
          <w:rFonts w:ascii="Times New Roman" w:hAnsi="Times New Roman" w:cs="Times New Roman"/>
        </w:rPr>
        <w:t xml:space="preserve">the </w:t>
      </w:r>
      <w:r w:rsidR="005B43AC" w:rsidRPr="00480155">
        <w:rPr>
          <w:rFonts w:ascii="Times New Roman" w:hAnsi="Times New Roman" w:cs="Times New Roman"/>
        </w:rPr>
        <w:t>all vertebrate brains</w:t>
      </w:r>
      <w:r w:rsidR="00281710" w:rsidRPr="00480155">
        <w:rPr>
          <w:rFonts w:ascii="Times New Roman" w:hAnsi="Times New Roman" w:cs="Times New Roman"/>
        </w:rPr>
        <w:t xml:space="preserve">, but is </w:t>
      </w:r>
      <w:r w:rsidR="00B96B51" w:rsidRPr="00480155">
        <w:rPr>
          <w:rFonts w:ascii="Times New Roman" w:hAnsi="Times New Roman" w:cs="Times New Roman"/>
        </w:rPr>
        <w:t xml:space="preserve">mainly </w:t>
      </w:r>
      <w:r w:rsidR="00281710" w:rsidRPr="00480155">
        <w:rPr>
          <w:rFonts w:ascii="Times New Roman" w:hAnsi="Times New Roman" w:cs="Times New Roman"/>
        </w:rPr>
        <w:t xml:space="preserve">concentrated </w:t>
      </w:r>
      <w:r w:rsidRPr="00480155">
        <w:rPr>
          <w:rFonts w:ascii="Times New Roman" w:hAnsi="Times New Roman" w:cs="Times New Roman"/>
        </w:rPr>
        <w:t xml:space="preserve">in </w:t>
      </w:r>
      <w:r w:rsidR="0032466A" w:rsidRPr="00480155">
        <w:rPr>
          <w:rFonts w:ascii="Times New Roman" w:hAnsi="Times New Roman" w:cs="Times New Roman"/>
        </w:rPr>
        <w:t xml:space="preserve">an </w:t>
      </w:r>
      <w:r w:rsidRPr="00480155">
        <w:rPr>
          <w:rFonts w:ascii="Times New Roman" w:hAnsi="Times New Roman" w:cs="Times New Roman"/>
        </w:rPr>
        <w:t>area of the midbrain called the substantia nigra</w:t>
      </w:r>
      <w:r w:rsidR="00705E7F" w:rsidRPr="00480155">
        <w:rPr>
          <w:rFonts w:ascii="Times New Roman" w:hAnsi="Times New Roman" w:cs="Times New Roman"/>
        </w:rPr>
        <w:t xml:space="preserve"> (</w:t>
      </w:r>
      <w:r w:rsidR="009F0BC0" w:rsidRPr="00480155">
        <w:rPr>
          <w:rFonts w:ascii="Times New Roman" w:hAnsi="Times New Roman" w:cs="Times New Roman"/>
        </w:rPr>
        <w:t>“Dopamine Transporter”</w:t>
      </w:r>
      <w:r w:rsidR="00705E7F" w:rsidRPr="00480155">
        <w:rPr>
          <w:rFonts w:ascii="Times New Roman" w:hAnsi="Times New Roman" w:cs="Times New Roman"/>
        </w:rPr>
        <w:t>)</w:t>
      </w:r>
      <w:r w:rsidRPr="00480155">
        <w:rPr>
          <w:rFonts w:ascii="Times New Roman" w:hAnsi="Times New Roman" w:cs="Times New Roman"/>
        </w:rPr>
        <w:t xml:space="preserve">.  </w:t>
      </w:r>
      <w:r w:rsidR="00B96B51" w:rsidRPr="00480155">
        <w:rPr>
          <w:rFonts w:ascii="Times New Roman" w:hAnsi="Times New Roman" w:cs="Times New Roman"/>
        </w:rPr>
        <w:t>It</w:t>
      </w:r>
      <w:r w:rsidRPr="00480155">
        <w:rPr>
          <w:rFonts w:ascii="Times New Roman" w:hAnsi="Times New Roman" w:cs="Times New Roman"/>
        </w:rPr>
        <w:t xml:space="preserve"> is responsible for the regulation of dopamine </w:t>
      </w:r>
      <w:r w:rsidR="00A46E03" w:rsidRPr="00480155">
        <w:rPr>
          <w:rFonts w:ascii="Times New Roman" w:hAnsi="Times New Roman" w:cs="Times New Roman"/>
        </w:rPr>
        <w:t xml:space="preserve">by </w:t>
      </w:r>
      <w:r w:rsidR="00E056F8" w:rsidRPr="00480155">
        <w:rPr>
          <w:rFonts w:ascii="Times New Roman" w:hAnsi="Times New Roman" w:cs="Times New Roman"/>
        </w:rPr>
        <w:t>taking it out of the</w:t>
      </w:r>
      <w:r w:rsidR="00A46E03" w:rsidRPr="00480155">
        <w:rPr>
          <w:rFonts w:ascii="Times New Roman" w:hAnsi="Times New Roman" w:cs="Times New Roman"/>
        </w:rPr>
        <w:t xml:space="preserve"> synap</w:t>
      </w:r>
      <w:r w:rsidR="00281710" w:rsidRPr="00480155">
        <w:rPr>
          <w:rFonts w:ascii="Times New Roman" w:hAnsi="Times New Roman" w:cs="Times New Roman"/>
        </w:rPr>
        <w:t>tic cleft</w:t>
      </w:r>
      <w:r w:rsidR="00A46E03" w:rsidRPr="00480155">
        <w:rPr>
          <w:rFonts w:ascii="Times New Roman" w:hAnsi="Times New Roman" w:cs="Times New Roman"/>
        </w:rPr>
        <w:t xml:space="preserve"> and putting it back into presynaptic neurons, where the neurotransmitter is then stored an</w:t>
      </w:r>
      <w:r w:rsidR="00700131" w:rsidRPr="00480155">
        <w:rPr>
          <w:rFonts w:ascii="Times New Roman" w:hAnsi="Times New Roman" w:cs="Times New Roman"/>
        </w:rPr>
        <w:t>d released by vesicle</w:t>
      </w:r>
      <w:r w:rsidR="009B6573" w:rsidRPr="00480155">
        <w:rPr>
          <w:rFonts w:ascii="Times New Roman" w:hAnsi="Times New Roman" w:cs="Times New Roman"/>
        </w:rPr>
        <w:t>s</w:t>
      </w:r>
      <w:r w:rsidR="00700131" w:rsidRPr="00480155">
        <w:rPr>
          <w:rFonts w:ascii="Times New Roman" w:hAnsi="Times New Roman" w:cs="Times New Roman"/>
        </w:rPr>
        <w:t>.  Dopamine moves across the</w:t>
      </w:r>
      <w:r w:rsidR="00A85860" w:rsidRPr="00480155">
        <w:rPr>
          <w:rFonts w:ascii="Times New Roman" w:hAnsi="Times New Roman" w:cs="Times New Roman"/>
        </w:rPr>
        <w:t xml:space="preserve"> neuron</w:t>
      </w:r>
      <w:r w:rsidR="00700131" w:rsidRPr="00480155">
        <w:rPr>
          <w:rFonts w:ascii="Times New Roman" w:hAnsi="Times New Roman" w:cs="Times New Roman"/>
        </w:rPr>
        <w:t xml:space="preserve"> membrane</w:t>
      </w:r>
      <w:r w:rsidR="00A85860" w:rsidRPr="00480155">
        <w:rPr>
          <w:rFonts w:ascii="Times New Roman" w:hAnsi="Times New Roman" w:cs="Times New Roman"/>
        </w:rPr>
        <w:t xml:space="preserve"> by</w:t>
      </w:r>
      <w:r w:rsidR="00700131" w:rsidRPr="00480155">
        <w:rPr>
          <w:rFonts w:ascii="Times New Roman" w:hAnsi="Times New Roman" w:cs="Times New Roman"/>
        </w:rPr>
        <w:t xml:space="preserve"> coupling</w:t>
      </w:r>
      <w:r w:rsidR="00A85860" w:rsidRPr="00480155">
        <w:rPr>
          <w:rFonts w:ascii="Times New Roman" w:hAnsi="Times New Roman" w:cs="Times New Roman"/>
        </w:rPr>
        <w:t xml:space="preserve"> the</w:t>
      </w:r>
      <w:r w:rsidR="00700131" w:rsidRPr="00480155">
        <w:rPr>
          <w:rFonts w:ascii="Times New Roman" w:hAnsi="Times New Roman" w:cs="Times New Roman"/>
        </w:rPr>
        <w:t xml:space="preserve"> movement</w:t>
      </w:r>
      <w:r w:rsidR="00A85860" w:rsidRPr="00480155">
        <w:rPr>
          <w:rFonts w:ascii="Times New Roman" w:hAnsi="Times New Roman" w:cs="Times New Roman"/>
        </w:rPr>
        <w:t xml:space="preserve"> of sodium ions going</w:t>
      </w:r>
      <w:r w:rsidR="00700131" w:rsidRPr="00480155">
        <w:rPr>
          <w:rFonts w:ascii="Times New Roman" w:hAnsi="Times New Roman" w:cs="Times New Roman"/>
        </w:rPr>
        <w:t xml:space="preserve"> from an area of high to low </w:t>
      </w:r>
      <w:r w:rsidR="00A85860" w:rsidRPr="00480155">
        <w:rPr>
          <w:rFonts w:ascii="Times New Roman" w:hAnsi="Times New Roman" w:cs="Times New Roman"/>
        </w:rPr>
        <w:t>ion</w:t>
      </w:r>
      <w:r w:rsidR="00700131" w:rsidRPr="00480155">
        <w:rPr>
          <w:rFonts w:ascii="Times New Roman" w:hAnsi="Times New Roman" w:cs="Times New Roman"/>
        </w:rPr>
        <w:t xml:space="preserve"> concentration.  DAT requires the co-transport of two sodium ions with the transmitter</w:t>
      </w:r>
      <w:r w:rsidR="00A85860" w:rsidRPr="00480155">
        <w:rPr>
          <w:rFonts w:ascii="Times New Roman" w:hAnsi="Times New Roman" w:cs="Times New Roman"/>
        </w:rPr>
        <w:t xml:space="preserve">.  </w:t>
      </w:r>
      <w:r w:rsidR="00535BF4" w:rsidRPr="00480155">
        <w:rPr>
          <w:rFonts w:ascii="Times New Roman" w:hAnsi="Times New Roman" w:cs="Times New Roman"/>
        </w:rPr>
        <w:t xml:space="preserve"> A single chloride ion is also required to prevent the buildup of positive charge within the nerve cell.  </w:t>
      </w:r>
      <w:r w:rsidR="00A85860" w:rsidRPr="00480155">
        <w:rPr>
          <w:rFonts w:ascii="Times New Roman" w:hAnsi="Times New Roman" w:cs="Times New Roman"/>
        </w:rPr>
        <w:t xml:space="preserve">After </w:t>
      </w:r>
      <w:r w:rsidR="009B6573" w:rsidRPr="00480155">
        <w:rPr>
          <w:rFonts w:ascii="Times New Roman" w:hAnsi="Times New Roman" w:cs="Times New Roman"/>
        </w:rPr>
        <w:t>s</w:t>
      </w:r>
      <w:r w:rsidR="00A85860" w:rsidRPr="00480155">
        <w:rPr>
          <w:rFonts w:ascii="Times New Roman" w:hAnsi="Times New Roman" w:cs="Times New Roman"/>
        </w:rPr>
        <w:t>odium ions bind to the outside of the transporter, dopamine can bind</w:t>
      </w:r>
      <w:r w:rsidR="00535BF4" w:rsidRPr="00480155">
        <w:rPr>
          <w:rFonts w:ascii="Times New Roman" w:hAnsi="Times New Roman" w:cs="Times New Roman"/>
        </w:rPr>
        <w:t>.  DAT then</w:t>
      </w:r>
      <w:r w:rsidR="00A85860" w:rsidRPr="00480155">
        <w:rPr>
          <w:rFonts w:ascii="Times New Roman" w:hAnsi="Times New Roman" w:cs="Times New Roman"/>
        </w:rPr>
        <w:t xml:space="preserve"> undergoes a</w:t>
      </w:r>
      <w:r w:rsidR="00535BF4" w:rsidRPr="00480155">
        <w:rPr>
          <w:rFonts w:ascii="Times New Roman" w:hAnsi="Times New Roman" w:cs="Times New Roman"/>
        </w:rPr>
        <w:t xml:space="preserve"> conformational change that allows</w:t>
      </w:r>
      <w:r w:rsidR="00A85860" w:rsidRPr="00480155">
        <w:rPr>
          <w:rFonts w:ascii="Times New Roman" w:hAnsi="Times New Roman" w:cs="Times New Roman"/>
        </w:rPr>
        <w:t xml:space="preserve"> both sodium and dopamine to unbind on the inside of the presynaptic neuron </w:t>
      </w:r>
      <w:r w:rsidR="007A0182" w:rsidRPr="00480155">
        <w:rPr>
          <w:rFonts w:ascii="Times New Roman" w:hAnsi="Times New Roman" w:cs="Times New Roman"/>
        </w:rPr>
        <w:t>(</w:t>
      </w:r>
      <w:r w:rsidR="009F0BC0" w:rsidRPr="00480155">
        <w:rPr>
          <w:rFonts w:ascii="Times New Roman" w:hAnsi="Times New Roman" w:cs="Times New Roman"/>
        </w:rPr>
        <w:t>“Dopamine Transporter”).</w:t>
      </w:r>
      <w:r w:rsidR="00A85860" w:rsidRPr="00480155">
        <w:rPr>
          <w:rFonts w:ascii="Times New Roman" w:hAnsi="Times New Roman" w:cs="Times New Roman"/>
        </w:rPr>
        <w:t xml:space="preserve">  </w:t>
      </w:r>
      <w:r w:rsidR="00A46E03" w:rsidRPr="00480155">
        <w:rPr>
          <w:rFonts w:ascii="Times New Roman" w:hAnsi="Times New Roman" w:cs="Times New Roman"/>
        </w:rPr>
        <w:t xml:space="preserve">Removing dopamine from the synaptic cleft, where it </w:t>
      </w:r>
      <w:r w:rsidR="009B6573" w:rsidRPr="00480155">
        <w:rPr>
          <w:rFonts w:ascii="Times New Roman" w:hAnsi="Times New Roman" w:cs="Times New Roman"/>
        </w:rPr>
        <w:t>can bind</w:t>
      </w:r>
      <w:r w:rsidR="00A46E03" w:rsidRPr="00480155">
        <w:rPr>
          <w:rFonts w:ascii="Times New Roman" w:hAnsi="Times New Roman" w:cs="Times New Roman"/>
        </w:rPr>
        <w:t xml:space="preserve"> with dopamine receptors, terminates the transmitter’s signal (Huang and Zahn 2007).</w:t>
      </w:r>
      <w:r w:rsidR="009B6573" w:rsidRPr="00480155">
        <w:rPr>
          <w:rFonts w:ascii="Times New Roman" w:hAnsi="Times New Roman" w:cs="Times New Roman"/>
        </w:rPr>
        <w:t xml:space="preserve">  Dopamine </w:t>
      </w:r>
      <w:r w:rsidRPr="00480155">
        <w:rPr>
          <w:rFonts w:ascii="Times New Roman" w:hAnsi="Times New Roman" w:cs="Times New Roman"/>
        </w:rPr>
        <w:t xml:space="preserve">affects </w:t>
      </w:r>
      <w:r w:rsidR="009B6573" w:rsidRPr="00480155">
        <w:rPr>
          <w:rFonts w:ascii="Times New Roman" w:hAnsi="Times New Roman" w:cs="Times New Roman"/>
        </w:rPr>
        <w:t>area</w:t>
      </w:r>
      <w:r w:rsidRPr="00480155">
        <w:rPr>
          <w:rFonts w:ascii="Times New Roman" w:hAnsi="Times New Roman" w:cs="Times New Roman"/>
        </w:rPr>
        <w:t>s of the brain that are responsible for controlling movement</w:t>
      </w:r>
      <w:r w:rsidR="00B96B51" w:rsidRPr="00480155">
        <w:rPr>
          <w:rFonts w:ascii="Times New Roman" w:hAnsi="Times New Roman" w:cs="Times New Roman"/>
        </w:rPr>
        <w:t>, cognition,</w:t>
      </w:r>
      <w:r w:rsidRPr="00480155">
        <w:rPr>
          <w:rFonts w:ascii="Times New Roman" w:hAnsi="Times New Roman" w:cs="Times New Roman"/>
        </w:rPr>
        <w:t xml:space="preserve"> and emotional responses</w:t>
      </w:r>
      <w:r w:rsidR="009B6573" w:rsidRPr="00480155">
        <w:rPr>
          <w:rFonts w:ascii="Times New Roman" w:hAnsi="Times New Roman" w:cs="Times New Roman"/>
        </w:rPr>
        <w:t xml:space="preserve"> (</w:t>
      </w:r>
      <w:r w:rsidR="00A70390" w:rsidRPr="00480155">
        <w:rPr>
          <w:rFonts w:ascii="Times New Roman" w:hAnsi="Times New Roman" w:cs="Times New Roman"/>
        </w:rPr>
        <w:t>Erickson</w:t>
      </w:r>
      <w:r w:rsidR="009B6573" w:rsidRPr="00480155">
        <w:rPr>
          <w:rFonts w:ascii="Times New Roman" w:hAnsi="Times New Roman" w:cs="Times New Roman"/>
        </w:rPr>
        <w:t>)</w:t>
      </w:r>
      <w:r w:rsidRPr="00480155">
        <w:rPr>
          <w:rFonts w:ascii="Times New Roman" w:hAnsi="Times New Roman" w:cs="Times New Roman"/>
        </w:rPr>
        <w:t>.</w:t>
      </w:r>
    </w:p>
    <w:p w:rsidR="00117582" w:rsidRDefault="00AA4CE9" w:rsidP="00480155">
      <w:pPr>
        <w:spacing w:after="0" w:line="360" w:lineRule="auto"/>
        <w:rPr>
          <w:rFonts w:ascii="Times New Roman" w:hAnsi="Times New Roman" w:cs="Times New Roman"/>
        </w:rPr>
      </w:pPr>
      <w:r w:rsidRPr="00480155">
        <w:rPr>
          <w:rFonts w:ascii="Times New Roman" w:hAnsi="Times New Roman" w:cs="Times New Roman"/>
        </w:rPr>
        <w:tab/>
      </w:r>
      <w:r w:rsidR="00535BF4" w:rsidRPr="00480155">
        <w:rPr>
          <w:rFonts w:ascii="Times New Roman" w:hAnsi="Times New Roman" w:cs="Times New Roman"/>
        </w:rPr>
        <w:t xml:space="preserve">Irregularities in DAT concentration and function, which vary slightly in normal subjects, may contribute to the </w:t>
      </w:r>
      <w:r w:rsidR="00980722" w:rsidRPr="00480155">
        <w:rPr>
          <w:rFonts w:ascii="Times New Roman" w:hAnsi="Times New Roman" w:cs="Times New Roman"/>
        </w:rPr>
        <w:t>susceptibility</w:t>
      </w:r>
      <w:r w:rsidR="00535BF4" w:rsidRPr="00480155">
        <w:rPr>
          <w:rFonts w:ascii="Times New Roman" w:hAnsi="Times New Roman" w:cs="Times New Roman"/>
        </w:rPr>
        <w:t xml:space="preserve"> of dopamine-related disorders.  </w:t>
      </w:r>
      <w:r w:rsidR="00B96B51" w:rsidRPr="00480155">
        <w:rPr>
          <w:rFonts w:ascii="Times New Roman" w:hAnsi="Times New Roman" w:cs="Times New Roman"/>
        </w:rPr>
        <w:t>These disorders include schizophrenia, depression, and attention-deficit hyperactivity disorder</w:t>
      </w:r>
      <w:r w:rsidR="00EE565B" w:rsidRPr="00480155">
        <w:rPr>
          <w:rFonts w:ascii="Times New Roman" w:hAnsi="Times New Roman" w:cs="Times New Roman"/>
        </w:rPr>
        <w:t xml:space="preserve"> (ADHD)</w:t>
      </w:r>
      <w:r w:rsidR="00B96B51" w:rsidRPr="00480155">
        <w:rPr>
          <w:rFonts w:ascii="Times New Roman" w:hAnsi="Times New Roman" w:cs="Times New Roman"/>
        </w:rPr>
        <w:t xml:space="preserve">.  </w:t>
      </w:r>
      <w:r w:rsidRPr="00480155">
        <w:rPr>
          <w:rFonts w:ascii="Times New Roman" w:hAnsi="Times New Roman" w:cs="Times New Roman"/>
        </w:rPr>
        <w:t xml:space="preserve">In patients with Parkinson’s disease, </w:t>
      </w:r>
      <w:r w:rsidR="00DC4E48" w:rsidRPr="00480155">
        <w:rPr>
          <w:rFonts w:ascii="Times New Roman" w:hAnsi="Times New Roman" w:cs="Times New Roman"/>
        </w:rPr>
        <w:t>DAT</w:t>
      </w:r>
      <w:r w:rsidRPr="00480155">
        <w:rPr>
          <w:rFonts w:ascii="Times New Roman" w:hAnsi="Times New Roman" w:cs="Times New Roman"/>
        </w:rPr>
        <w:t xml:space="preserve"> and dopamine neurons </w:t>
      </w:r>
      <w:r w:rsidR="00DC4E48" w:rsidRPr="00480155">
        <w:rPr>
          <w:rFonts w:ascii="Times New Roman" w:hAnsi="Times New Roman" w:cs="Times New Roman"/>
        </w:rPr>
        <w:t>degenerate</w:t>
      </w:r>
      <w:r w:rsidRPr="00480155">
        <w:rPr>
          <w:rFonts w:ascii="Times New Roman" w:hAnsi="Times New Roman" w:cs="Times New Roman"/>
        </w:rPr>
        <w:t xml:space="preserve"> o</w:t>
      </w:r>
      <w:r w:rsidR="00DC4E48" w:rsidRPr="00480155">
        <w:rPr>
          <w:rFonts w:ascii="Times New Roman" w:hAnsi="Times New Roman" w:cs="Times New Roman"/>
        </w:rPr>
        <w:t>ver time</w:t>
      </w:r>
      <w:r w:rsidR="00117582" w:rsidRPr="00480155">
        <w:rPr>
          <w:rFonts w:ascii="Times New Roman" w:hAnsi="Times New Roman" w:cs="Times New Roman"/>
        </w:rPr>
        <w:t xml:space="preserve"> (Miller</w:t>
      </w:r>
      <w:r w:rsidR="009404A6" w:rsidRPr="00480155">
        <w:rPr>
          <w:rFonts w:ascii="Times New Roman" w:hAnsi="Times New Roman" w:cs="Times New Roman"/>
        </w:rPr>
        <w:t xml:space="preserve"> and Madras</w:t>
      </w:r>
      <w:r w:rsidR="00117582" w:rsidRPr="00480155">
        <w:rPr>
          <w:rFonts w:ascii="Times New Roman" w:hAnsi="Times New Roman" w:cs="Times New Roman"/>
        </w:rPr>
        <w:t xml:space="preserve"> 200</w:t>
      </w:r>
      <w:r w:rsidR="009404A6" w:rsidRPr="00480155">
        <w:rPr>
          <w:rFonts w:ascii="Times New Roman" w:hAnsi="Times New Roman" w:cs="Times New Roman"/>
        </w:rPr>
        <w:t>2</w:t>
      </w:r>
      <w:r w:rsidR="00117582" w:rsidRPr="00480155">
        <w:rPr>
          <w:rFonts w:ascii="Times New Roman" w:hAnsi="Times New Roman" w:cs="Times New Roman"/>
        </w:rPr>
        <w:t>)</w:t>
      </w:r>
      <w:r w:rsidR="009D706D">
        <w:rPr>
          <w:rFonts w:ascii="Times New Roman" w:hAnsi="Times New Roman" w:cs="Times New Roman"/>
        </w:rPr>
        <w:t xml:space="preserve"> (</w:t>
      </w:r>
      <w:r w:rsidR="009D706D">
        <w:rPr>
          <w:rFonts w:ascii="Times New Roman" w:hAnsi="Times New Roman" w:cs="Times New Roman"/>
          <w:b/>
        </w:rPr>
        <w:t>Figure 2</w:t>
      </w:r>
      <w:r w:rsidR="009D706D">
        <w:rPr>
          <w:rFonts w:ascii="Times New Roman" w:hAnsi="Times New Roman" w:cs="Times New Roman"/>
        </w:rPr>
        <w:t>)</w:t>
      </w:r>
      <w:r w:rsidR="00DC4E48" w:rsidRPr="00480155">
        <w:rPr>
          <w:rFonts w:ascii="Times New Roman" w:hAnsi="Times New Roman" w:cs="Times New Roman"/>
        </w:rPr>
        <w:t xml:space="preserve">.  As they die off, </w:t>
      </w:r>
      <w:r w:rsidR="00B371D7" w:rsidRPr="00480155">
        <w:rPr>
          <w:rFonts w:ascii="Times New Roman" w:hAnsi="Times New Roman" w:cs="Times New Roman"/>
        </w:rPr>
        <w:t>it becomes difficult to successfully produce and store dopamine</w:t>
      </w:r>
      <w:r w:rsidR="00705E7F" w:rsidRPr="00480155">
        <w:rPr>
          <w:rFonts w:ascii="Times New Roman" w:hAnsi="Times New Roman" w:cs="Times New Roman"/>
        </w:rPr>
        <w:t xml:space="preserve"> in the brain.  This results in </w:t>
      </w:r>
      <w:r w:rsidR="00B371D7" w:rsidRPr="00480155">
        <w:rPr>
          <w:rFonts w:ascii="Times New Roman" w:hAnsi="Times New Roman" w:cs="Times New Roman"/>
        </w:rPr>
        <w:t>the</w:t>
      </w:r>
      <w:r w:rsidR="00705E7F" w:rsidRPr="00480155">
        <w:rPr>
          <w:rFonts w:ascii="Times New Roman" w:hAnsi="Times New Roman" w:cs="Times New Roman"/>
        </w:rPr>
        <w:t xml:space="preserve"> gr</w:t>
      </w:r>
      <w:r w:rsidR="00B371D7" w:rsidRPr="00480155">
        <w:rPr>
          <w:rFonts w:ascii="Times New Roman" w:hAnsi="Times New Roman" w:cs="Times New Roman"/>
        </w:rPr>
        <w:t>adual loss of basic motor skills</w:t>
      </w:r>
      <w:r w:rsidR="00117582" w:rsidRPr="00480155">
        <w:rPr>
          <w:rFonts w:ascii="Times New Roman" w:hAnsi="Times New Roman" w:cs="Times New Roman"/>
        </w:rPr>
        <w:t>.</w:t>
      </w:r>
      <w:r w:rsidR="008321FA" w:rsidRPr="00480155">
        <w:rPr>
          <w:rFonts w:ascii="Times New Roman" w:hAnsi="Times New Roman" w:cs="Times New Roman"/>
        </w:rPr>
        <w:t xml:space="preserve">  </w:t>
      </w:r>
      <w:r w:rsidR="00117582" w:rsidRPr="00480155">
        <w:rPr>
          <w:rFonts w:ascii="Times New Roman" w:hAnsi="Times New Roman" w:cs="Times New Roman"/>
        </w:rPr>
        <w:t xml:space="preserve">DAT has proved itself a signifcant target for antiparkinson medications.  DAT inhibitors </w:t>
      </w:r>
      <w:r w:rsidR="006A5E2C" w:rsidRPr="00480155">
        <w:rPr>
          <w:rFonts w:ascii="Times New Roman" w:hAnsi="Times New Roman" w:cs="Times New Roman"/>
        </w:rPr>
        <w:t xml:space="preserve">temporarily </w:t>
      </w:r>
      <w:r w:rsidR="00117582" w:rsidRPr="00480155">
        <w:rPr>
          <w:rFonts w:ascii="Times New Roman" w:hAnsi="Times New Roman" w:cs="Times New Roman"/>
        </w:rPr>
        <w:t>increase extracellular dopamine levels</w:t>
      </w:r>
      <w:r w:rsidR="008F7277" w:rsidRPr="00480155">
        <w:rPr>
          <w:rFonts w:ascii="Times New Roman" w:hAnsi="Times New Roman" w:cs="Times New Roman"/>
        </w:rPr>
        <w:t xml:space="preserve"> for receptor activation in the body</w:t>
      </w:r>
      <w:r w:rsidR="00117582" w:rsidRPr="00480155">
        <w:rPr>
          <w:rFonts w:ascii="Times New Roman" w:hAnsi="Times New Roman" w:cs="Times New Roman"/>
        </w:rPr>
        <w:t xml:space="preserve">, thus </w:t>
      </w:r>
      <w:r w:rsidR="00117582" w:rsidRPr="00480155">
        <w:rPr>
          <w:rFonts w:ascii="Times New Roman" w:hAnsi="Times New Roman" w:cs="Times New Roman"/>
        </w:rPr>
        <w:lastRenderedPageBreak/>
        <w:t>reducing the severity of Parkinson’s symptoms</w:t>
      </w:r>
      <w:r w:rsidR="008F7277" w:rsidRPr="00480155">
        <w:rPr>
          <w:rFonts w:ascii="Times New Roman" w:hAnsi="Times New Roman" w:cs="Times New Roman"/>
        </w:rPr>
        <w:t>.  DAT blockers are a</w:t>
      </w:r>
      <w:r w:rsidR="00B92EFA" w:rsidRPr="00480155">
        <w:rPr>
          <w:rFonts w:ascii="Times New Roman" w:hAnsi="Times New Roman" w:cs="Times New Roman"/>
        </w:rPr>
        <w:t>lso thought to function as</w:t>
      </w:r>
      <w:r w:rsidR="00626B09">
        <w:rPr>
          <w:rFonts w:ascii="Times New Roman" w:hAnsi="Times New Roman" w:cs="Times New Roman"/>
        </w:rPr>
        <w:t xml:space="preserve"> </w:t>
      </w:r>
      <w:r w:rsidR="00B92EFA" w:rsidRPr="00480155">
        <w:rPr>
          <w:rFonts w:ascii="Times New Roman" w:hAnsi="Times New Roman" w:cs="Times New Roman"/>
        </w:rPr>
        <w:t>neuroprotective agents by preventing neurotoxins from entering and building up in dopamine neurons via DAT</w:t>
      </w:r>
      <w:r w:rsidR="006A5E2C" w:rsidRPr="00480155">
        <w:rPr>
          <w:rFonts w:ascii="Times New Roman" w:hAnsi="Times New Roman" w:cs="Times New Roman"/>
        </w:rPr>
        <w:t xml:space="preserve"> (Madras</w:t>
      </w:r>
      <w:r w:rsidR="009404A6" w:rsidRPr="00480155">
        <w:rPr>
          <w:rFonts w:ascii="Times New Roman" w:hAnsi="Times New Roman" w:cs="Times New Roman"/>
        </w:rPr>
        <w:t xml:space="preserve"> et al. 2006</w:t>
      </w:r>
      <w:r w:rsidR="006A5E2C" w:rsidRPr="00480155">
        <w:rPr>
          <w:rFonts w:ascii="Times New Roman" w:hAnsi="Times New Roman" w:cs="Times New Roman"/>
        </w:rPr>
        <w:t>)</w:t>
      </w:r>
      <w:r w:rsidR="00B92EFA" w:rsidRPr="00480155">
        <w:rPr>
          <w:rFonts w:ascii="Times New Roman" w:hAnsi="Times New Roman" w:cs="Times New Roman"/>
        </w:rPr>
        <w:t>.</w:t>
      </w:r>
    </w:p>
    <w:p w:rsidR="00626B09" w:rsidRDefault="00626B09" w:rsidP="001F7083">
      <w:pPr>
        <w:spacing w:after="0" w:line="240" w:lineRule="auto"/>
        <w:ind w:right="360"/>
        <w:rPr>
          <w:rFonts w:ascii="Times New Roman" w:hAnsi="Times New Roman" w:cs="Times New Roman"/>
          <w:b/>
          <w:sz w:val="20"/>
          <w:szCs w:val="20"/>
        </w:rPr>
      </w:pPr>
      <w:r>
        <w:rPr>
          <w:rFonts w:ascii="Times New Roman" w:hAnsi="Times New Roman" w:cs="Times New Roman"/>
          <w:b/>
          <w:noProof/>
          <w:sz w:val="20"/>
          <w:szCs w:val="20"/>
        </w:rPr>
        <w:drawing>
          <wp:anchor distT="0" distB="0" distL="114300" distR="114300" simplePos="0" relativeHeight="251661312" behindDoc="0" locked="0" layoutInCell="1" allowOverlap="1">
            <wp:simplePos x="0" y="0"/>
            <wp:positionH relativeFrom="column">
              <wp:posOffset>1230630</wp:posOffset>
            </wp:positionH>
            <wp:positionV relativeFrom="paragraph">
              <wp:posOffset>81280</wp:posOffset>
            </wp:positionV>
            <wp:extent cx="3128010" cy="1094740"/>
            <wp:effectExtent l="19050" t="0" r="0" b="0"/>
            <wp:wrapTopAndBottom/>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128010" cy="1094740"/>
                    </a:xfrm>
                    <a:prstGeom prst="rect">
                      <a:avLst/>
                    </a:prstGeom>
                    <a:noFill/>
                    <a:ln w="9525">
                      <a:noFill/>
                      <a:miter lim="800000"/>
                      <a:headEnd/>
                      <a:tailEnd/>
                    </a:ln>
                  </pic:spPr>
                </pic:pic>
              </a:graphicData>
            </a:graphic>
          </wp:anchor>
        </w:drawing>
      </w:r>
    </w:p>
    <w:p w:rsidR="009D706D" w:rsidRDefault="00E940F9" w:rsidP="00E940F9">
      <w:pPr>
        <w:spacing w:after="0" w:line="240" w:lineRule="auto"/>
        <w:ind w:left="360" w:right="360"/>
        <w:rPr>
          <w:rFonts w:ascii="Times New Roman" w:hAnsi="Times New Roman" w:cs="Times New Roman"/>
          <w:sz w:val="20"/>
          <w:szCs w:val="20"/>
        </w:rPr>
      </w:pPr>
      <w:r w:rsidRPr="00646A4B">
        <w:rPr>
          <w:rFonts w:ascii="Times New Roman" w:hAnsi="Times New Roman" w:cs="Times New Roman"/>
          <w:b/>
          <w:sz w:val="20"/>
          <w:szCs w:val="20"/>
        </w:rPr>
        <w:t xml:space="preserve">Figure 2. </w:t>
      </w:r>
      <w:r>
        <w:rPr>
          <w:rFonts w:ascii="Times New Roman" w:hAnsi="Times New Roman" w:cs="Times New Roman"/>
          <w:sz w:val="20"/>
          <w:szCs w:val="20"/>
        </w:rPr>
        <w:t>The above figure compares the concentration of dopamine transporters in regular human subjects (A) and those with advanced Parkinson’s disease (B).</w:t>
      </w:r>
      <w:r w:rsidR="00C32FFB">
        <w:rPr>
          <w:rFonts w:ascii="Times New Roman" w:hAnsi="Times New Roman" w:cs="Times New Roman"/>
          <w:sz w:val="20"/>
          <w:szCs w:val="20"/>
        </w:rPr>
        <w:t xml:space="preserve">  Adapted from Brashear et al.</w:t>
      </w:r>
    </w:p>
    <w:p w:rsidR="00E940F9" w:rsidRPr="00480155" w:rsidRDefault="00E940F9" w:rsidP="00E940F9">
      <w:pPr>
        <w:spacing w:after="0" w:line="240" w:lineRule="auto"/>
        <w:ind w:left="360" w:right="360"/>
        <w:rPr>
          <w:rFonts w:ascii="Times New Roman" w:hAnsi="Times New Roman" w:cs="Times New Roman"/>
        </w:rPr>
      </w:pPr>
    </w:p>
    <w:p w:rsidR="00F170CE" w:rsidRDefault="00BF3AC7" w:rsidP="00480155">
      <w:pPr>
        <w:spacing w:after="0" w:line="360" w:lineRule="auto"/>
        <w:ind w:firstLine="720"/>
        <w:rPr>
          <w:rFonts w:ascii="Times New Roman" w:hAnsi="Times New Roman" w:cs="Times New Roman"/>
        </w:rPr>
      </w:pPr>
      <w:r>
        <w:rPr>
          <w:rFonts w:ascii="Times New Roman" w:hAnsi="Times New Roman" w:cs="Times New Roman"/>
          <w:noProof/>
        </w:rPr>
        <w:drawing>
          <wp:anchor distT="0" distB="0" distL="114300" distR="114300" simplePos="0" relativeHeight="251662336" behindDoc="0" locked="0" layoutInCell="1" allowOverlap="1">
            <wp:simplePos x="0" y="0"/>
            <wp:positionH relativeFrom="column">
              <wp:posOffset>1645920</wp:posOffset>
            </wp:positionH>
            <wp:positionV relativeFrom="paragraph">
              <wp:posOffset>2444115</wp:posOffset>
            </wp:positionV>
            <wp:extent cx="2426970" cy="1935480"/>
            <wp:effectExtent l="19050" t="0" r="0" b="0"/>
            <wp:wrapTopAndBottom/>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426970" cy="1935480"/>
                    </a:xfrm>
                    <a:prstGeom prst="rect">
                      <a:avLst/>
                    </a:prstGeom>
                    <a:noFill/>
                    <a:ln w="9525">
                      <a:noFill/>
                      <a:miter lim="800000"/>
                      <a:headEnd/>
                      <a:tailEnd/>
                    </a:ln>
                  </pic:spPr>
                </pic:pic>
              </a:graphicData>
            </a:graphic>
          </wp:anchor>
        </w:drawing>
      </w:r>
      <w:r w:rsidR="002630DD" w:rsidRPr="00480155">
        <w:rPr>
          <w:rFonts w:ascii="Times New Roman" w:hAnsi="Times New Roman" w:cs="Times New Roman"/>
        </w:rPr>
        <w:t>Aptamers are single stranded DNA or RNA oligonucleotides that are fifteen to sixty base pairs long.  These lig</w:t>
      </w:r>
      <w:r w:rsidR="000012B5" w:rsidRPr="00480155">
        <w:rPr>
          <w:rFonts w:ascii="Times New Roman" w:hAnsi="Times New Roman" w:cs="Times New Roman"/>
        </w:rPr>
        <w:t>a</w:t>
      </w:r>
      <w:r w:rsidR="002630DD" w:rsidRPr="00480155">
        <w:rPr>
          <w:rFonts w:ascii="Times New Roman" w:hAnsi="Times New Roman" w:cs="Times New Roman"/>
        </w:rPr>
        <w:t>nds bind with high affinity to specific targets, including nucleic acids, proteins, small organisms, and organic compounds</w:t>
      </w:r>
      <w:r w:rsidR="00D7654D" w:rsidRPr="00480155">
        <w:rPr>
          <w:rFonts w:ascii="Times New Roman" w:hAnsi="Times New Roman" w:cs="Times New Roman"/>
        </w:rPr>
        <w:t xml:space="preserve"> (</w:t>
      </w:r>
      <w:r w:rsidR="00A70390" w:rsidRPr="00480155">
        <w:rPr>
          <w:rFonts w:ascii="Times New Roman" w:hAnsi="Times New Roman" w:cs="Times New Roman"/>
        </w:rPr>
        <w:t>“Aptamers from Gene Link”</w:t>
      </w:r>
      <w:r w:rsidR="00D7654D" w:rsidRPr="00480155">
        <w:rPr>
          <w:rFonts w:ascii="Times New Roman" w:hAnsi="Times New Roman" w:cs="Times New Roman"/>
        </w:rPr>
        <w:t>).  The binding success of aptamers can be contributed to their three dimensional</w:t>
      </w:r>
      <w:r w:rsidR="0022731E" w:rsidRPr="00480155">
        <w:rPr>
          <w:rFonts w:ascii="Times New Roman" w:hAnsi="Times New Roman" w:cs="Times New Roman"/>
        </w:rPr>
        <w:t xml:space="preserve"> folding patterns.  The </w:t>
      </w:r>
      <w:r w:rsidR="00933C51" w:rsidRPr="00480155">
        <w:rPr>
          <w:rFonts w:ascii="Times New Roman" w:hAnsi="Times New Roman" w:cs="Times New Roman"/>
        </w:rPr>
        <w:t xml:space="preserve">specific </w:t>
      </w:r>
      <w:r w:rsidR="000332CD" w:rsidRPr="00480155">
        <w:rPr>
          <w:rFonts w:ascii="Times New Roman" w:hAnsi="Times New Roman" w:cs="Times New Roman"/>
        </w:rPr>
        <w:t>conformations</w:t>
      </w:r>
      <w:r w:rsidR="00933C51" w:rsidRPr="00480155">
        <w:rPr>
          <w:rFonts w:ascii="Times New Roman" w:hAnsi="Times New Roman" w:cs="Times New Roman"/>
        </w:rPr>
        <w:t xml:space="preserve"> the</w:t>
      </w:r>
      <w:r w:rsidR="000332CD" w:rsidRPr="00480155">
        <w:rPr>
          <w:rFonts w:ascii="Times New Roman" w:hAnsi="Times New Roman" w:cs="Times New Roman"/>
        </w:rPr>
        <w:t>se sequences</w:t>
      </w:r>
      <w:r w:rsidR="00933C51" w:rsidRPr="00480155">
        <w:rPr>
          <w:rFonts w:ascii="Times New Roman" w:hAnsi="Times New Roman" w:cs="Times New Roman"/>
        </w:rPr>
        <w:t xml:space="preserve"> take on are stable and </w:t>
      </w:r>
      <w:r w:rsidR="000332CD" w:rsidRPr="00480155">
        <w:rPr>
          <w:rFonts w:ascii="Times New Roman" w:hAnsi="Times New Roman" w:cs="Times New Roman"/>
        </w:rPr>
        <w:t>recognize</w:t>
      </w:r>
      <w:r w:rsidR="00933C51" w:rsidRPr="00480155">
        <w:rPr>
          <w:rFonts w:ascii="Times New Roman" w:hAnsi="Times New Roman" w:cs="Times New Roman"/>
        </w:rPr>
        <w:t xml:space="preserve"> their target</w:t>
      </w:r>
      <w:r>
        <w:rPr>
          <w:rFonts w:ascii="Times New Roman" w:hAnsi="Times New Roman" w:cs="Times New Roman"/>
        </w:rPr>
        <w:t xml:space="preserve"> (</w:t>
      </w:r>
      <w:r>
        <w:rPr>
          <w:rFonts w:ascii="Times New Roman" w:hAnsi="Times New Roman" w:cs="Times New Roman"/>
          <w:b/>
        </w:rPr>
        <w:t>Figure 3</w:t>
      </w:r>
      <w:r>
        <w:rPr>
          <w:rFonts w:ascii="Times New Roman" w:hAnsi="Times New Roman" w:cs="Times New Roman"/>
        </w:rPr>
        <w:t>)</w:t>
      </w:r>
      <w:r w:rsidR="000332CD" w:rsidRPr="00480155">
        <w:rPr>
          <w:rFonts w:ascii="Times New Roman" w:hAnsi="Times New Roman" w:cs="Times New Roman"/>
        </w:rPr>
        <w:t xml:space="preserve">.  </w:t>
      </w:r>
      <w:r w:rsidR="0055115D" w:rsidRPr="00480155">
        <w:rPr>
          <w:rFonts w:ascii="Times New Roman" w:hAnsi="Times New Roman" w:cs="Times New Roman"/>
        </w:rPr>
        <w:t>The binding affinities of aptamers</w:t>
      </w:r>
      <w:r w:rsidR="000332CD" w:rsidRPr="00480155">
        <w:rPr>
          <w:rFonts w:ascii="Times New Roman" w:hAnsi="Times New Roman" w:cs="Times New Roman"/>
        </w:rPr>
        <w:t xml:space="preserve"> can be compared to, or even exceed, regular antibodies.  </w:t>
      </w:r>
      <w:r w:rsidR="00AE51F2" w:rsidRPr="00480155">
        <w:rPr>
          <w:rFonts w:ascii="Times New Roman" w:hAnsi="Times New Roman" w:cs="Times New Roman"/>
        </w:rPr>
        <w:t xml:space="preserve">Aptamers can have many advantages over antibodies.  It does not cost much to develop them and they do not vary from batch to batch.  </w:t>
      </w:r>
      <w:r w:rsidR="00F170CE" w:rsidRPr="00480155">
        <w:rPr>
          <w:rFonts w:ascii="Times New Roman" w:hAnsi="Times New Roman" w:cs="Times New Roman"/>
        </w:rPr>
        <w:t>Under most conditions, t</w:t>
      </w:r>
      <w:r w:rsidR="00AE51F2" w:rsidRPr="00480155">
        <w:rPr>
          <w:rFonts w:ascii="Times New Roman" w:hAnsi="Times New Roman" w:cs="Times New Roman"/>
        </w:rPr>
        <w:t xml:space="preserve">hey are more stable than </w:t>
      </w:r>
      <w:r w:rsidR="00F170CE" w:rsidRPr="00480155">
        <w:rPr>
          <w:rFonts w:ascii="Times New Roman" w:hAnsi="Times New Roman" w:cs="Times New Roman"/>
        </w:rPr>
        <w:t>antibodies</w:t>
      </w:r>
      <w:r w:rsidR="00AE51F2" w:rsidRPr="00480155">
        <w:rPr>
          <w:rFonts w:ascii="Times New Roman" w:hAnsi="Times New Roman" w:cs="Times New Roman"/>
        </w:rPr>
        <w:t>,</w:t>
      </w:r>
      <w:r w:rsidR="00F170CE" w:rsidRPr="00480155">
        <w:rPr>
          <w:rFonts w:ascii="Times New Roman" w:hAnsi="Times New Roman" w:cs="Times New Roman"/>
        </w:rPr>
        <w:t xml:space="preserve"> last longer,</w:t>
      </w:r>
      <w:r w:rsidR="00AE51F2" w:rsidRPr="00480155">
        <w:rPr>
          <w:rFonts w:ascii="Times New Roman" w:hAnsi="Times New Roman" w:cs="Times New Roman"/>
        </w:rPr>
        <w:t xml:space="preserve"> and</w:t>
      </w:r>
      <w:r w:rsidR="00F170CE" w:rsidRPr="00480155">
        <w:rPr>
          <w:rFonts w:ascii="Times New Roman" w:hAnsi="Times New Roman" w:cs="Times New Roman"/>
        </w:rPr>
        <w:t xml:space="preserve"> hardly ever provoke immune responses.  These advantages make aptamers a possible or even a better alternative to antibodies in molecular diagnostics and therapeutics (Holahan et al. 2011). </w:t>
      </w:r>
    </w:p>
    <w:p w:rsidR="00BF3AC7" w:rsidRDefault="00BF3AC7" w:rsidP="00BA3E75">
      <w:pPr>
        <w:spacing w:after="0" w:line="360" w:lineRule="auto"/>
        <w:ind w:left="360" w:right="360"/>
        <w:rPr>
          <w:rFonts w:ascii="Times New Roman" w:hAnsi="Times New Roman" w:cs="Times New Roman"/>
          <w:sz w:val="20"/>
          <w:szCs w:val="20"/>
        </w:rPr>
      </w:pPr>
      <w:r>
        <w:rPr>
          <w:rFonts w:ascii="Times New Roman" w:hAnsi="Times New Roman" w:cs="Times New Roman"/>
          <w:b/>
          <w:sz w:val="20"/>
          <w:szCs w:val="20"/>
        </w:rPr>
        <w:t xml:space="preserve">Figure 3. </w:t>
      </w:r>
      <w:r>
        <w:rPr>
          <w:rFonts w:ascii="Times New Roman" w:hAnsi="Times New Roman" w:cs="Times New Roman"/>
          <w:sz w:val="20"/>
          <w:szCs w:val="20"/>
        </w:rPr>
        <w:t>The figure above illustrates the binding affinity of an aptamer, colored blue and red, to specific protein</w:t>
      </w:r>
      <w:r w:rsidR="00745411">
        <w:rPr>
          <w:rFonts w:ascii="Times New Roman" w:hAnsi="Times New Roman" w:cs="Times New Roman"/>
          <w:sz w:val="20"/>
          <w:szCs w:val="20"/>
        </w:rPr>
        <w:t xml:space="preserve"> (not DAT).  This image was adapted from “Aptamers from Gene Link.”</w:t>
      </w:r>
    </w:p>
    <w:p w:rsidR="00745411" w:rsidRPr="00480155" w:rsidRDefault="00745411" w:rsidP="00745411">
      <w:pPr>
        <w:spacing w:after="0" w:line="360" w:lineRule="auto"/>
        <w:ind w:firstLine="360"/>
        <w:rPr>
          <w:rFonts w:ascii="Times New Roman" w:hAnsi="Times New Roman" w:cs="Times New Roman"/>
        </w:rPr>
      </w:pPr>
    </w:p>
    <w:p w:rsidR="00925048" w:rsidRPr="00480155" w:rsidRDefault="00772F31" w:rsidP="00480155">
      <w:pPr>
        <w:spacing w:after="0" w:line="360" w:lineRule="auto"/>
        <w:ind w:firstLine="720"/>
        <w:rPr>
          <w:rFonts w:ascii="Times New Roman" w:hAnsi="Times New Roman" w:cs="Times New Roman"/>
        </w:rPr>
      </w:pPr>
      <w:r w:rsidRPr="00480155">
        <w:rPr>
          <w:rFonts w:ascii="Times New Roman" w:hAnsi="Times New Roman" w:cs="Times New Roman"/>
        </w:rPr>
        <w:t xml:space="preserve">Numerous DAT inhibiting molecules have been developed and the possibility of using aptamers against the transporter has been discussed, but </w:t>
      </w:r>
      <w:r w:rsidR="006A5E2C" w:rsidRPr="00480155">
        <w:rPr>
          <w:rFonts w:ascii="Times New Roman" w:hAnsi="Times New Roman" w:cs="Times New Roman"/>
        </w:rPr>
        <w:t>one has</w:t>
      </w:r>
      <w:r w:rsidRPr="00480155">
        <w:rPr>
          <w:rFonts w:ascii="Times New Roman" w:hAnsi="Times New Roman" w:cs="Times New Roman"/>
        </w:rPr>
        <w:t xml:space="preserve"> yet to be synthesized.  </w:t>
      </w:r>
      <w:r w:rsidR="00F170CE" w:rsidRPr="00480155">
        <w:rPr>
          <w:rFonts w:ascii="Times New Roman" w:hAnsi="Times New Roman" w:cs="Times New Roman"/>
        </w:rPr>
        <w:t xml:space="preserve">A high affinity aptamer would be </w:t>
      </w:r>
      <w:r w:rsidR="0030758A" w:rsidRPr="00480155">
        <w:rPr>
          <w:rFonts w:ascii="Times New Roman" w:hAnsi="Times New Roman" w:cs="Times New Roman"/>
        </w:rPr>
        <w:t>ideal for</w:t>
      </w:r>
      <w:r w:rsidR="00F170CE" w:rsidRPr="00480155">
        <w:rPr>
          <w:rFonts w:ascii="Times New Roman" w:hAnsi="Times New Roman" w:cs="Times New Roman"/>
        </w:rPr>
        <w:t xml:space="preserve"> Parkinson’s</w:t>
      </w:r>
      <w:r w:rsidR="0030758A" w:rsidRPr="00480155">
        <w:rPr>
          <w:rFonts w:ascii="Times New Roman" w:hAnsi="Times New Roman" w:cs="Times New Roman"/>
        </w:rPr>
        <w:t xml:space="preserve"> </w:t>
      </w:r>
      <w:r w:rsidR="00F170CE" w:rsidRPr="00480155">
        <w:rPr>
          <w:rFonts w:ascii="Times New Roman" w:hAnsi="Times New Roman" w:cs="Times New Roman"/>
        </w:rPr>
        <w:t>research</w:t>
      </w:r>
      <w:r w:rsidR="00D370CB" w:rsidRPr="00480155">
        <w:rPr>
          <w:rFonts w:ascii="Times New Roman" w:hAnsi="Times New Roman" w:cs="Times New Roman"/>
        </w:rPr>
        <w:t xml:space="preserve">.  Scientists have studied the effects of non aptamer inhibitors on </w:t>
      </w:r>
      <w:r w:rsidR="00D370CB" w:rsidRPr="00480155">
        <w:rPr>
          <w:rFonts w:ascii="Times New Roman" w:hAnsi="Times New Roman" w:cs="Times New Roman"/>
        </w:rPr>
        <w:lastRenderedPageBreak/>
        <w:t>rhesus monkeys with Parkinson’s disease.  Monkeys treated with high affinity inhibitors had reduced bradykinesia, rigidity, and tremor symptoms (Madras et al. 2006).</w:t>
      </w:r>
      <w:r w:rsidR="0030758A" w:rsidRPr="00480155">
        <w:rPr>
          <w:rFonts w:ascii="Times New Roman" w:hAnsi="Times New Roman" w:cs="Times New Roman"/>
        </w:rPr>
        <w:t xml:space="preserve">  Although a DAT inhibiting aptamer would decrease the amount </w:t>
      </w:r>
      <w:r w:rsidR="00B11934" w:rsidRPr="00480155">
        <w:rPr>
          <w:rFonts w:ascii="Times New Roman" w:hAnsi="Times New Roman" w:cs="Times New Roman"/>
        </w:rPr>
        <w:t xml:space="preserve">of </w:t>
      </w:r>
      <w:r w:rsidR="0030758A" w:rsidRPr="00480155">
        <w:rPr>
          <w:rFonts w:ascii="Times New Roman" w:hAnsi="Times New Roman" w:cs="Times New Roman"/>
        </w:rPr>
        <w:t xml:space="preserve">recycled and reused dopamine in the brain, it would </w:t>
      </w:r>
      <w:r w:rsidR="006A5E2C" w:rsidRPr="00480155">
        <w:rPr>
          <w:rFonts w:ascii="Times New Roman" w:hAnsi="Times New Roman" w:cs="Times New Roman"/>
        </w:rPr>
        <w:t>also</w:t>
      </w:r>
      <w:r w:rsidR="0030758A" w:rsidRPr="00480155">
        <w:rPr>
          <w:rFonts w:ascii="Times New Roman" w:hAnsi="Times New Roman" w:cs="Times New Roman"/>
        </w:rPr>
        <w:t xml:space="preserve"> prevent detrimental neurotoxins from entering transmitting neurons, thus hindering the degradation of dopamine neurons and DAT</w:t>
      </w:r>
      <w:r w:rsidR="006A5E2C" w:rsidRPr="00480155">
        <w:rPr>
          <w:rFonts w:ascii="Times New Roman" w:hAnsi="Times New Roman" w:cs="Times New Roman"/>
        </w:rPr>
        <w:t xml:space="preserve"> (Madras</w:t>
      </w:r>
      <w:r w:rsidR="009404A6" w:rsidRPr="00480155">
        <w:rPr>
          <w:rFonts w:ascii="Times New Roman" w:hAnsi="Times New Roman" w:cs="Times New Roman"/>
        </w:rPr>
        <w:t xml:space="preserve"> et al. 2006</w:t>
      </w:r>
      <w:r w:rsidR="006A5E2C" w:rsidRPr="00480155">
        <w:rPr>
          <w:rFonts w:ascii="Times New Roman" w:hAnsi="Times New Roman" w:cs="Times New Roman"/>
        </w:rPr>
        <w:t>)</w:t>
      </w:r>
      <w:r w:rsidR="0030758A" w:rsidRPr="00480155">
        <w:rPr>
          <w:rFonts w:ascii="Times New Roman" w:hAnsi="Times New Roman" w:cs="Times New Roman"/>
        </w:rPr>
        <w:t>.</w:t>
      </w:r>
      <w:r w:rsidR="00B11934" w:rsidRPr="00480155">
        <w:rPr>
          <w:rFonts w:ascii="Times New Roman" w:hAnsi="Times New Roman" w:cs="Times New Roman"/>
        </w:rPr>
        <w:t xml:space="preserve">  If Parkinson’s is detected early enough, therapeutic aptamers could preserve nearly all dopamine transporters and dopamine neurons.  </w:t>
      </w:r>
      <w:r w:rsidR="000012B5" w:rsidRPr="00480155">
        <w:rPr>
          <w:rFonts w:ascii="Times New Roman" w:hAnsi="Times New Roman" w:cs="Times New Roman"/>
        </w:rPr>
        <w:t xml:space="preserve">In combination L-DOPA, a drug that can be converted to dopamine in the brain, those inflicted with Parkinson’s can live less </w:t>
      </w:r>
      <w:r w:rsidR="006A5E2C" w:rsidRPr="00480155">
        <w:rPr>
          <w:rFonts w:ascii="Times New Roman" w:hAnsi="Times New Roman" w:cs="Times New Roman"/>
        </w:rPr>
        <w:t>afflicted</w:t>
      </w:r>
      <w:r w:rsidR="000012B5" w:rsidRPr="00480155">
        <w:rPr>
          <w:rFonts w:ascii="Times New Roman" w:hAnsi="Times New Roman" w:cs="Times New Roman"/>
        </w:rPr>
        <w:t xml:space="preserve"> lives (</w:t>
      </w:r>
      <w:r w:rsidR="00A70390" w:rsidRPr="00480155">
        <w:rPr>
          <w:rFonts w:ascii="Times New Roman" w:hAnsi="Times New Roman" w:cs="Times New Roman"/>
        </w:rPr>
        <w:t>Erickson</w:t>
      </w:r>
      <w:r w:rsidR="000012B5" w:rsidRPr="00480155">
        <w:rPr>
          <w:rFonts w:ascii="Times New Roman" w:hAnsi="Times New Roman" w:cs="Times New Roman"/>
        </w:rPr>
        <w:t xml:space="preserve">).  </w:t>
      </w:r>
      <w:r w:rsidR="008321FA" w:rsidRPr="00480155">
        <w:rPr>
          <w:rFonts w:ascii="Times New Roman" w:hAnsi="Times New Roman" w:cs="Times New Roman"/>
        </w:rPr>
        <w:t xml:space="preserve">L-DOPA </w:t>
      </w:r>
      <w:r w:rsidR="006A5E2C" w:rsidRPr="00480155">
        <w:rPr>
          <w:rFonts w:ascii="Times New Roman" w:hAnsi="Times New Roman" w:cs="Times New Roman"/>
        </w:rPr>
        <w:t xml:space="preserve">alone has </w:t>
      </w:r>
      <w:r w:rsidR="008321FA" w:rsidRPr="00480155">
        <w:rPr>
          <w:rFonts w:ascii="Times New Roman" w:hAnsi="Times New Roman" w:cs="Times New Roman"/>
        </w:rPr>
        <w:t>been known to cause motor problems because of its short half-life.  If aptamers are able to occupy all dopamine transporters, L-DOPA could be more effective</w:t>
      </w:r>
      <w:r w:rsidR="009404A6" w:rsidRPr="00480155">
        <w:rPr>
          <w:rFonts w:ascii="Times New Roman" w:hAnsi="Times New Roman" w:cs="Times New Roman"/>
        </w:rPr>
        <w:t xml:space="preserve"> (Miller and Madras</w:t>
      </w:r>
      <w:r w:rsidR="008321FA" w:rsidRPr="00480155">
        <w:rPr>
          <w:rFonts w:ascii="Times New Roman" w:hAnsi="Times New Roman" w:cs="Times New Roman"/>
        </w:rPr>
        <w:t xml:space="preserve"> 200</w:t>
      </w:r>
      <w:r w:rsidR="009404A6" w:rsidRPr="00480155">
        <w:rPr>
          <w:rFonts w:ascii="Times New Roman" w:hAnsi="Times New Roman" w:cs="Times New Roman"/>
        </w:rPr>
        <w:t>2</w:t>
      </w:r>
      <w:r w:rsidR="008321FA" w:rsidRPr="00480155">
        <w:rPr>
          <w:rFonts w:ascii="Times New Roman" w:hAnsi="Times New Roman" w:cs="Times New Roman"/>
        </w:rPr>
        <w:t xml:space="preserve">).  </w:t>
      </w:r>
      <w:r w:rsidR="000012B5" w:rsidRPr="00480155">
        <w:rPr>
          <w:rFonts w:ascii="Times New Roman" w:hAnsi="Times New Roman" w:cs="Times New Roman"/>
        </w:rPr>
        <w:t>DAT specific ligands could also regulate other disorders in which there are high levels of DAT in the body.  Finding a high affinity aptamer could have an enormous and positive impact on the lives of those suffering from any dopamine-transport related disorders.</w:t>
      </w:r>
    </w:p>
    <w:p w:rsidR="00D36C3F" w:rsidRDefault="00824174" w:rsidP="00BF3AC7">
      <w:pPr>
        <w:spacing w:after="0" w:line="360" w:lineRule="auto"/>
        <w:rPr>
          <w:rFonts w:ascii="Times New Roman" w:hAnsi="Times New Roman" w:cs="Times New Roman"/>
          <w:color w:val="444444"/>
        </w:rPr>
      </w:pPr>
      <w:r>
        <w:rPr>
          <w:rFonts w:ascii="Times New Roman" w:hAnsi="Times New Roman" w:cs="Times New Roman"/>
          <w:b/>
          <w:noProof/>
        </w:rPr>
        <w:drawing>
          <wp:anchor distT="0" distB="0" distL="114300" distR="114300" simplePos="0" relativeHeight="251664384" behindDoc="0" locked="0" layoutInCell="1" allowOverlap="1">
            <wp:simplePos x="0" y="0"/>
            <wp:positionH relativeFrom="column">
              <wp:posOffset>1277620</wp:posOffset>
            </wp:positionH>
            <wp:positionV relativeFrom="paragraph">
              <wp:posOffset>3199765</wp:posOffset>
            </wp:positionV>
            <wp:extent cx="2771140" cy="1769110"/>
            <wp:effectExtent l="19050" t="0" r="0" b="0"/>
            <wp:wrapTopAndBottom/>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771140" cy="1769110"/>
                    </a:xfrm>
                    <a:prstGeom prst="rect">
                      <a:avLst/>
                    </a:prstGeom>
                    <a:noFill/>
                    <a:ln w="9525">
                      <a:noFill/>
                      <a:miter lim="800000"/>
                      <a:headEnd/>
                      <a:tailEnd/>
                    </a:ln>
                  </pic:spPr>
                </pic:pic>
              </a:graphicData>
            </a:graphic>
          </wp:anchor>
        </w:drawing>
      </w:r>
      <w:r w:rsidR="00136426" w:rsidRPr="00480155">
        <w:rPr>
          <w:rFonts w:ascii="Times New Roman" w:hAnsi="Times New Roman" w:cs="Times New Roman"/>
          <w:b/>
        </w:rPr>
        <w:tab/>
      </w:r>
      <w:r w:rsidR="00136426" w:rsidRPr="00480155">
        <w:rPr>
          <w:rFonts w:ascii="Times New Roman" w:hAnsi="Times New Roman" w:cs="Times New Roman"/>
        </w:rPr>
        <w:t>DAT e</w:t>
      </w:r>
      <w:r w:rsidR="00DC50CD">
        <w:rPr>
          <w:rFonts w:ascii="Times New Roman" w:hAnsi="Times New Roman" w:cs="Times New Roman"/>
        </w:rPr>
        <w:t xml:space="preserve">xists as a dimer and is 620 amino acids </w:t>
      </w:r>
      <w:r w:rsidR="00136426" w:rsidRPr="00480155">
        <w:rPr>
          <w:rFonts w:ascii="Times New Roman" w:hAnsi="Times New Roman" w:cs="Times New Roman"/>
        </w:rPr>
        <w:t>long</w:t>
      </w:r>
      <w:r w:rsidR="009B6573" w:rsidRPr="00480155">
        <w:rPr>
          <w:rFonts w:ascii="Times New Roman" w:hAnsi="Times New Roman" w:cs="Times New Roman"/>
        </w:rPr>
        <w:t xml:space="preserve"> (Hastrup et al. 2001)</w:t>
      </w:r>
      <w:r w:rsidR="00307928">
        <w:rPr>
          <w:rFonts w:ascii="Times New Roman" w:hAnsi="Times New Roman" w:cs="Times New Roman"/>
        </w:rPr>
        <w:t xml:space="preserve"> (</w:t>
      </w:r>
      <w:r w:rsidR="00307928">
        <w:rPr>
          <w:rFonts w:ascii="Times New Roman" w:hAnsi="Times New Roman" w:cs="Times New Roman"/>
          <w:b/>
        </w:rPr>
        <w:t>Figure 4)</w:t>
      </w:r>
      <w:r w:rsidR="00136426" w:rsidRPr="00480155">
        <w:rPr>
          <w:rFonts w:ascii="Times New Roman" w:hAnsi="Times New Roman" w:cs="Times New Roman"/>
        </w:rPr>
        <w:t>.</w:t>
      </w:r>
      <w:r w:rsidR="00783461" w:rsidRPr="00480155">
        <w:rPr>
          <w:rFonts w:ascii="Times New Roman" w:hAnsi="Times New Roman" w:cs="Times New Roman"/>
        </w:rPr>
        <w:t xml:space="preserve">  </w:t>
      </w:r>
      <w:r w:rsidR="00DC50CD">
        <w:rPr>
          <w:rFonts w:ascii="Times New Roman" w:hAnsi="Times New Roman" w:cs="Times New Roman"/>
        </w:rPr>
        <w:t>The average molecular weight of the human dopamine transporter is 68407.6406 and it has an estimated pI of 6.92, suggesting DAT has a negative charge at neutral pH (-.05).  As the pH becomes more acidic, DAT takes on a more positive charge</w:t>
      </w:r>
      <w:r w:rsidR="00212191">
        <w:rPr>
          <w:rFonts w:ascii="Times New Roman" w:hAnsi="Times New Roman" w:cs="Times New Roman"/>
        </w:rPr>
        <w:t xml:space="preserve"> (Putnam 2006)</w:t>
      </w:r>
      <w:r w:rsidR="00DC50CD">
        <w:rPr>
          <w:rFonts w:ascii="Times New Roman" w:hAnsi="Times New Roman" w:cs="Times New Roman"/>
        </w:rPr>
        <w:t xml:space="preserve">.  </w:t>
      </w:r>
      <w:r w:rsidR="00783461" w:rsidRPr="00480155">
        <w:rPr>
          <w:rFonts w:ascii="Times New Roman" w:hAnsi="Times New Roman" w:cs="Times New Roman"/>
        </w:rPr>
        <w:t>Numerous labs are studying the dopamine transporter and its affect on other diseases, including the U.S. Department of Energy's Brookhaven National Laboratory (which discovered the correlation between low DAT levels and ADHD severity) and the Vorhee’s Lab (which studies meth and its ability to bind to dopamine transporters in maturing brains)</w:t>
      </w:r>
      <w:r w:rsidR="00B924C6" w:rsidRPr="00480155">
        <w:rPr>
          <w:rFonts w:ascii="Times New Roman" w:hAnsi="Times New Roman" w:cs="Times New Roman"/>
        </w:rPr>
        <w:t>.  Researchers ha</w:t>
      </w:r>
      <w:r w:rsidR="009404A6" w:rsidRPr="00480155">
        <w:rPr>
          <w:rFonts w:ascii="Times New Roman" w:hAnsi="Times New Roman" w:cs="Times New Roman"/>
        </w:rPr>
        <w:t xml:space="preserve">ve used </w:t>
      </w:r>
      <w:r w:rsidR="00376978">
        <w:rPr>
          <w:rFonts w:ascii="Times New Roman" w:hAnsi="Times New Roman" w:cs="Times New Roman"/>
        </w:rPr>
        <w:t>numerous</w:t>
      </w:r>
      <w:r w:rsidR="009404A6" w:rsidRPr="00480155">
        <w:rPr>
          <w:rFonts w:ascii="Times New Roman" w:hAnsi="Times New Roman" w:cs="Times New Roman"/>
        </w:rPr>
        <w:t xml:space="preserve"> buffers </w:t>
      </w:r>
      <w:r w:rsidR="00B924C6" w:rsidRPr="00480155">
        <w:rPr>
          <w:rFonts w:ascii="Times New Roman" w:hAnsi="Times New Roman" w:cs="Times New Roman"/>
        </w:rPr>
        <w:t xml:space="preserve">with pHs between </w:t>
      </w:r>
      <w:r w:rsidR="002E6CF6">
        <w:rPr>
          <w:rFonts w:ascii="Times New Roman" w:hAnsi="Times New Roman" w:cs="Times New Roman"/>
        </w:rPr>
        <w:t>6.5</w:t>
      </w:r>
      <w:r w:rsidR="00B924C6" w:rsidRPr="00480155">
        <w:rPr>
          <w:rFonts w:ascii="Times New Roman" w:hAnsi="Times New Roman" w:cs="Times New Roman"/>
        </w:rPr>
        <w:t xml:space="preserve"> and 7.5 to stabilize DAT.</w:t>
      </w:r>
      <w:r w:rsidR="00F51B8F">
        <w:rPr>
          <w:rFonts w:ascii="Times New Roman" w:hAnsi="Times New Roman" w:cs="Times New Roman"/>
        </w:rPr>
        <w:t xml:space="preserve">  Major phosphorylation sites can be found within the N terminus of DAT, which contains several serines</w:t>
      </w:r>
      <w:r w:rsidR="003976F4">
        <w:rPr>
          <w:rFonts w:ascii="Times New Roman" w:hAnsi="Times New Roman" w:cs="Times New Roman"/>
        </w:rPr>
        <w:t xml:space="preserve"> (Granas et al. 2008)</w:t>
      </w:r>
      <w:r w:rsidR="00F51B8F">
        <w:rPr>
          <w:rFonts w:ascii="Times New Roman" w:hAnsi="Times New Roman" w:cs="Times New Roman"/>
        </w:rPr>
        <w:t>.</w:t>
      </w:r>
      <w:r w:rsidR="002E6CF6">
        <w:rPr>
          <w:rFonts w:ascii="Times New Roman" w:hAnsi="Times New Roman" w:cs="Times New Roman"/>
        </w:rPr>
        <w:t xml:space="preserve">   </w:t>
      </w:r>
      <w:r w:rsidR="00CC6FD8">
        <w:rPr>
          <w:rFonts w:ascii="Times New Roman" w:hAnsi="Times New Roman" w:cs="Times New Roman"/>
        </w:rPr>
        <w:t>600</w:t>
      </w:r>
      <w:r>
        <w:rPr>
          <w:rFonts w:ascii="Times New Roman" w:hAnsi="Times New Roman" w:cs="Times New Roman"/>
        </w:rPr>
        <w:t xml:space="preserve"> pmol </w:t>
      </w:r>
      <w:r w:rsidR="00CC6FD8">
        <w:rPr>
          <w:rFonts w:ascii="Times New Roman" w:hAnsi="Times New Roman" w:cs="Times New Roman"/>
        </w:rPr>
        <w:t xml:space="preserve">of </w:t>
      </w:r>
      <w:r>
        <w:rPr>
          <w:rFonts w:ascii="Times New Roman" w:hAnsi="Times New Roman" w:cs="Times New Roman"/>
        </w:rPr>
        <w:t xml:space="preserve">DAT are </w:t>
      </w:r>
      <w:r w:rsidR="00D36C3F">
        <w:rPr>
          <w:rFonts w:ascii="Times New Roman" w:hAnsi="Times New Roman" w:cs="Times New Roman"/>
        </w:rPr>
        <w:t xml:space="preserve">available in the -80˚C freezer in PAI 2.14.  Currently </w:t>
      </w:r>
      <w:r w:rsidR="00427AC2">
        <w:rPr>
          <w:rFonts w:ascii="Times New Roman" w:hAnsi="Times New Roman" w:cs="Times New Roman"/>
        </w:rPr>
        <w:t xml:space="preserve">the size </w:t>
      </w:r>
      <w:r w:rsidR="007E6A42">
        <w:rPr>
          <w:rFonts w:ascii="Times New Roman" w:hAnsi="Times New Roman" w:cs="Times New Roman"/>
        </w:rPr>
        <w:t>and possible tags on</w:t>
      </w:r>
      <w:r w:rsidR="00D36C3F">
        <w:rPr>
          <w:rFonts w:ascii="Times New Roman" w:hAnsi="Times New Roman" w:cs="Times New Roman"/>
        </w:rPr>
        <w:t xml:space="preserve"> this recombinant protein is </w:t>
      </w:r>
      <w:r w:rsidR="007E6A42">
        <w:rPr>
          <w:rFonts w:ascii="Times New Roman" w:hAnsi="Times New Roman" w:cs="Times New Roman"/>
        </w:rPr>
        <w:t>not known</w:t>
      </w:r>
      <w:r w:rsidR="00D36C3F">
        <w:rPr>
          <w:rFonts w:ascii="Times New Roman" w:hAnsi="Times New Roman" w:cs="Times New Roman"/>
        </w:rPr>
        <w:t xml:space="preserve">.  </w:t>
      </w:r>
      <w:r w:rsidR="002E6CF6" w:rsidRPr="003776A8">
        <w:rPr>
          <w:rFonts w:ascii="Times New Roman" w:hAnsi="Times New Roman" w:cs="Times New Roman"/>
        </w:rPr>
        <w:t xml:space="preserve">2 ug of recombinant DAT </w:t>
      </w:r>
      <w:r w:rsidR="002E6CF6">
        <w:rPr>
          <w:rFonts w:ascii="Times New Roman" w:hAnsi="Times New Roman" w:cs="Times New Roman"/>
        </w:rPr>
        <w:t xml:space="preserve">protein </w:t>
      </w:r>
      <w:r w:rsidR="002E6CF6" w:rsidRPr="001F7083">
        <w:rPr>
          <w:rFonts w:ascii="Times New Roman" w:hAnsi="Times New Roman" w:cs="Times New Roman"/>
        </w:rPr>
        <w:t xml:space="preserve">with a GST tag </w:t>
      </w:r>
      <w:r w:rsidR="002E6CF6">
        <w:rPr>
          <w:rFonts w:ascii="Times New Roman" w:hAnsi="Times New Roman" w:cs="Times New Roman"/>
        </w:rPr>
        <w:t xml:space="preserve">can be bought at the Abnova site for </w:t>
      </w:r>
      <w:r w:rsidR="002E6CF6" w:rsidRPr="001F7083">
        <w:rPr>
          <w:rFonts w:ascii="Times New Roman" w:hAnsi="Times New Roman" w:cs="Times New Roman"/>
        </w:rPr>
        <w:t xml:space="preserve">$249.00.  The catalog number </w:t>
      </w:r>
      <w:r w:rsidR="002E6CF6">
        <w:rPr>
          <w:rFonts w:ascii="Times New Roman" w:hAnsi="Times New Roman" w:cs="Times New Roman"/>
        </w:rPr>
        <w:t xml:space="preserve">is </w:t>
      </w:r>
      <w:r w:rsidR="002E6CF6" w:rsidRPr="001F7083">
        <w:rPr>
          <w:rFonts w:ascii="Times New Roman" w:hAnsi="Times New Roman" w:cs="Times New Roman"/>
        </w:rPr>
        <w:t>H00006531-P01 and the company c</w:t>
      </w:r>
      <w:r w:rsidR="002E6CF6">
        <w:rPr>
          <w:rFonts w:ascii="Times New Roman" w:hAnsi="Times New Roman" w:cs="Times New Roman"/>
        </w:rPr>
        <w:t xml:space="preserve">an </w:t>
      </w:r>
      <w:r w:rsidR="002E6CF6" w:rsidRPr="001F7083">
        <w:rPr>
          <w:rFonts w:ascii="Times New Roman" w:hAnsi="Times New Roman" w:cs="Times New Roman"/>
        </w:rPr>
        <w:t xml:space="preserve">be reached at </w:t>
      </w:r>
      <w:r w:rsidR="002E6CF6" w:rsidRPr="001F7083">
        <w:rPr>
          <w:rStyle w:val="skypepnhtextspan"/>
          <w:rFonts w:ascii="Times New Roman" w:hAnsi="Times New Roman" w:cs="Times New Roman"/>
        </w:rPr>
        <w:t>909-839-7620</w:t>
      </w:r>
      <w:r w:rsidR="002E6CF6" w:rsidRPr="001F7083">
        <w:rPr>
          <w:rFonts w:ascii="Times New Roman" w:hAnsi="Times New Roman" w:cs="Times New Roman"/>
          <w:color w:val="444444"/>
        </w:rPr>
        <w:t>.</w:t>
      </w:r>
    </w:p>
    <w:p w:rsidR="00824174" w:rsidRPr="002E6CF6" w:rsidRDefault="00824174" w:rsidP="00BF3AC7">
      <w:pPr>
        <w:spacing w:after="0" w:line="360" w:lineRule="auto"/>
        <w:rPr>
          <w:rFonts w:ascii="Times New Roman" w:hAnsi="Times New Roman" w:cs="Times New Roman"/>
          <w:color w:val="444444"/>
        </w:rPr>
      </w:pPr>
    </w:p>
    <w:p w:rsidR="001D3BC5" w:rsidRPr="00DE5233" w:rsidRDefault="004F7753" w:rsidP="00DE5233">
      <w:pPr>
        <w:spacing w:after="0" w:line="240" w:lineRule="auto"/>
        <w:ind w:left="360" w:right="360"/>
        <w:rPr>
          <w:rFonts w:ascii="Times New Roman" w:hAnsi="Times New Roman" w:cs="Times New Roman"/>
          <w:sz w:val="20"/>
          <w:szCs w:val="20"/>
        </w:rPr>
      </w:pPr>
      <w:r>
        <w:rPr>
          <w:rFonts w:ascii="Times New Roman" w:hAnsi="Times New Roman" w:cs="Times New Roman"/>
          <w:b/>
          <w:sz w:val="20"/>
          <w:szCs w:val="20"/>
        </w:rPr>
        <w:t xml:space="preserve">Figure 4.  </w:t>
      </w:r>
      <w:r>
        <w:rPr>
          <w:rFonts w:ascii="Times New Roman" w:hAnsi="Times New Roman" w:cs="Times New Roman"/>
          <w:sz w:val="20"/>
          <w:szCs w:val="20"/>
        </w:rPr>
        <w:t>The fi</w:t>
      </w:r>
      <w:r w:rsidR="009A65EB">
        <w:rPr>
          <w:rFonts w:ascii="Times New Roman" w:hAnsi="Times New Roman" w:cs="Times New Roman"/>
          <w:sz w:val="20"/>
          <w:szCs w:val="20"/>
        </w:rPr>
        <w:t>gure above is a two-dimensional schematic of the human dopamine transporter.</w:t>
      </w:r>
      <w:r w:rsidR="007A5A85">
        <w:rPr>
          <w:rFonts w:ascii="Times New Roman" w:hAnsi="Times New Roman" w:cs="Times New Roman"/>
          <w:sz w:val="20"/>
          <w:szCs w:val="20"/>
        </w:rPr>
        <w:t xml:space="preserve">  Adapted from Beuming et al.</w:t>
      </w:r>
    </w:p>
    <w:p w:rsidR="009404A6" w:rsidRPr="00480155" w:rsidRDefault="005552A8" w:rsidP="00480155">
      <w:pPr>
        <w:spacing w:after="0" w:line="360" w:lineRule="auto"/>
        <w:rPr>
          <w:rFonts w:ascii="Times New Roman" w:hAnsi="Times New Roman" w:cs="Times New Roman"/>
          <w:b/>
        </w:rPr>
      </w:pPr>
      <w:r w:rsidRPr="00480155">
        <w:rPr>
          <w:rFonts w:ascii="Times New Roman" w:hAnsi="Times New Roman" w:cs="Times New Roman"/>
          <w:b/>
        </w:rPr>
        <w:lastRenderedPageBreak/>
        <w:t>Experimental Design, Methods, Materials</w:t>
      </w:r>
    </w:p>
    <w:p w:rsidR="00DF690A" w:rsidRPr="00480155" w:rsidRDefault="009404A6" w:rsidP="00A40218">
      <w:pPr>
        <w:spacing w:after="0" w:line="360" w:lineRule="auto"/>
        <w:ind w:firstLine="720"/>
        <w:rPr>
          <w:rFonts w:ascii="Times New Roman" w:hAnsi="Times New Roman" w:cs="Times New Roman"/>
          <w:u w:val="single"/>
        </w:rPr>
      </w:pPr>
      <w:r w:rsidRPr="00480155">
        <w:rPr>
          <w:rFonts w:ascii="Times New Roman" w:hAnsi="Times New Roman" w:cs="Times New Roman"/>
          <w:u w:val="single"/>
        </w:rPr>
        <w:t>RNA Aptamer Selection</w:t>
      </w:r>
    </w:p>
    <w:p w:rsidR="00AC3E07" w:rsidRDefault="00DF690A" w:rsidP="00CC2567">
      <w:pPr>
        <w:spacing w:after="0" w:line="360" w:lineRule="auto"/>
        <w:ind w:firstLine="720"/>
        <w:rPr>
          <w:rFonts w:ascii="Times New Roman" w:hAnsi="Times New Roman" w:cs="Times New Roman"/>
        </w:rPr>
      </w:pPr>
      <w:r w:rsidRPr="00480155">
        <w:rPr>
          <w:rFonts w:ascii="Times New Roman" w:hAnsi="Times New Roman" w:cs="Times New Roman"/>
        </w:rPr>
        <w:t xml:space="preserve">RNA bead based selection protocol will be used on the target.  The first step of this process is immobilizing the target onto magnetic beads.  </w:t>
      </w:r>
      <w:r w:rsidR="007052A4">
        <w:rPr>
          <w:rFonts w:ascii="Times New Roman" w:hAnsi="Times New Roman" w:cs="Times New Roman"/>
        </w:rPr>
        <w:t>The beads will be</w:t>
      </w:r>
      <w:r w:rsidR="00D47263">
        <w:rPr>
          <w:rFonts w:ascii="Times New Roman" w:hAnsi="Times New Roman" w:cs="Times New Roman"/>
        </w:rPr>
        <w:t xml:space="preserve"> prewashed to get rid</w:t>
      </w:r>
      <w:r w:rsidR="007052A4">
        <w:rPr>
          <w:rFonts w:ascii="Times New Roman" w:hAnsi="Times New Roman" w:cs="Times New Roman"/>
        </w:rPr>
        <w:t xml:space="preserve"> of any impurities, the target immobilized, a</w:t>
      </w:r>
      <w:r w:rsidR="00D47263">
        <w:rPr>
          <w:rFonts w:ascii="Times New Roman" w:hAnsi="Times New Roman" w:cs="Times New Roman"/>
        </w:rPr>
        <w:t xml:space="preserve"> RNA pool binding reactio</w:t>
      </w:r>
      <w:r w:rsidR="007052A4">
        <w:rPr>
          <w:rFonts w:ascii="Times New Roman" w:hAnsi="Times New Roman" w:cs="Times New Roman"/>
        </w:rPr>
        <w:t xml:space="preserve">n </w:t>
      </w:r>
      <w:r w:rsidR="00291B39">
        <w:rPr>
          <w:rFonts w:ascii="Times New Roman" w:hAnsi="Times New Roman" w:cs="Times New Roman"/>
        </w:rPr>
        <w:t xml:space="preserve">created and heat denatured, and </w:t>
      </w:r>
      <w:r w:rsidR="007052A4">
        <w:rPr>
          <w:rFonts w:ascii="Times New Roman" w:hAnsi="Times New Roman" w:cs="Times New Roman"/>
        </w:rPr>
        <w:t xml:space="preserve">unbound proteins </w:t>
      </w:r>
      <w:r w:rsidRPr="00480155">
        <w:rPr>
          <w:rFonts w:ascii="Times New Roman" w:hAnsi="Times New Roman" w:cs="Times New Roman"/>
        </w:rPr>
        <w:t xml:space="preserve">washed away from the beads.  Once the pool binding reaction has cooled, </w:t>
      </w:r>
      <w:r w:rsidR="00291B39">
        <w:rPr>
          <w:rFonts w:ascii="Times New Roman" w:hAnsi="Times New Roman" w:cs="Times New Roman"/>
        </w:rPr>
        <w:t>it is added to the beads and incubated.</w:t>
      </w:r>
      <w:r w:rsidR="0032466A" w:rsidRPr="00480155">
        <w:rPr>
          <w:rFonts w:ascii="Times New Roman" w:hAnsi="Times New Roman" w:cs="Times New Roman"/>
        </w:rPr>
        <w:t xml:space="preserve">  The beads</w:t>
      </w:r>
      <w:r w:rsidR="00291B39">
        <w:rPr>
          <w:rFonts w:ascii="Times New Roman" w:hAnsi="Times New Roman" w:cs="Times New Roman"/>
        </w:rPr>
        <w:t>, containing the target and bound RNA,</w:t>
      </w:r>
      <w:r w:rsidR="0032466A" w:rsidRPr="00480155">
        <w:rPr>
          <w:rFonts w:ascii="Times New Roman" w:hAnsi="Times New Roman" w:cs="Times New Roman"/>
        </w:rPr>
        <w:t xml:space="preserve"> are then collected</w:t>
      </w:r>
      <w:r w:rsidR="00291B39">
        <w:rPr>
          <w:rFonts w:ascii="Times New Roman" w:hAnsi="Times New Roman" w:cs="Times New Roman"/>
        </w:rPr>
        <w:t xml:space="preserve"> </w:t>
      </w:r>
      <w:r w:rsidR="0032466A" w:rsidRPr="00480155">
        <w:rPr>
          <w:rFonts w:ascii="Times New Roman" w:hAnsi="Times New Roman" w:cs="Times New Roman"/>
        </w:rPr>
        <w:t>and the supernatant</w:t>
      </w:r>
      <w:r w:rsidR="00291B39">
        <w:rPr>
          <w:rFonts w:ascii="Times New Roman" w:hAnsi="Times New Roman" w:cs="Times New Roman"/>
        </w:rPr>
        <w:t>, full of unbound RNA,</w:t>
      </w:r>
      <w:r w:rsidR="0032466A" w:rsidRPr="00480155">
        <w:rPr>
          <w:rFonts w:ascii="Times New Roman" w:hAnsi="Times New Roman" w:cs="Times New Roman"/>
        </w:rPr>
        <w:t xml:space="preserve"> </w:t>
      </w:r>
      <w:r w:rsidR="00291B39">
        <w:rPr>
          <w:rFonts w:ascii="Times New Roman" w:hAnsi="Times New Roman" w:cs="Times New Roman"/>
        </w:rPr>
        <w:t xml:space="preserve">is </w:t>
      </w:r>
      <w:r w:rsidR="0032466A" w:rsidRPr="00480155">
        <w:rPr>
          <w:rFonts w:ascii="Times New Roman" w:hAnsi="Times New Roman" w:cs="Times New Roman"/>
        </w:rPr>
        <w:t>removed and put into a tube labeled W0.</w:t>
      </w:r>
      <w:r w:rsidR="00291B39">
        <w:rPr>
          <w:rFonts w:ascii="Times New Roman" w:hAnsi="Times New Roman" w:cs="Times New Roman"/>
        </w:rPr>
        <w:t xml:space="preserve">  The beads are then washed and incubated again.  The supernatant from the wash is removed, containing weakly bound RNA and put into a tube labeled W1.  This process is continued until three washes are completed.</w:t>
      </w:r>
      <w:r w:rsidR="008B52C3">
        <w:rPr>
          <w:rFonts w:ascii="Times New Roman" w:hAnsi="Times New Roman" w:cs="Times New Roman"/>
        </w:rPr>
        <w:t xml:space="preserve">  The remaining bound species are collected and placed into a tube labeled E1.  The RNA in tubes W0, W3 (the last wash) and E1are then ethanol precipitated.</w:t>
      </w:r>
      <w:r w:rsidR="004F08AD">
        <w:rPr>
          <w:rFonts w:ascii="Times New Roman" w:hAnsi="Times New Roman" w:cs="Times New Roman"/>
        </w:rPr>
        <w:t xml:space="preserve">  </w:t>
      </w:r>
      <w:r w:rsidR="00A05F3C">
        <w:rPr>
          <w:rFonts w:ascii="Times New Roman" w:hAnsi="Times New Roman" w:cs="Times New Roman"/>
        </w:rPr>
        <w:t>Reverse transcription will be performed on th</w:t>
      </w:r>
      <w:r w:rsidR="003024CA">
        <w:rPr>
          <w:rFonts w:ascii="Times New Roman" w:hAnsi="Times New Roman" w:cs="Times New Roman"/>
        </w:rPr>
        <w:t xml:space="preserve">e </w:t>
      </w:r>
      <w:r w:rsidR="004F08AD">
        <w:rPr>
          <w:rFonts w:ascii="Times New Roman" w:hAnsi="Times New Roman" w:cs="Times New Roman"/>
        </w:rPr>
        <w:t>precipitated tubes</w:t>
      </w:r>
      <w:r w:rsidR="003024CA">
        <w:rPr>
          <w:rFonts w:ascii="Times New Roman" w:hAnsi="Times New Roman" w:cs="Times New Roman"/>
        </w:rPr>
        <w:t xml:space="preserve"> to transform </w:t>
      </w:r>
      <w:r w:rsidR="004F08AD">
        <w:rPr>
          <w:rFonts w:ascii="Times New Roman" w:hAnsi="Times New Roman" w:cs="Times New Roman"/>
        </w:rPr>
        <w:t xml:space="preserve">the </w:t>
      </w:r>
      <w:r w:rsidR="003024CA">
        <w:rPr>
          <w:rFonts w:ascii="Times New Roman" w:hAnsi="Times New Roman" w:cs="Times New Roman"/>
        </w:rPr>
        <w:t>bound</w:t>
      </w:r>
      <w:r w:rsidR="004F08AD">
        <w:rPr>
          <w:rFonts w:ascii="Times New Roman" w:hAnsi="Times New Roman" w:cs="Times New Roman"/>
        </w:rPr>
        <w:t xml:space="preserve"> and unbound</w:t>
      </w:r>
      <w:r w:rsidR="003024CA">
        <w:rPr>
          <w:rFonts w:ascii="Times New Roman" w:hAnsi="Times New Roman" w:cs="Times New Roman"/>
        </w:rPr>
        <w:t xml:space="preserve"> RNA into ssDNA.  This product is then amplified using</w:t>
      </w:r>
      <w:r w:rsidR="004F08AD">
        <w:rPr>
          <w:rFonts w:ascii="Times New Roman" w:hAnsi="Times New Roman" w:cs="Times New Roman"/>
        </w:rPr>
        <w:t xml:space="preserve"> </w:t>
      </w:r>
      <w:r w:rsidR="00B92643">
        <w:rPr>
          <w:rFonts w:ascii="Times New Roman" w:hAnsi="Times New Roman" w:cs="Times New Roman"/>
        </w:rPr>
        <w:t>large scale</w:t>
      </w:r>
      <w:r w:rsidR="004F08AD">
        <w:rPr>
          <w:rFonts w:ascii="Times New Roman" w:hAnsi="Times New Roman" w:cs="Times New Roman"/>
        </w:rPr>
        <w:t xml:space="preserve"> </w:t>
      </w:r>
      <w:r w:rsidR="003024CA">
        <w:rPr>
          <w:rFonts w:ascii="Times New Roman" w:hAnsi="Times New Roman" w:cs="Times New Roman"/>
        </w:rPr>
        <w:t>PCR</w:t>
      </w:r>
      <w:r w:rsidR="00966DBE">
        <w:rPr>
          <w:rFonts w:ascii="Times New Roman" w:hAnsi="Times New Roman" w:cs="Times New Roman"/>
        </w:rPr>
        <w:t xml:space="preserve"> after the number of cycles to correctly amplify the recovered pool is determined by cycle course PCR</w:t>
      </w:r>
      <w:r w:rsidR="003024CA">
        <w:rPr>
          <w:rFonts w:ascii="Times New Roman" w:hAnsi="Times New Roman" w:cs="Times New Roman"/>
        </w:rPr>
        <w:t xml:space="preserve">.  ssDNA will </w:t>
      </w:r>
      <w:r w:rsidR="00B92643">
        <w:rPr>
          <w:rFonts w:ascii="Times New Roman" w:hAnsi="Times New Roman" w:cs="Times New Roman"/>
        </w:rPr>
        <w:t xml:space="preserve">then </w:t>
      </w:r>
      <w:r w:rsidR="003024CA">
        <w:rPr>
          <w:rFonts w:ascii="Times New Roman" w:hAnsi="Times New Roman" w:cs="Times New Roman"/>
        </w:rPr>
        <w:t>be transcribed back into RNA</w:t>
      </w:r>
      <w:r w:rsidR="002C7073">
        <w:rPr>
          <w:rFonts w:ascii="Times New Roman" w:hAnsi="Times New Roman" w:cs="Times New Roman"/>
        </w:rPr>
        <w:t xml:space="preserve"> and</w:t>
      </w:r>
      <w:r w:rsidR="00B92643">
        <w:rPr>
          <w:rFonts w:ascii="Times New Roman" w:hAnsi="Times New Roman" w:cs="Times New Roman"/>
        </w:rPr>
        <w:t xml:space="preserve"> visualized by running a PAGE gel.  If the gel was successful, RNA from the gel will be eluted, precipitated, and quantized using the nanodrop program.  This RNA</w:t>
      </w:r>
      <w:r w:rsidR="00AC3E07">
        <w:rPr>
          <w:rFonts w:ascii="Times New Roman" w:hAnsi="Times New Roman" w:cs="Times New Roman"/>
        </w:rPr>
        <w:t xml:space="preserve"> will be used for the next round</w:t>
      </w:r>
      <w:r w:rsidR="00B92643">
        <w:rPr>
          <w:rFonts w:ascii="Times New Roman" w:hAnsi="Times New Roman" w:cs="Times New Roman"/>
        </w:rPr>
        <w:t xml:space="preserve"> of selection</w:t>
      </w:r>
      <w:r w:rsidR="00AC3E07">
        <w:rPr>
          <w:rFonts w:ascii="Times New Roman" w:hAnsi="Times New Roman" w:cs="Times New Roman"/>
        </w:rPr>
        <w:t>.</w:t>
      </w:r>
      <w:r w:rsidR="00DD4064">
        <w:rPr>
          <w:rFonts w:ascii="Times New Roman" w:hAnsi="Times New Roman" w:cs="Times New Roman"/>
        </w:rPr>
        <w:t xml:space="preserve">  During the third round, a negative selection will be performed as well as target selection.  RNA from the previous round will be selected without DAT to </w:t>
      </w:r>
      <w:r w:rsidR="00B52020">
        <w:rPr>
          <w:rFonts w:ascii="Times New Roman" w:hAnsi="Times New Roman" w:cs="Times New Roman"/>
        </w:rPr>
        <w:t>confirm that no contamination has occurred during the previous rounds.  The lone RNA will be washed and unbound se</w:t>
      </w:r>
      <w:r w:rsidR="00DD4064">
        <w:rPr>
          <w:rFonts w:ascii="Times New Roman" w:hAnsi="Times New Roman" w:cs="Times New Roman"/>
        </w:rPr>
        <w:t>quences</w:t>
      </w:r>
      <w:r w:rsidR="00B52020">
        <w:rPr>
          <w:rFonts w:ascii="Times New Roman" w:hAnsi="Times New Roman" w:cs="Times New Roman"/>
        </w:rPr>
        <w:t xml:space="preserve"> removed</w:t>
      </w:r>
      <w:r w:rsidR="00DD4064">
        <w:rPr>
          <w:rFonts w:ascii="Times New Roman" w:hAnsi="Times New Roman" w:cs="Times New Roman"/>
        </w:rPr>
        <w:t xml:space="preserve">, </w:t>
      </w:r>
      <w:r w:rsidR="00B52020">
        <w:rPr>
          <w:rFonts w:ascii="Times New Roman" w:hAnsi="Times New Roman" w:cs="Times New Roman"/>
        </w:rPr>
        <w:t xml:space="preserve">will be incubated, go </w:t>
      </w:r>
      <w:r w:rsidR="00DD4064">
        <w:rPr>
          <w:rFonts w:ascii="Times New Roman" w:hAnsi="Times New Roman" w:cs="Times New Roman"/>
        </w:rPr>
        <w:t>through reverse transcription, amplified, and then transcribed again.</w:t>
      </w:r>
      <w:r w:rsidR="00B52020">
        <w:rPr>
          <w:rFonts w:ascii="Times New Roman" w:hAnsi="Times New Roman" w:cs="Times New Roman"/>
        </w:rPr>
        <w:t xml:space="preserve">  Negative selection will continue until the desired concentration of amplified RNA (the results of running a PAGE gel) has been reached.</w:t>
      </w:r>
      <w:r w:rsidR="00DD4064">
        <w:rPr>
          <w:rFonts w:ascii="Times New Roman" w:hAnsi="Times New Roman" w:cs="Times New Roman"/>
        </w:rPr>
        <w:t xml:space="preserve">   </w:t>
      </w:r>
      <w:r w:rsidR="00AC3E07">
        <w:rPr>
          <w:rFonts w:ascii="Times New Roman" w:hAnsi="Times New Roman" w:cs="Times New Roman"/>
        </w:rPr>
        <w:t xml:space="preserve">  </w:t>
      </w:r>
    </w:p>
    <w:p w:rsidR="00805A99" w:rsidRPr="00A05F3C" w:rsidRDefault="00805A99" w:rsidP="002C7073">
      <w:pPr>
        <w:spacing w:after="0" w:line="360" w:lineRule="auto"/>
        <w:ind w:firstLine="720"/>
        <w:rPr>
          <w:rFonts w:ascii="Times New Roman" w:hAnsi="Times New Roman" w:cs="Times New Roman"/>
        </w:rPr>
      </w:pPr>
      <w:r>
        <w:rPr>
          <w:rFonts w:ascii="Times New Roman" w:hAnsi="Times New Roman" w:cs="Times New Roman"/>
        </w:rPr>
        <w:t>The average molecular weight of the human dopamine transporter is 68407.6406 and it has an estimated pI of 6.92</w:t>
      </w:r>
      <w:r w:rsidR="00F459B4">
        <w:rPr>
          <w:rFonts w:ascii="Times New Roman" w:hAnsi="Times New Roman" w:cs="Times New Roman"/>
        </w:rPr>
        <w:t>, suggesting DAT has a negative charge at neutral pH</w:t>
      </w:r>
      <w:r>
        <w:rPr>
          <w:rFonts w:ascii="Times New Roman" w:hAnsi="Times New Roman" w:cs="Times New Roman"/>
        </w:rPr>
        <w:t xml:space="preserve"> (-.05</w:t>
      </w:r>
      <w:r w:rsidR="00F459B4">
        <w:rPr>
          <w:rFonts w:ascii="Times New Roman" w:hAnsi="Times New Roman" w:cs="Times New Roman"/>
        </w:rPr>
        <w:t xml:space="preserve">).  </w:t>
      </w:r>
      <w:r w:rsidR="00C241D0">
        <w:rPr>
          <w:rFonts w:ascii="Times New Roman" w:hAnsi="Times New Roman" w:cs="Times New Roman"/>
        </w:rPr>
        <w:t>As the pH becomes more acidic, DAT ta</w:t>
      </w:r>
      <w:r w:rsidR="006D1694">
        <w:rPr>
          <w:rFonts w:ascii="Times New Roman" w:hAnsi="Times New Roman" w:cs="Times New Roman"/>
        </w:rPr>
        <w:t xml:space="preserve">kes on a more positive charge.  </w:t>
      </w:r>
      <w:r w:rsidR="00376978">
        <w:rPr>
          <w:rFonts w:ascii="Times New Roman" w:hAnsi="Times New Roman" w:cs="Times New Roman"/>
        </w:rPr>
        <w:t>DAT was not stable in any specific buffer, but</w:t>
      </w:r>
      <w:r w:rsidR="003776A8">
        <w:rPr>
          <w:rFonts w:ascii="Times New Roman" w:hAnsi="Times New Roman" w:cs="Times New Roman"/>
        </w:rPr>
        <w:t xml:space="preserve"> NaCl</w:t>
      </w:r>
      <w:r w:rsidR="00376978">
        <w:rPr>
          <w:rFonts w:ascii="Times New Roman" w:hAnsi="Times New Roman" w:cs="Times New Roman"/>
        </w:rPr>
        <w:t xml:space="preserve"> will be used</w:t>
      </w:r>
      <w:r w:rsidR="00F459B4">
        <w:rPr>
          <w:rFonts w:ascii="Times New Roman" w:hAnsi="Times New Roman" w:cs="Times New Roman"/>
        </w:rPr>
        <w:t xml:space="preserve"> to combat DAT’s negative charge</w:t>
      </w:r>
      <w:r w:rsidR="003776A8">
        <w:rPr>
          <w:rFonts w:ascii="Times New Roman" w:hAnsi="Times New Roman" w:cs="Times New Roman"/>
        </w:rPr>
        <w:t xml:space="preserve">.  DAT is stable at </w:t>
      </w:r>
      <w:r w:rsidR="00F459B4">
        <w:rPr>
          <w:rFonts w:ascii="Times New Roman" w:hAnsi="Times New Roman" w:cs="Times New Roman"/>
        </w:rPr>
        <w:t>pHs</w:t>
      </w:r>
      <w:r>
        <w:rPr>
          <w:rFonts w:ascii="Times New Roman" w:hAnsi="Times New Roman" w:cs="Times New Roman"/>
        </w:rPr>
        <w:t xml:space="preserve"> between </w:t>
      </w:r>
      <w:r w:rsidR="003776A8">
        <w:rPr>
          <w:rFonts w:ascii="Times New Roman" w:hAnsi="Times New Roman" w:cs="Times New Roman"/>
        </w:rPr>
        <w:t>6.5 and 7.5</w:t>
      </w:r>
      <w:r w:rsidR="00F459B4">
        <w:rPr>
          <w:rFonts w:ascii="Times New Roman" w:hAnsi="Times New Roman" w:cs="Times New Roman"/>
        </w:rPr>
        <w:t xml:space="preserve"> and can be</w:t>
      </w:r>
      <w:r w:rsidR="003776A8">
        <w:rPr>
          <w:rFonts w:ascii="Times New Roman" w:hAnsi="Times New Roman" w:cs="Times New Roman"/>
        </w:rPr>
        <w:t xml:space="preserve"> </w:t>
      </w:r>
      <w:r w:rsidR="00F459B4">
        <w:rPr>
          <w:rFonts w:ascii="Times New Roman" w:hAnsi="Times New Roman" w:cs="Times New Roman"/>
        </w:rPr>
        <w:t xml:space="preserve">stored </w:t>
      </w:r>
      <w:r w:rsidR="003776A8">
        <w:rPr>
          <w:rFonts w:ascii="Times New Roman" w:hAnsi="Times New Roman" w:cs="Times New Roman"/>
        </w:rPr>
        <w:t xml:space="preserve">in the -80˚C freezer for long periods of time.  </w:t>
      </w:r>
      <w:r w:rsidR="00824174">
        <w:rPr>
          <w:rFonts w:ascii="Times New Roman" w:hAnsi="Times New Roman" w:cs="Times New Roman"/>
        </w:rPr>
        <w:t>A negative</w:t>
      </w:r>
      <w:r w:rsidR="003776A8">
        <w:rPr>
          <w:rFonts w:ascii="Times New Roman" w:hAnsi="Times New Roman" w:cs="Times New Roman"/>
        </w:rPr>
        <w:t xml:space="preserve"> selection </w:t>
      </w:r>
      <w:r w:rsidR="00824174">
        <w:rPr>
          <w:rFonts w:ascii="Times New Roman" w:hAnsi="Times New Roman" w:cs="Times New Roman"/>
        </w:rPr>
        <w:t>will be performed against GST-binding</w:t>
      </w:r>
      <w:r w:rsidR="003776A8">
        <w:rPr>
          <w:rFonts w:ascii="Times New Roman" w:hAnsi="Times New Roman" w:cs="Times New Roman"/>
        </w:rPr>
        <w:t xml:space="preserve"> RNA </w:t>
      </w:r>
      <w:r w:rsidR="00B967C2">
        <w:rPr>
          <w:rFonts w:ascii="Times New Roman" w:hAnsi="Times New Roman" w:cs="Times New Roman"/>
        </w:rPr>
        <w:t xml:space="preserve">on the </w:t>
      </w:r>
      <w:r w:rsidR="00C85027">
        <w:rPr>
          <w:rFonts w:ascii="Times New Roman" w:hAnsi="Times New Roman" w:cs="Times New Roman"/>
        </w:rPr>
        <w:t>recombinant DAT protein ordered from Abnova</w:t>
      </w:r>
      <w:r w:rsidR="00824174">
        <w:rPr>
          <w:rFonts w:ascii="Times New Roman" w:hAnsi="Times New Roman" w:cs="Times New Roman"/>
        </w:rPr>
        <w:t xml:space="preserve">, which </w:t>
      </w:r>
      <w:r w:rsidR="0037434D">
        <w:rPr>
          <w:rFonts w:ascii="Times New Roman" w:hAnsi="Times New Roman" w:cs="Times New Roman"/>
        </w:rPr>
        <w:t xml:space="preserve">is available in a </w:t>
      </w:r>
      <w:r w:rsidR="0037434D" w:rsidRPr="0037434D">
        <w:rPr>
          <w:rFonts w:ascii="Times New Roman" w:hAnsi="Times New Roman" w:cs="Times New Roman"/>
          <w:color w:val="2E2E2E"/>
          <w:sz w:val="24"/>
          <w:szCs w:val="24"/>
        </w:rPr>
        <w:t>50 mM Tris-HCI, 10 mM reduced Glutathione, pH=8.0 in the elution buffer.</w:t>
      </w:r>
      <w:r w:rsidR="0037434D">
        <w:rPr>
          <w:rFonts w:ascii="Times New Roman" w:hAnsi="Times New Roman" w:cs="Times New Roman"/>
          <w:sz w:val="24"/>
          <w:szCs w:val="24"/>
        </w:rPr>
        <w:t xml:space="preserve">  </w:t>
      </w:r>
      <w:r w:rsidR="00D36C3F">
        <w:rPr>
          <w:rFonts w:ascii="Times New Roman" w:hAnsi="Times New Roman" w:cs="Times New Roman"/>
        </w:rPr>
        <w:t xml:space="preserve">If there is a tag on the available DAT protein that has been stored in the -80˚C freezer in PAI 2.14, then negative selection will be used to remove the RNA on that tag.  If there is no tag, one will have to be synthesized. </w:t>
      </w:r>
    </w:p>
    <w:p w:rsidR="009404A6" w:rsidRPr="00480155" w:rsidRDefault="009404A6" w:rsidP="00480155">
      <w:pPr>
        <w:spacing w:after="0" w:line="360" w:lineRule="auto"/>
        <w:rPr>
          <w:rFonts w:ascii="Times New Roman" w:hAnsi="Times New Roman" w:cs="Times New Roman"/>
          <w:u w:val="single"/>
        </w:rPr>
      </w:pPr>
      <w:r w:rsidRPr="00480155">
        <w:rPr>
          <w:rFonts w:ascii="Times New Roman" w:hAnsi="Times New Roman" w:cs="Times New Roman"/>
          <w:b/>
        </w:rPr>
        <w:tab/>
      </w:r>
      <w:r w:rsidRPr="00480155">
        <w:rPr>
          <w:rFonts w:ascii="Times New Roman" w:hAnsi="Times New Roman" w:cs="Times New Roman"/>
          <w:u w:val="single"/>
        </w:rPr>
        <w:t>Binding Assay</w:t>
      </w:r>
    </w:p>
    <w:p w:rsidR="00DE5233" w:rsidRDefault="009404A6" w:rsidP="00480155">
      <w:pPr>
        <w:spacing w:after="0" w:line="360" w:lineRule="auto"/>
        <w:rPr>
          <w:rFonts w:ascii="Times New Roman" w:hAnsi="Times New Roman" w:cs="Times New Roman"/>
        </w:rPr>
      </w:pPr>
      <w:r w:rsidRPr="00480155">
        <w:rPr>
          <w:rFonts w:ascii="Times New Roman" w:hAnsi="Times New Roman" w:cs="Times New Roman"/>
        </w:rPr>
        <w:tab/>
        <w:t>After five rounds of selection have been completed, a binding assay will be performed to determine how successful the RNA ligands were at binding with DAT.</w:t>
      </w:r>
    </w:p>
    <w:p w:rsidR="00DE5233" w:rsidRPr="00824174" w:rsidRDefault="00DE5233" w:rsidP="00480155">
      <w:pPr>
        <w:spacing w:after="0" w:line="360" w:lineRule="auto"/>
        <w:rPr>
          <w:rFonts w:ascii="Times New Roman" w:hAnsi="Times New Roman" w:cs="Times New Roman"/>
        </w:rPr>
      </w:pPr>
    </w:p>
    <w:p w:rsidR="005552A8" w:rsidRPr="00480155" w:rsidRDefault="005552A8" w:rsidP="00480155">
      <w:pPr>
        <w:spacing w:after="0" w:line="360" w:lineRule="auto"/>
        <w:rPr>
          <w:rFonts w:ascii="Times New Roman" w:hAnsi="Times New Roman" w:cs="Times New Roman"/>
          <w:b/>
        </w:rPr>
      </w:pPr>
      <w:r w:rsidRPr="00480155">
        <w:rPr>
          <w:rFonts w:ascii="Times New Roman" w:hAnsi="Times New Roman" w:cs="Times New Roman"/>
          <w:b/>
        </w:rPr>
        <w:lastRenderedPageBreak/>
        <w:t>Budget</w:t>
      </w:r>
    </w:p>
    <w:p w:rsidR="000B5741" w:rsidRDefault="000B5741" w:rsidP="00480155">
      <w:pPr>
        <w:spacing w:after="0" w:line="360" w:lineRule="auto"/>
        <w:rPr>
          <w:rFonts w:ascii="Times New Roman" w:hAnsi="Times New Roman" w:cs="Times New Roman"/>
        </w:rPr>
      </w:pPr>
      <w:r>
        <w:rPr>
          <w:rFonts w:ascii="Times New Roman" w:hAnsi="Times New Roman" w:cs="Times New Roman"/>
        </w:rPr>
        <w:t>DAT</w:t>
      </w:r>
      <w:r w:rsidR="00C85027">
        <w:rPr>
          <w:rFonts w:ascii="Times New Roman" w:hAnsi="Times New Roman" w:cs="Times New Roman"/>
        </w:rPr>
        <w:t>, unknown tags and source</w:t>
      </w:r>
      <w:r>
        <w:rPr>
          <w:rFonts w:ascii="Times New Roman" w:hAnsi="Times New Roman" w:cs="Times New Roman"/>
        </w:rPr>
        <w:t>………………………………………………………………………$0.00</w:t>
      </w:r>
    </w:p>
    <w:p w:rsidR="00C85027" w:rsidRDefault="00CC6FD8" w:rsidP="00480155">
      <w:pPr>
        <w:spacing w:after="0" w:line="360" w:lineRule="auto"/>
        <w:rPr>
          <w:rFonts w:ascii="Times New Roman" w:hAnsi="Times New Roman" w:cs="Times New Roman"/>
        </w:rPr>
      </w:pPr>
      <w:r>
        <w:rPr>
          <w:rFonts w:ascii="Times New Roman" w:hAnsi="Times New Roman" w:cs="Times New Roman"/>
        </w:rPr>
        <w:t>600</w:t>
      </w:r>
      <w:r w:rsidR="00824174">
        <w:rPr>
          <w:rFonts w:ascii="Times New Roman" w:hAnsi="Times New Roman" w:cs="Times New Roman"/>
        </w:rPr>
        <w:t xml:space="preserve"> pmols available, </w:t>
      </w:r>
      <w:r>
        <w:rPr>
          <w:rFonts w:ascii="Times New Roman" w:hAnsi="Times New Roman" w:cs="Times New Roman"/>
        </w:rPr>
        <w:t xml:space="preserve">only </w:t>
      </w:r>
      <w:r w:rsidR="00824174">
        <w:rPr>
          <w:rFonts w:ascii="Times New Roman" w:hAnsi="Times New Roman" w:cs="Times New Roman"/>
        </w:rPr>
        <w:t xml:space="preserve">5 aliquots containing 40 pmols of DAT </w:t>
      </w:r>
      <w:r>
        <w:rPr>
          <w:rFonts w:ascii="Times New Roman" w:hAnsi="Times New Roman" w:cs="Times New Roman"/>
        </w:rPr>
        <w:t>seen</w:t>
      </w:r>
    </w:p>
    <w:p w:rsidR="000B5741" w:rsidRDefault="000B5741" w:rsidP="00480155">
      <w:pPr>
        <w:spacing w:after="0" w:line="360" w:lineRule="auto"/>
        <w:rPr>
          <w:rFonts w:ascii="Times New Roman" w:hAnsi="Times New Roman" w:cs="Times New Roman"/>
        </w:rPr>
      </w:pPr>
      <w:r>
        <w:rPr>
          <w:rFonts w:ascii="Times New Roman" w:hAnsi="Times New Roman" w:cs="Times New Roman"/>
        </w:rPr>
        <w:t>Available in PAI 2.14 in the -80˚C freezer</w:t>
      </w:r>
    </w:p>
    <w:p w:rsidR="00EB22AB" w:rsidRDefault="00EB22AB" w:rsidP="00480155">
      <w:pPr>
        <w:spacing w:after="0" w:line="360" w:lineRule="auto"/>
        <w:rPr>
          <w:rFonts w:ascii="Times New Roman" w:hAnsi="Times New Roman" w:cs="Times New Roman"/>
        </w:rPr>
      </w:pPr>
    </w:p>
    <w:p w:rsidR="00EB22AB" w:rsidRDefault="00EB22AB" w:rsidP="00480155">
      <w:pPr>
        <w:spacing w:after="0" w:line="360" w:lineRule="auto"/>
        <w:rPr>
          <w:rFonts w:ascii="Times New Roman" w:hAnsi="Times New Roman" w:cs="Times New Roman"/>
        </w:rPr>
      </w:pPr>
      <w:r>
        <w:rPr>
          <w:rFonts w:ascii="Times New Roman" w:hAnsi="Times New Roman" w:cs="Times New Roman"/>
        </w:rPr>
        <w:t>If 200 pmols are used per round, then three full rounds will be conducted for a cost of $0.</w:t>
      </w:r>
    </w:p>
    <w:p w:rsidR="000B5741" w:rsidRPr="001F7083" w:rsidRDefault="000B5741" w:rsidP="00480155">
      <w:pPr>
        <w:spacing w:after="0" w:line="360" w:lineRule="auto"/>
        <w:rPr>
          <w:rFonts w:ascii="Times New Roman" w:hAnsi="Times New Roman" w:cs="Times New Roman"/>
        </w:rPr>
      </w:pPr>
    </w:p>
    <w:p w:rsidR="001F7083" w:rsidRPr="001F7083" w:rsidRDefault="001F7083" w:rsidP="00480155">
      <w:pPr>
        <w:spacing w:after="0" w:line="360" w:lineRule="auto"/>
        <w:rPr>
          <w:rFonts w:ascii="Times New Roman" w:hAnsi="Times New Roman" w:cs="Times New Roman"/>
        </w:rPr>
      </w:pPr>
      <w:r w:rsidRPr="001F7083">
        <w:rPr>
          <w:rFonts w:ascii="Times New Roman" w:hAnsi="Times New Roman" w:cs="Times New Roman"/>
        </w:rPr>
        <w:t>DAT, GST•Tag, Human, Recombinant</w:t>
      </w:r>
      <w:r w:rsidR="001D3BC5">
        <w:rPr>
          <w:rFonts w:ascii="Times New Roman" w:hAnsi="Times New Roman" w:cs="Times New Roman"/>
        </w:rPr>
        <w:t xml:space="preserve"> (optional)</w:t>
      </w:r>
      <w:r w:rsidRPr="001F7083">
        <w:rPr>
          <w:rFonts w:ascii="Times New Roman" w:hAnsi="Times New Roman" w:cs="Times New Roman"/>
        </w:rPr>
        <w:t>…………………………………….………….$249.00</w:t>
      </w:r>
    </w:p>
    <w:p w:rsidR="001F7083" w:rsidRPr="001F7083" w:rsidRDefault="001F7083" w:rsidP="00480155">
      <w:pPr>
        <w:spacing w:after="0" w:line="360" w:lineRule="auto"/>
        <w:rPr>
          <w:rFonts w:ascii="Times New Roman" w:hAnsi="Times New Roman" w:cs="Times New Roman"/>
        </w:rPr>
      </w:pPr>
      <w:r w:rsidRPr="001F7083">
        <w:rPr>
          <w:rFonts w:ascii="Times New Roman" w:hAnsi="Times New Roman" w:cs="Times New Roman"/>
        </w:rPr>
        <w:t>2 ug</w:t>
      </w:r>
    </w:p>
    <w:p w:rsidR="001F7083" w:rsidRPr="001F7083" w:rsidRDefault="001F7083" w:rsidP="00480155">
      <w:pPr>
        <w:spacing w:after="0" w:line="360" w:lineRule="auto"/>
        <w:rPr>
          <w:rFonts w:ascii="Times New Roman" w:hAnsi="Times New Roman" w:cs="Times New Roman"/>
        </w:rPr>
      </w:pPr>
      <w:r w:rsidRPr="001F7083">
        <w:rPr>
          <w:rFonts w:ascii="Times New Roman" w:hAnsi="Times New Roman" w:cs="Times New Roman"/>
        </w:rPr>
        <w:t xml:space="preserve">Available at Abnova Corporations at </w:t>
      </w:r>
      <w:hyperlink r:id="rId12" w:history="1">
        <w:r w:rsidRPr="001F7083">
          <w:rPr>
            <w:rStyle w:val="Hyperlink"/>
            <w:rFonts w:ascii="Times New Roman" w:hAnsi="Times New Roman" w:cs="Times New Roman"/>
            <w:color w:val="auto"/>
            <w:u w:val="none"/>
          </w:rPr>
          <w:t>http://www.abnova.com</w:t>
        </w:r>
      </w:hyperlink>
    </w:p>
    <w:p w:rsidR="001F7083" w:rsidRDefault="001F7083" w:rsidP="00480155">
      <w:pPr>
        <w:spacing w:after="0" w:line="360" w:lineRule="auto"/>
        <w:rPr>
          <w:rFonts w:ascii="Times New Roman" w:hAnsi="Times New Roman" w:cs="Times New Roman"/>
        </w:rPr>
      </w:pPr>
      <w:r w:rsidRPr="001F7083">
        <w:rPr>
          <w:rFonts w:ascii="Times New Roman" w:hAnsi="Times New Roman" w:cs="Times New Roman"/>
        </w:rPr>
        <w:t>Catalog number: H00006531-P01</w:t>
      </w:r>
    </w:p>
    <w:p w:rsidR="0037434D" w:rsidRPr="0037434D" w:rsidRDefault="0037434D" w:rsidP="00480155">
      <w:pPr>
        <w:spacing w:after="0" w:line="360" w:lineRule="auto"/>
        <w:rPr>
          <w:rFonts w:ascii="Times New Roman" w:hAnsi="Times New Roman" w:cs="Times New Roman"/>
        </w:rPr>
      </w:pPr>
    </w:p>
    <w:p w:rsidR="0037434D" w:rsidRPr="0037434D" w:rsidRDefault="0037434D" w:rsidP="0037434D">
      <w:pPr>
        <w:spacing w:line="360" w:lineRule="auto"/>
        <w:contextualSpacing/>
        <w:rPr>
          <w:rFonts w:ascii="Times" w:hAnsi="Times" w:cs="Times New Roman"/>
        </w:rPr>
      </w:pPr>
      <w:r w:rsidRPr="0037434D">
        <w:rPr>
          <w:rFonts w:ascii="Times" w:hAnsi="Times" w:cs="Times New Roman"/>
        </w:rPr>
        <w:t xml:space="preserve">Given the molecular weight </w:t>
      </w:r>
      <w:r>
        <w:rPr>
          <w:rFonts w:ascii="Times" w:hAnsi="Times" w:cs="Times New Roman"/>
        </w:rPr>
        <w:t>of DAT</w:t>
      </w:r>
      <w:r w:rsidRPr="0037434D">
        <w:rPr>
          <w:rFonts w:ascii="Times" w:hAnsi="Times" w:cs="Times New Roman"/>
        </w:rPr>
        <w:t xml:space="preserve"> to be </w:t>
      </w:r>
      <w:r>
        <w:rPr>
          <w:rFonts w:ascii="Times New Roman" w:hAnsi="Times New Roman" w:cs="Times New Roman"/>
        </w:rPr>
        <w:t xml:space="preserve">68407.6406 </w:t>
      </w:r>
      <w:r w:rsidRPr="0037434D">
        <w:rPr>
          <w:rFonts w:ascii="Times" w:hAnsi="Times" w:cs="Times New Roman"/>
        </w:rPr>
        <w:t>grams/mol</w:t>
      </w:r>
      <w:r>
        <w:rPr>
          <w:rFonts w:ascii="Times" w:hAnsi="Times" w:cs="Times New Roman"/>
        </w:rPr>
        <w:t>,</w:t>
      </w:r>
      <w:r w:rsidRPr="0037434D">
        <w:rPr>
          <w:rFonts w:ascii="Times" w:hAnsi="Times" w:cs="Times New Roman"/>
        </w:rPr>
        <w:t xml:space="preserve"> </w:t>
      </w:r>
      <w:r>
        <w:rPr>
          <w:rFonts w:ascii="Times" w:hAnsi="Times" w:cs="Times New Roman"/>
        </w:rPr>
        <w:t>13.685 ug of DAT</w:t>
      </w:r>
      <w:r w:rsidRPr="0037434D">
        <w:rPr>
          <w:rFonts w:ascii="Times" w:hAnsi="Times" w:cs="Times New Roman"/>
        </w:rPr>
        <w:t xml:space="preserve"> will be used per </w:t>
      </w:r>
      <w:r>
        <w:rPr>
          <w:rFonts w:ascii="Times" w:hAnsi="Times" w:cs="Times New Roman"/>
        </w:rPr>
        <w:t>200 pmol round.  This is way more than the given from Abnova, making this project very costly.  The fina</w:t>
      </w:r>
      <w:r w:rsidRPr="0037434D">
        <w:rPr>
          <w:rFonts w:ascii="Times" w:hAnsi="Times" w:cs="Times New Roman"/>
        </w:rPr>
        <w:t>l cost</w:t>
      </w:r>
      <w:r>
        <w:rPr>
          <w:rFonts w:ascii="Times" w:hAnsi="Times" w:cs="Times New Roman"/>
        </w:rPr>
        <w:t>, if calculated right, of each round will be $1708.  If only 100 pmols or less could be used per round, the available protein could be used for twice as more rounds.</w:t>
      </w:r>
    </w:p>
    <w:p w:rsidR="00C85027" w:rsidRDefault="00C85027" w:rsidP="00480155">
      <w:pPr>
        <w:spacing w:after="0" w:line="360" w:lineRule="auto"/>
        <w:rPr>
          <w:rFonts w:ascii="Times New Roman" w:hAnsi="Times New Roman" w:cs="Times New Roman"/>
          <w:b/>
        </w:rPr>
      </w:pPr>
    </w:p>
    <w:p w:rsidR="005F3487" w:rsidRPr="00480155" w:rsidRDefault="005552A8" w:rsidP="00480155">
      <w:pPr>
        <w:spacing w:after="0" w:line="360" w:lineRule="auto"/>
        <w:rPr>
          <w:rFonts w:ascii="Times New Roman" w:hAnsi="Times New Roman" w:cs="Times New Roman"/>
          <w:b/>
        </w:rPr>
      </w:pPr>
      <w:r w:rsidRPr="00480155">
        <w:rPr>
          <w:rFonts w:ascii="Times New Roman" w:hAnsi="Times New Roman" w:cs="Times New Roman"/>
          <w:b/>
        </w:rPr>
        <w:t>References</w:t>
      </w:r>
    </w:p>
    <w:p w:rsidR="001D029B" w:rsidRDefault="001D029B" w:rsidP="001D029B">
      <w:pPr>
        <w:spacing w:after="0" w:line="360" w:lineRule="auto"/>
        <w:ind w:left="720" w:hanging="720"/>
        <w:rPr>
          <w:rFonts w:ascii="Times New Roman" w:hAnsi="Times New Roman" w:cs="Times New Roman"/>
        </w:rPr>
      </w:pPr>
      <w:r>
        <w:rPr>
          <w:rFonts w:ascii="Times New Roman" w:hAnsi="Times New Roman" w:cs="Times New Roman"/>
        </w:rPr>
        <w:t xml:space="preserve">Beuming, T., Kniazeff, J., Bergmann, M.L., Shi, L., Gracia, L., Raniszewska, K., Newman, A.H., Javitch, J.A., Weinstein, H., Gether, U., and Loland, C.J. (2008). “The binding sites for cocaine and dopamine in the dopamine transporter overlap.” </w:t>
      </w:r>
      <w:r>
        <w:rPr>
          <w:rFonts w:ascii="Times New Roman" w:hAnsi="Times New Roman" w:cs="Times New Roman"/>
          <w:i/>
        </w:rPr>
        <w:t>Nature Neuroscience.</w:t>
      </w:r>
      <w:r>
        <w:rPr>
          <w:rFonts w:ascii="Times New Roman" w:hAnsi="Times New Roman" w:cs="Times New Roman"/>
        </w:rPr>
        <w:t xml:space="preserve"> 11(7): 780-789. </w:t>
      </w:r>
    </w:p>
    <w:p w:rsidR="00F51B8F" w:rsidRDefault="00F51B8F" w:rsidP="00480155">
      <w:pPr>
        <w:spacing w:after="0" w:line="360" w:lineRule="auto"/>
        <w:ind w:left="720" w:hanging="720"/>
        <w:rPr>
          <w:rFonts w:ascii="Times New Roman" w:eastAsia="Times New Roman" w:hAnsi="Times New Roman" w:cs="Times New Roman"/>
          <w:bCs/>
        </w:rPr>
      </w:pPr>
      <w:r>
        <w:rPr>
          <w:rFonts w:ascii="Times New Roman" w:eastAsia="Times New Roman" w:hAnsi="Times New Roman" w:cs="Times New Roman"/>
          <w:bCs/>
        </w:rPr>
        <w:t xml:space="preserve">Granas, C., Ferrer, J., Loland, C.J., Javitch, J.A., and Gether, U. (2008). “N-terminal truncation of the dopamine transporter abolishes phorbol ester- and substance p receptor-stimulated phosphorylation without impairing transporter internalization. </w:t>
      </w:r>
      <w:r>
        <w:rPr>
          <w:rFonts w:ascii="Times New Roman" w:eastAsia="Times New Roman" w:hAnsi="Times New Roman" w:cs="Times New Roman"/>
          <w:bCs/>
          <w:i/>
        </w:rPr>
        <w:t>The Journal of Biological Chemistry.</w:t>
      </w:r>
      <w:r>
        <w:rPr>
          <w:rFonts w:ascii="Times New Roman" w:eastAsia="Times New Roman" w:hAnsi="Times New Roman" w:cs="Times New Roman"/>
          <w:bCs/>
        </w:rPr>
        <w:t xml:space="preserve"> 278: 4990-5000.</w:t>
      </w:r>
    </w:p>
    <w:p w:rsidR="00CA0B20" w:rsidRPr="00480155" w:rsidRDefault="00CA0B20" w:rsidP="00480155">
      <w:pPr>
        <w:spacing w:after="0" w:line="360" w:lineRule="auto"/>
        <w:ind w:left="720" w:hanging="720"/>
        <w:rPr>
          <w:rFonts w:ascii="Times New Roman" w:eastAsia="Times New Roman" w:hAnsi="Times New Roman" w:cs="Times New Roman"/>
          <w:bCs/>
        </w:rPr>
      </w:pPr>
      <w:r w:rsidRPr="00480155">
        <w:rPr>
          <w:rFonts w:ascii="Times New Roman" w:eastAsia="Times New Roman" w:hAnsi="Times New Roman" w:cs="Times New Roman"/>
          <w:bCs/>
        </w:rPr>
        <w:t xml:space="preserve">Hastrup, H., Karlin, A., and Javitch, J.A. (2001). “Symmetrical dimer of the human dopamine transporter revealed by cross-linking Cys-306 at the extracellular end of the sixth transmembrane segment.” </w:t>
      </w:r>
      <w:r w:rsidRPr="00480155">
        <w:rPr>
          <w:rFonts w:ascii="Times New Roman" w:eastAsia="Times New Roman" w:hAnsi="Times New Roman" w:cs="Times New Roman"/>
          <w:bCs/>
          <w:i/>
        </w:rPr>
        <w:t>Proceedings of the National Academy of Sciences of the United States of America.</w:t>
      </w:r>
      <w:r w:rsidRPr="00480155">
        <w:rPr>
          <w:rFonts w:ascii="Times New Roman" w:eastAsia="Times New Roman" w:hAnsi="Times New Roman" w:cs="Times New Roman"/>
          <w:bCs/>
        </w:rPr>
        <w:t xml:space="preserve"> 98(18): 10055-10060.</w:t>
      </w:r>
    </w:p>
    <w:p w:rsidR="00CA0B20" w:rsidRPr="00480155" w:rsidRDefault="00CA0B20" w:rsidP="00480155">
      <w:pPr>
        <w:spacing w:after="0" w:line="360" w:lineRule="auto"/>
        <w:ind w:left="720" w:hanging="720"/>
        <w:rPr>
          <w:rFonts w:ascii="Times New Roman" w:eastAsia="Times New Roman" w:hAnsi="Times New Roman" w:cs="Times New Roman"/>
          <w:bCs/>
        </w:rPr>
      </w:pPr>
      <w:r w:rsidRPr="00480155">
        <w:rPr>
          <w:rFonts w:ascii="Times New Roman" w:eastAsia="Times New Roman" w:hAnsi="Times New Roman" w:cs="Times New Roman"/>
          <w:bCs/>
        </w:rPr>
        <w:t xml:space="preserve">Holahan, M.R., Madularu, D., McConnell, E.M., Walsh, R., and DeRosa, M.C. (2011). “Intra-accumbens injection of a dopamine aptamer abates MK-801-induced cognitive dysfunction in a model of schizophrenia.” </w:t>
      </w:r>
      <w:r w:rsidRPr="00480155">
        <w:rPr>
          <w:rFonts w:ascii="Times New Roman" w:eastAsia="Times New Roman" w:hAnsi="Times New Roman" w:cs="Times New Roman"/>
          <w:bCs/>
          <w:i/>
        </w:rPr>
        <w:t>PLoS ONE</w:t>
      </w:r>
      <w:r w:rsidRPr="00480155">
        <w:rPr>
          <w:rFonts w:ascii="Times New Roman" w:eastAsia="Times New Roman" w:hAnsi="Times New Roman" w:cs="Times New Roman"/>
          <w:bCs/>
        </w:rPr>
        <w:t>. 6(7): e22239.</w:t>
      </w:r>
    </w:p>
    <w:p w:rsidR="005F3487" w:rsidRPr="00480155" w:rsidRDefault="005F3487" w:rsidP="00480155">
      <w:pPr>
        <w:spacing w:after="0" w:line="360" w:lineRule="auto"/>
        <w:ind w:left="720" w:hanging="720"/>
        <w:rPr>
          <w:rFonts w:ascii="Times New Roman" w:eastAsia="Times New Roman" w:hAnsi="Times New Roman" w:cs="Times New Roman"/>
        </w:rPr>
      </w:pPr>
      <w:r w:rsidRPr="00480155">
        <w:rPr>
          <w:rFonts w:ascii="Times New Roman" w:eastAsia="Times New Roman" w:hAnsi="Times New Roman" w:cs="Times New Roman"/>
          <w:bCs/>
        </w:rPr>
        <w:t xml:space="preserve">Huang, X. and Zahn, C.G. (2007). “How dopamine transporter interacts with dopamine: insights from molecular modeling and simulation.” </w:t>
      </w:r>
      <w:r w:rsidRPr="00480155">
        <w:rPr>
          <w:rFonts w:ascii="Times New Roman" w:eastAsia="Times New Roman" w:hAnsi="Times New Roman" w:cs="Times New Roman"/>
          <w:bCs/>
          <w:i/>
        </w:rPr>
        <w:t>Biophysical Journal.</w:t>
      </w:r>
      <w:r w:rsidRPr="00480155">
        <w:rPr>
          <w:rFonts w:ascii="Times New Roman" w:eastAsia="Times New Roman" w:hAnsi="Times New Roman" w:cs="Times New Roman"/>
          <w:bCs/>
        </w:rPr>
        <w:t xml:space="preserve"> 93(10): 3627-3639.</w:t>
      </w:r>
    </w:p>
    <w:p w:rsidR="005F3487" w:rsidRPr="00480155" w:rsidRDefault="005F3487" w:rsidP="00480155">
      <w:pPr>
        <w:autoSpaceDE w:val="0"/>
        <w:autoSpaceDN w:val="0"/>
        <w:adjustRightInd w:val="0"/>
        <w:spacing w:after="0" w:line="360" w:lineRule="auto"/>
        <w:ind w:left="720" w:hanging="720"/>
        <w:rPr>
          <w:rFonts w:ascii="Times New Roman" w:hAnsi="Times New Roman" w:cs="Times New Roman"/>
        </w:rPr>
      </w:pPr>
      <w:r w:rsidRPr="00480155">
        <w:rPr>
          <w:rFonts w:ascii="Times New Roman" w:hAnsi="Times New Roman" w:cs="Times New Roman"/>
        </w:rPr>
        <w:lastRenderedPageBreak/>
        <w:t xml:space="preserve">Madras, B.K., Fahey, M.A., Goulet, M., Lin, Z, Bendor, J.,  Goodrich, C., Meltzer, P.C., Elmaleh, D.R., Livni, E., Bonab, A.A., and Fischman, A.J. (2006). “Dopamine transporter (DAT) inhibitors alleviate specific parkinsonian deficits in monkeys: association with DAT occupancy in vivo.” </w:t>
      </w:r>
      <w:r w:rsidRPr="00480155">
        <w:rPr>
          <w:rFonts w:ascii="Times New Roman" w:hAnsi="Times New Roman" w:cs="Times New Roman"/>
          <w:i/>
        </w:rPr>
        <w:t>The Journal Of Pharmacology and Experimental Therapeutics</w:t>
      </w:r>
      <w:r w:rsidRPr="00480155">
        <w:rPr>
          <w:rFonts w:ascii="Times New Roman" w:hAnsi="Times New Roman" w:cs="Times New Roman"/>
        </w:rPr>
        <w:t>. 319(2): 570-585.</w:t>
      </w:r>
    </w:p>
    <w:p w:rsidR="005F3487" w:rsidRPr="00480155" w:rsidRDefault="005F3487" w:rsidP="00480155">
      <w:pPr>
        <w:autoSpaceDE w:val="0"/>
        <w:autoSpaceDN w:val="0"/>
        <w:adjustRightInd w:val="0"/>
        <w:spacing w:after="0" w:line="360" w:lineRule="auto"/>
        <w:ind w:left="720" w:hanging="720"/>
        <w:rPr>
          <w:rFonts w:ascii="Times New Roman" w:hAnsi="Times New Roman" w:cs="Times New Roman"/>
        </w:rPr>
      </w:pPr>
      <w:r w:rsidRPr="00480155">
        <w:rPr>
          <w:rFonts w:ascii="Times New Roman" w:hAnsi="Times New Roman" w:cs="Times New Roman"/>
        </w:rPr>
        <w:t>Miller, G.M. and Madras, B.K. (2002). “</w:t>
      </w:r>
      <w:r w:rsidRPr="00480155">
        <w:rPr>
          <w:rFonts w:ascii="Times New Roman" w:hAnsi="Times New Roman" w:cs="Times New Roman"/>
          <w:bCs/>
        </w:rPr>
        <w:t xml:space="preserve">Polymorphisms in the 3'-untranslated region of human and monkey dopamine transporter genes affect reporter gene expression.” </w:t>
      </w:r>
      <w:r w:rsidRPr="00480155">
        <w:rPr>
          <w:rFonts w:ascii="Times New Roman" w:hAnsi="Times New Roman" w:cs="Times New Roman"/>
          <w:bCs/>
          <w:i/>
        </w:rPr>
        <w:t>Molecular Psychiatry</w:t>
      </w:r>
      <w:r w:rsidRPr="00480155">
        <w:rPr>
          <w:rFonts w:ascii="Times New Roman" w:hAnsi="Times New Roman" w:cs="Times New Roman"/>
          <w:bCs/>
        </w:rPr>
        <w:t>. 7(1): 44-55.</w:t>
      </w:r>
    </w:p>
    <w:p w:rsidR="005F3487" w:rsidRPr="00480155" w:rsidRDefault="005F3487" w:rsidP="00480155">
      <w:pPr>
        <w:spacing w:after="0" w:line="360" w:lineRule="auto"/>
        <w:ind w:left="720" w:hanging="720"/>
        <w:rPr>
          <w:rFonts w:ascii="Times New Roman" w:eastAsia="Times New Roman" w:hAnsi="Times New Roman" w:cs="Times New Roman"/>
          <w:bCs/>
        </w:rPr>
      </w:pPr>
      <w:r w:rsidRPr="00480155">
        <w:rPr>
          <w:rFonts w:ascii="Times New Roman" w:eastAsia="Times New Roman" w:hAnsi="Times New Roman" w:cs="Times New Roman"/>
          <w:bCs/>
        </w:rPr>
        <w:t xml:space="preserve">Ritz, B.R., Manthripragada, A.D., Costello, S., Lincoln, S.J., Farrer, M.J., Cockburn, M., and Bronstein, J. (2009). “Dopamine Transporter Genetic Variants in Pesticides in Parkinson’s Disease.” </w:t>
      </w:r>
      <w:r w:rsidRPr="00480155">
        <w:rPr>
          <w:rFonts w:ascii="Times New Roman" w:eastAsia="Times New Roman" w:hAnsi="Times New Roman" w:cs="Times New Roman"/>
          <w:bCs/>
          <w:i/>
        </w:rPr>
        <w:t>Environmental Health Perspectives.</w:t>
      </w:r>
      <w:r w:rsidRPr="00480155">
        <w:rPr>
          <w:rFonts w:ascii="Times New Roman" w:eastAsia="Times New Roman" w:hAnsi="Times New Roman" w:cs="Times New Roman"/>
          <w:bCs/>
        </w:rPr>
        <w:t xml:space="preserve"> 117(6): 964-969.</w:t>
      </w:r>
    </w:p>
    <w:p w:rsidR="00A70390" w:rsidRDefault="00A70390" w:rsidP="00480155">
      <w:pPr>
        <w:spacing w:after="0" w:line="360" w:lineRule="auto"/>
        <w:ind w:left="720" w:hanging="720"/>
        <w:rPr>
          <w:rFonts w:ascii="Times New Roman" w:hAnsi="Times New Roman" w:cs="Times New Roman"/>
        </w:rPr>
      </w:pPr>
      <w:r w:rsidRPr="00480155">
        <w:rPr>
          <w:rFonts w:ascii="Times New Roman" w:hAnsi="Times New Roman" w:cs="Times New Roman"/>
        </w:rPr>
        <w:t xml:space="preserve">"Aptamers from Gene Link." </w:t>
      </w:r>
      <w:r w:rsidRPr="00480155">
        <w:rPr>
          <w:rFonts w:ascii="Times New Roman" w:hAnsi="Times New Roman" w:cs="Times New Roman"/>
          <w:i/>
          <w:iCs/>
        </w:rPr>
        <w:t>Oligos - Custom Oligo Synthesis, Oligonucleotides, Custom Rna Synthesis, Gel Page Rpc Hplc Reverse Cartridge Purification,modifications,rnai Sirna,probes from Gene Link</w:t>
      </w:r>
      <w:r w:rsidRPr="00480155">
        <w:rPr>
          <w:rFonts w:ascii="Times New Roman" w:hAnsi="Times New Roman" w:cs="Times New Roman"/>
        </w:rPr>
        <w:t>. Gen Link, 2011. Web. 09 Sept. 2011. &lt;http://www.genelink.com/newsite/products/aptamers.asp&gt;.</w:t>
      </w:r>
    </w:p>
    <w:p w:rsidR="00646A4B" w:rsidRDefault="00646A4B" w:rsidP="00646A4B">
      <w:pPr>
        <w:spacing w:after="0" w:line="360" w:lineRule="auto"/>
        <w:ind w:left="720" w:hanging="720"/>
        <w:rPr>
          <w:rFonts w:ascii="Times New Roman" w:hAnsi="Times New Roman" w:cs="Times New Roman"/>
          <w:color w:val="000000"/>
        </w:rPr>
      </w:pPr>
      <w:r w:rsidRPr="00646A4B">
        <w:rPr>
          <w:rFonts w:ascii="Times New Roman" w:hAnsi="Times New Roman" w:cs="Times New Roman"/>
          <w:color w:val="000000"/>
        </w:rPr>
        <w:t xml:space="preserve">Brashear, Allison, Kathleen Sweadner, and Laurie Ozelius. "Rapid-Onset Dystonia-Parkinsonism - GeneReviews - NCBI Bookshelf." </w:t>
      </w:r>
      <w:r w:rsidRPr="00646A4B">
        <w:rPr>
          <w:rFonts w:ascii="Times New Roman" w:hAnsi="Times New Roman" w:cs="Times New Roman"/>
          <w:i/>
          <w:iCs/>
          <w:color w:val="000000"/>
        </w:rPr>
        <w:t>NCBI</w:t>
      </w:r>
      <w:r w:rsidRPr="00646A4B">
        <w:rPr>
          <w:rFonts w:ascii="Times New Roman" w:hAnsi="Times New Roman" w:cs="Times New Roman"/>
          <w:color w:val="000000"/>
        </w:rPr>
        <w:t>. 25 Aug. 2011. Web. 12 Sept. 2011. &lt;http://www.ncbi.nlm.nih.gov/books/NBK1115/&gt;.</w:t>
      </w:r>
    </w:p>
    <w:p w:rsidR="000A46E4" w:rsidRPr="000A46E4" w:rsidRDefault="000A46E4" w:rsidP="00646A4B">
      <w:pPr>
        <w:spacing w:after="0" w:line="360" w:lineRule="auto"/>
        <w:ind w:left="720" w:hanging="720"/>
        <w:rPr>
          <w:rFonts w:ascii="Times New Roman" w:hAnsi="Times New Roman" w:cs="Times New Roman"/>
        </w:rPr>
      </w:pPr>
      <w:r w:rsidRPr="000A46E4">
        <w:rPr>
          <w:rFonts w:ascii="Times New Roman" w:hAnsi="Times New Roman" w:cs="Times New Roman"/>
          <w:color w:val="000000"/>
        </w:rPr>
        <w:t xml:space="preserve">"Dopamine Receptors." </w:t>
      </w:r>
      <w:r w:rsidRPr="000A46E4">
        <w:rPr>
          <w:rFonts w:ascii="Times New Roman" w:hAnsi="Times New Roman" w:cs="Times New Roman"/>
          <w:i/>
          <w:iCs/>
          <w:color w:val="000000"/>
        </w:rPr>
        <w:t>Schizophrenia Symptoms</w:t>
      </w:r>
      <w:r w:rsidRPr="000A46E4">
        <w:rPr>
          <w:rFonts w:ascii="Times New Roman" w:hAnsi="Times New Roman" w:cs="Times New Roman"/>
          <w:color w:val="000000"/>
        </w:rPr>
        <w:t>. Web. 12 Sept. 2011. &lt;http://schizophreniasymptoms.net/dopamine-receptors/&gt;.</w:t>
      </w:r>
    </w:p>
    <w:p w:rsidR="00A70390" w:rsidRPr="00480155" w:rsidRDefault="00A70390" w:rsidP="00480155">
      <w:pPr>
        <w:spacing w:after="0" w:line="360" w:lineRule="auto"/>
        <w:ind w:left="720" w:hanging="720"/>
        <w:rPr>
          <w:rFonts w:ascii="Times New Roman" w:eastAsia="Times New Roman" w:hAnsi="Times New Roman" w:cs="Times New Roman"/>
          <w:bCs/>
        </w:rPr>
      </w:pPr>
      <w:r w:rsidRPr="00480155">
        <w:rPr>
          <w:rFonts w:ascii="Times New Roman" w:hAnsi="Times New Roman" w:cs="Times New Roman"/>
        </w:rPr>
        <w:t xml:space="preserve">"Dopamine Transporter: Facts, Discussion Forum, and Encyclopedia Article." </w:t>
      </w:r>
      <w:r w:rsidRPr="00480155">
        <w:rPr>
          <w:rFonts w:ascii="Times New Roman" w:hAnsi="Times New Roman" w:cs="Times New Roman"/>
          <w:i/>
          <w:iCs/>
        </w:rPr>
        <w:t>AbsoluteAstronomy.com</w:t>
      </w:r>
      <w:r w:rsidRPr="00480155">
        <w:rPr>
          <w:rFonts w:ascii="Times New Roman" w:hAnsi="Times New Roman" w:cs="Times New Roman"/>
        </w:rPr>
        <w:t>. Absolute Astronomy, 2011. Web. 09 Sept. 2011. &lt;http://www.absoluteastronomy.com/topics/Dopamine_transporter&gt;.</w:t>
      </w:r>
    </w:p>
    <w:p w:rsidR="00A70390" w:rsidRPr="00480155" w:rsidRDefault="00A70390" w:rsidP="00480155">
      <w:pPr>
        <w:spacing w:after="0" w:line="360" w:lineRule="auto"/>
        <w:ind w:left="720" w:hanging="720"/>
        <w:rPr>
          <w:rFonts w:ascii="Times New Roman" w:hAnsi="Times New Roman" w:cs="Times New Roman"/>
        </w:rPr>
      </w:pPr>
      <w:r w:rsidRPr="00480155">
        <w:rPr>
          <w:rFonts w:ascii="Times New Roman" w:hAnsi="Times New Roman" w:cs="Times New Roman"/>
        </w:rPr>
        <w:t xml:space="preserve">Erickson, Carl. "Understanding Addiction." </w:t>
      </w:r>
      <w:r w:rsidRPr="00480155">
        <w:rPr>
          <w:rFonts w:ascii="Times New Roman" w:hAnsi="Times New Roman" w:cs="Times New Roman"/>
          <w:i/>
          <w:iCs/>
        </w:rPr>
        <w:t>Home | The University of Texas at Austin</w:t>
      </w:r>
      <w:r w:rsidRPr="00480155">
        <w:rPr>
          <w:rFonts w:ascii="Times New Roman" w:hAnsi="Times New Roman" w:cs="Times New Roman"/>
        </w:rPr>
        <w:t xml:space="preserve">. UTopia. Web. 09 Sept. 2011. </w:t>
      </w:r>
    </w:p>
    <w:p w:rsidR="00A70390" w:rsidRDefault="00A70390" w:rsidP="00480155">
      <w:pPr>
        <w:spacing w:after="0" w:line="360" w:lineRule="auto"/>
        <w:ind w:left="720"/>
        <w:rPr>
          <w:rFonts w:ascii="Times New Roman" w:hAnsi="Times New Roman" w:cs="Times New Roman"/>
        </w:rPr>
      </w:pPr>
      <w:r w:rsidRPr="00480155">
        <w:rPr>
          <w:rFonts w:ascii="Times New Roman" w:hAnsi="Times New Roman" w:cs="Times New Roman"/>
        </w:rPr>
        <w:t>&lt;http://www.utexas.edu/research/asrec/dopamine.html&gt;.</w:t>
      </w:r>
    </w:p>
    <w:p w:rsidR="00212191" w:rsidRPr="00212191" w:rsidRDefault="00212191" w:rsidP="00212191">
      <w:pPr>
        <w:spacing w:after="0" w:line="360" w:lineRule="auto"/>
        <w:ind w:left="720" w:hanging="720"/>
        <w:rPr>
          <w:rFonts w:ascii="Times New Roman" w:hAnsi="Times New Roman" w:cs="Times New Roman"/>
        </w:rPr>
      </w:pPr>
      <w:r>
        <w:rPr>
          <w:rFonts w:ascii="Times New Roman" w:hAnsi="Times New Roman" w:cs="Times New Roman"/>
          <w:color w:val="000000"/>
        </w:rPr>
        <w:t>Putnam, Chris</w:t>
      </w:r>
      <w:r w:rsidRPr="00212191">
        <w:rPr>
          <w:rFonts w:ascii="Times New Roman" w:hAnsi="Times New Roman" w:cs="Times New Roman"/>
          <w:color w:val="000000"/>
        </w:rPr>
        <w:t xml:space="preserve">. "Protein Calculator Results." </w:t>
      </w:r>
      <w:r w:rsidRPr="00212191">
        <w:rPr>
          <w:rFonts w:ascii="Times New Roman" w:hAnsi="Times New Roman" w:cs="Times New Roman"/>
          <w:i/>
          <w:iCs/>
          <w:color w:val="000000"/>
        </w:rPr>
        <w:t>The Scripps Research Institute</w:t>
      </w:r>
      <w:r w:rsidRPr="00212191">
        <w:rPr>
          <w:rFonts w:ascii="Times New Roman" w:hAnsi="Times New Roman" w:cs="Times New Roman"/>
          <w:color w:val="000000"/>
        </w:rPr>
        <w:t>. 28 Mar. 2006. Web. 15 Sept. 2011. &lt;http://www.scripps.edu/cgi-bin/cdputnam/protcalc3&gt;.</w:t>
      </w:r>
    </w:p>
    <w:p w:rsidR="00ED6BCF" w:rsidRDefault="00A70390" w:rsidP="00484AC4">
      <w:pPr>
        <w:tabs>
          <w:tab w:val="left" w:pos="5160"/>
        </w:tabs>
        <w:spacing w:after="0" w:line="360" w:lineRule="auto"/>
        <w:ind w:left="720" w:hanging="720"/>
        <w:rPr>
          <w:rFonts w:ascii="Times New Roman" w:eastAsia="Times New Roman" w:hAnsi="Times New Roman" w:cs="Times New Roman"/>
          <w:bCs/>
        </w:rPr>
      </w:pPr>
      <w:r w:rsidRPr="00480155">
        <w:rPr>
          <w:rFonts w:ascii="Times New Roman" w:eastAsia="Times New Roman" w:hAnsi="Times New Roman" w:cs="Times New Roman"/>
          <w:bCs/>
        </w:rPr>
        <w:tab/>
      </w:r>
    </w:p>
    <w:p w:rsidR="00DE5233" w:rsidRDefault="00DE5233" w:rsidP="00484AC4">
      <w:pPr>
        <w:tabs>
          <w:tab w:val="left" w:pos="5160"/>
        </w:tabs>
        <w:spacing w:after="0" w:line="360" w:lineRule="auto"/>
        <w:ind w:left="720" w:hanging="720"/>
        <w:rPr>
          <w:rFonts w:ascii="Times New Roman" w:eastAsia="Times New Roman" w:hAnsi="Times New Roman" w:cs="Times New Roman"/>
          <w:bCs/>
        </w:rPr>
      </w:pPr>
    </w:p>
    <w:p w:rsidR="00DE5233" w:rsidRPr="00484AC4" w:rsidRDefault="00DE5233" w:rsidP="00484AC4">
      <w:pPr>
        <w:tabs>
          <w:tab w:val="left" w:pos="5160"/>
        </w:tabs>
        <w:spacing w:after="0" w:line="360" w:lineRule="auto"/>
        <w:ind w:left="720" w:hanging="720"/>
        <w:rPr>
          <w:rFonts w:ascii="Times New Roman" w:eastAsia="Times New Roman" w:hAnsi="Times New Roman" w:cs="Times New Roman"/>
          <w:bCs/>
        </w:rPr>
      </w:pPr>
    </w:p>
    <w:sectPr w:rsidR="00DE5233" w:rsidRPr="00484AC4" w:rsidSect="007A5A85">
      <w:pgSz w:w="12240" w:h="15840"/>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618" w:rsidRDefault="00184618" w:rsidP="00E940F9">
      <w:pPr>
        <w:spacing w:after="0" w:line="240" w:lineRule="auto"/>
      </w:pPr>
      <w:r>
        <w:separator/>
      </w:r>
    </w:p>
  </w:endnote>
  <w:endnote w:type="continuationSeparator" w:id="0">
    <w:p w:rsidR="00184618" w:rsidRDefault="00184618" w:rsidP="00E940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618" w:rsidRDefault="00184618" w:rsidP="00E940F9">
      <w:pPr>
        <w:spacing w:after="0" w:line="240" w:lineRule="auto"/>
      </w:pPr>
      <w:r>
        <w:separator/>
      </w:r>
    </w:p>
  </w:footnote>
  <w:footnote w:type="continuationSeparator" w:id="0">
    <w:p w:rsidR="00184618" w:rsidRDefault="00184618" w:rsidP="00E940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737F9"/>
    <w:multiLevelType w:val="multilevel"/>
    <w:tmpl w:val="0FCC6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efaultTabStop w:val="720"/>
  <w:characterSpacingControl w:val="doNotCompress"/>
  <w:footnotePr>
    <w:footnote w:id="-1"/>
    <w:footnote w:id="0"/>
  </w:footnotePr>
  <w:endnotePr>
    <w:endnote w:id="-1"/>
    <w:endnote w:id="0"/>
  </w:endnotePr>
  <w:compat/>
  <w:rsids>
    <w:rsidRoot w:val="00ED6BCF"/>
    <w:rsid w:val="000012B5"/>
    <w:rsid w:val="00022D4E"/>
    <w:rsid w:val="00025D51"/>
    <w:rsid w:val="000332CD"/>
    <w:rsid w:val="000849D9"/>
    <w:rsid w:val="0009378E"/>
    <w:rsid w:val="000955D1"/>
    <w:rsid w:val="000A46E4"/>
    <w:rsid w:val="000B5741"/>
    <w:rsid w:val="000D0702"/>
    <w:rsid w:val="00115690"/>
    <w:rsid w:val="00117582"/>
    <w:rsid w:val="00136426"/>
    <w:rsid w:val="00184618"/>
    <w:rsid w:val="001D029B"/>
    <w:rsid w:val="001D3BC5"/>
    <w:rsid w:val="001F7083"/>
    <w:rsid w:val="00206821"/>
    <w:rsid w:val="00212191"/>
    <w:rsid w:val="0022731E"/>
    <w:rsid w:val="00230FCA"/>
    <w:rsid w:val="00231803"/>
    <w:rsid w:val="002545B9"/>
    <w:rsid w:val="002630DD"/>
    <w:rsid w:val="00281710"/>
    <w:rsid w:val="00291B39"/>
    <w:rsid w:val="002C7073"/>
    <w:rsid w:val="002D1BCB"/>
    <w:rsid w:val="002D526D"/>
    <w:rsid w:val="002E31D6"/>
    <w:rsid w:val="002E6CF6"/>
    <w:rsid w:val="003024CA"/>
    <w:rsid w:val="0030758A"/>
    <w:rsid w:val="00307928"/>
    <w:rsid w:val="00317671"/>
    <w:rsid w:val="0032466A"/>
    <w:rsid w:val="00337D9F"/>
    <w:rsid w:val="0037434D"/>
    <w:rsid w:val="00376978"/>
    <w:rsid w:val="003776A8"/>
    <w:rsid w:val="003976F4"/>
    <w:rsid w:val="003A0AA6"/>
    <w:rsid w:val="003A6AB9"/>
    <w:rsid w:val="003C4DEB"/>
    <w:rsid w:val="00427AC2"/>
    <w:rsid w:val="004423EF"/>
    <w:rsid w:val="004452B3"/>
    <w:rsid w:val="00480155"/>
    <w:rsid w:val="00484AC4"/>
    <w:rsid w:val="004A6917"/>
    <w:rsid w:val="004F08AD"/>
    <w:rsid w:val="004F7753"/>
    <w:rsid w:val="005357D0"/>
    <w:rsid w:val="00535BF4"/>
    <w:rsid w:val="0055115D"/>
    <w:rsid w:val="005552A8"/>
    <w:rsid w:val="00591245"/>
    <w:rsid w:val="005B43AC"/>
    <w:rsid w:val="005D2893"/>
    <w:rsid w:val="005D443E"/>
    <w:rsid w:val="005E7F7E"/>
    <w:rsid w:val="005F3487"/>
    <w:rsid w:val="005F50BA"/>
    <w:rsid w:val="00626B09"/>
    <w:rsid w:val="00646A4B"/>
    <w:rsid w:val="00681471"/>
    <w:rsid w:val="006A5E2C"/>
    <w:rsid w:val="006A6CC5"/>
    <w:rsid w:val="006D1694"/>
    <w:rsid w:val="00700131"/>
    <w:rsid w:val="007052A4"/>
    <w:rsid w:val="00705E7F"/>
    <w:rsid w:val="00706EB9"/>
    <w:rsid w:val="007210EE"/>
    <w:rsid w:val="00732F1B"/>
    <w:rsid w:val="00745411"/>
    <w:rsid w:val="00772F31"/>
    <w:rsid w:val="00783461"/>
    <w:rsid w:val="007A0182"/>
    <w:rsid w:val="007A5A85"/>
    <w:rsid w:val="007B0ABE"/>
    <w:rsid w:val="007C5B44"/>
    <w:rsid w:val="007E6A42"/>
    <w:rsid w:val="00805A99"/>
    <w:rsid w:val="00824174"/>
    <w:rsid w:val="008321FA"/>
    <w:rsid w:val="00877742"/>
    <w:rsid w:val="008A04C5"/>
    <w:rsid w:val="008B52C3"/>
    <w:rsid w:val="008B7EAA"/>
    <w:rsid w:val="008F3990"/>
    <w:rsid w:val="008F7277"/>
    <w:rsid w:val="00901E97"/>
    <w:rsid w:val="00925048"/>
    <w:rsid w:val="00933C51"/>
    <w:rsid w:val="009404A6"/>
    <w:rsid w:val="00966DBE"/>
    <w:rsid w:val="00980722"/>
    <w:rsid w:val="009A65EB"/>
    <w:rsid w:val="009B6573"/>
    <w:rsid w:val="009D706D"/>
    <w:rsid w:val="009F0BC0"/>
    <w:rsid w:val="009F5CED"/>
    <w:rsid w:val="00A05F3C"/>
    <w:rsid w:val="00A40218"/>
    <w:rsid w:val="00A423A5"/>
    <w:rsid w:val="00A46E03"/>
    <w:rsid w:val="00A70390"/>
    <w:rsid w:val="00A85190"/>
    <w:rsid w:val="00A85860"/>
    <w:rsid w:val="00AA4CE9"/>
    <w:rsid w:val="00AC3E07"/>
    <w:rsid w:val="00AD7609"/>
    <w:rsid w:val="00AE51F2"/>
    <w:rsid w:val="00AF5D60"/>
    <w:rsid w:val="00B04097"/>
    <w:rsid w:val="00B11934"/>
    <w:rsid w:val="00B354F3"/>
    <w:rsid w:val="00B371D7"/>
    <w:rsid w:val="00B463D1"/>
    <w:rsid w:val="00B52020"/>
    <w:rsid w:val="00B551C1"/>
    <w:rsid w:val="00B924C6"/>
    <w:rsid w:val="00B92643"/>
    <w:rsid w:val="00B92EFA"/>
    <w:rsid w:val="00B967C2"/>
    <w:rsid w:val="00B96B51"/>
    <w:rsid w:val="00BA3E75"/>
    <w:rsid w:val="00BB7518"/>
    <w:rsid w:val="00BB75E3"/>
    <w:rsid w:val="00BC786C"/>
    <w:rsid w:val="00BE34AB"/>
    <w:rsid w:val="00BF2F58"/>
    <w:rsid w:val="00BF3AC7"/>
    <w:rsid w:val="00C241D0"/>
    <w:rsid w:val="00C32FFB"/>
    <w:rsid w:val="00C85027"/>
    <w:rsid w:val="00CA0B20"/>
    <w:rsid w:val="00CC2567"/>
    <w:rsid w:val="00CC6FD8"/>
    <w:rsid w:val="00CC71E1"/>
    <w:rsid w:val="00D36C3F"/>
    <w:rsid w:val="00D370CB"/>
    <w:rsid w:val="00D47263"/>
    <w:rsid w:val="00D53C84"/>
    <w:rsid w:val="00D57ED5"/>
    <w:rsid w:val="00D60C6B"/>
    <w:rsid w:val="00D7654D"/>
    <w:rsid w:val="00DB70F9"/>
    <w:rsid w:val="00DC4E48"/>
    <w:rsid w:val="00DC50CD"/>
    <w:rsid w:val="00DD4064"/>
    <w:rsid w:val="00DE5233"/>
    <w:rsid w:val="00DF690A"/>
    <w:rsid w:val="00E056F8"/>
    <w:rsid w:val="00E141C3"/>
    <w:rsid w:val="00E45594"/>
    <w:rsid w:val="00E57497"/>
    <w:rsid w:val="00E940F9"/>
    <w:rsid w:val="00EB12BD"/>
    <w:rsid w:val="00EB22AB"/>
    <w:rsid w:val="00ED6BCF"/>
    <w:rsid w:val="00EE4CE7"/>
    <w:rsid w:val="00EE565B"/>
    <w:rsid w:val="00F10B8D"/>
    <w:rsid w:val="00F170CE"/>
    <w:rsid w:val="00F27567"/>
    <w:rsid w:val="00F459B4"/>
    <w:rsid w:val="00F51B8F"/>
    <w:rsid w:val="00FC01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893"/>
  </w:style>
  <w:style w:type="paragraph" w:styleId="Heading2">
    <w:name w:val="heading 2"/>
    <w:basedOn w:val="Normal"/>
    <w:link w:val="Heading2Char"/>
    <w:uiPriority w:val="9"/>
    <w:qFormat/>
    <w:rsid w:val="00805A9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6BCF"/>
    <w:rPr>
      <w:color w:val="0000FF"/>
      <w:u w:val="single"/>
    </w:rPr>
  </w:style>
  <w:style w:type="paragraph" w:styleId="NormalWeb">
    <w:name w:val="Normal (Web)"/>
    <w:basedOn w:val="Normal"/>
    <w:uiPriority w:val="99"/>
    <w:unhideWhenUsed/>
    <w:rsid w:val="0092504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25048"/>
    <w:rPr>
      <w:i/>
      <w:iCs/>
    </w:rPr>
  </w:style>
  <w:style w:type="character" w:styleId="Strong">
    <w:name w:val="Strong"/>
    <w:basedOn w:val="DefaultParagraphFont"/>
    <w:uiPriority w:val="22"/>
    <w:qFormat/>
    <w:rsid w:val="00925048"/>
    <w:rPr>
      <w:b/>
      <w:bCs/>
    </w:rPr>
  </w:style>
  <w:style w:type="paragraph" w:styleId="BalloonText">
    <w:name w:val="Balloon Text"/>
    <w:basedOn w:val="Normal"/>
    <w:link w:val="BalloonTextChar"/>
    <w:uiPriority w:val="99"/>
    <w:semiHidden/>
    <w:unhideWhenUsed/>
    <w:rsid w:val="00925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048"/>
    <w:rPr>
      <w:rFonts w:ascii="Tahoma" w:hAnsi="Tahoma" w:cs="Tahoma"/>
      <w:sz w:val="16"/>
      <w:szCs w:val="16"/>
    </w:rPr>
  </w:style>
  <w:style w:type="character" w:customStyle="1" w:styleId="hp1">
    <w:name w:val="hp1"/>
    <w:basedOn w:val="DefaultParagraphFont"/>
    <w:rsid w:val="00705E7F"/>
    <w:rPr>
      <w:rFonts w:ascii="Arial" w:hAnsi="Arial" w:cs="Arial" w:hint="default"/>
      <w:i w:val="0"/>
      <w:iCs w:val="0"/>
      <w:vanish/>
      <w:webHidden w:val="0"/>
      <w:sz w:val="16"/>
      <w:szCs w:val="16"/>
      <w:bdr w:val="single" w:sz="12" w:space="0" w:color="DBDBDB" w:frame="1"/>
      <w:shd w:val="clear" w:color="auto" w:fill="FFFFFF"/>
      <w:specVanish w:val="0"/>
    </w:rPr>
  </w:style>
  <w:style w:type="character" w:customStyle="1" w:styleId="hp2">
    <w:name w:val="hp2"/>
    <w:basedOn w:val="DefaultParagraphFont"/>
    <w:rsid w:val="00705E7F"/>
    <w:rPr>
      <w:rFonts w:ascii="Arial" w:hAnsi="Arial" w:cs="Arial" w:hint="default"/>
      <w:i w:val="0"/>
      <w:iCs w:val="0"/>
      <w:vanish/>
      <w:webHidden w:val="0"/>
      <w:sz w:val="16"/>
      <w:szCs w:val="16"/>
      <w:bdr w:val="single" w:sz="12" w:space="0" w:color="DBDBDB" w:frame="1"/>
      <w:shd w:val="clear" w:color="auto" w:fill="FFFFFF"/>
      <w:specVanish w:val="0"/>
    </w:rPr>
  </w:style>
  <w:style w:type="character" w:customStyle="1" w:styleId="slug-vol">
    <w:name w:val="slug-vol"/>
    <w:basedOn w:val="DefaultParagraphFont"/>
    <w:rsid w:val="00CA0B20"/>
  </w:style>
  <w:style w:type="character" w:customStyle="1" w:styleId="slug-issue">
    <w:name w:val="slug-issue"/>
    <w:basedOn w:val="DefaultParagraphFont"/>
    <w:rsid w:val="00CA0B20"/>
  </w:style>
  <w:style w:type="character" w:customStyle="1" w:styleId="journalname">
    <w:name w:val="journalname"/>
    <w:basedOn w:val="DefaultParagraphFont"/>
    <w:rsid w:val="001D029B"/>
    <w:rPr>
      <w:i/>
      <w:iCs/>
    </w:rPr>
  </w:style>
  <w:style w:type="character" w:customStyle="1" w:styleId="b1">
    <w:name w:val="b1"/>
    <w:basedOn w:val="DefaultParagraphFont"/>
    <w:rsid w:val="001D029B"/>
    <w:rPr>
      <w:b/>
      <w:bCs/>
    </w:rPr>
  </w:style>
  <w:style w:type="paragraph" w:styleId="Header">
    <w:name w:val="header"/>
    <w:basedOn w:val="Normal"/>
    <w:link w:val="HeaderChar"/>
    <w:uiPriority w:val="99"/>
    <w:semiHidden/>
    <w:unhideWhenUsed/>
    <w:rsid w:val="00E940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940F9"/>
  </w:style>
  <w:style w:type="paragraph" w:styleId="Footer">
    <w:name w:val="footer"/>
    <w:basedOn w:val="Normal"/>
    <w:link w:val="FooterChar"/>
    <w:uiPriority w:val="99"/>
    <w:semiHidden/>
    <w:unhideWhenUsed/>
    <w:rsid w:val="00E940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40F9"/>
  </w:style>
  <w:style w:type="character" w:styleId="FollowedHyperlink">
    <w:name w:val="FollowedHyperlink"/>
    <w:basedOn w:val="DefaultParagraphFont"/>
    <w:uiPriority w:val="99"/>
    <w:semiHidden/>
    <w:unhideWhenUsed/>
    <w:rsid w:val="000A46E4"/>
    <w:rPr>
      <w:color w:val="800080" w:themeColor="followedHyperlink"/>
      <w:u w:val="single"/>
    </w:rPr>
  </w:style>
  <w:style w:type="character" w:customStyle="1" w:styleId="name">
    <w:name w:val="name"/>
    <w:basedOn w:val="DefaultParagraphFont"/>
    <w:rsid w:val="00F51B8F"/>
  </w:style>
  <w:style w:type="character" w:customStyle="1" w:styleId="slug-pub-date3">
    <w:name w:val="slug-pub-date3"/>
    <w:basedOn w:val="DefaultParagraphFont"/>
    <w:rsid w:val="00F51B8F"/>
    <w:rPr>
      <w:b/>
      <w:bCs/>
    </w:rPr>
  </w:style>
  <w:style w:type="character" w:customStyle="1" w:styleId="slug-pages3">
    <w:name w:val="slug-pages3"/>
    <w:basedOn w:val="DefaultParagraphFont"/>
    <w:rsid w:val="00F51B8F"/>
    <w:rPr>
      <w:b/>
      <w:bCs/>
    </w:rPr>
  </w:style>
  <w:style w:type="character" w:styleId="PlaceholderText">
    <w:name w:val="Placeholder Text"/>
    <w:basedOn w:val="DefaultParagraphFont"/>
    <w:uiPriority w:val="99"/>
    <w:semiHidden/>
    <w:rsid w:val="001F7083"/>
    <w:rPr>
      <w:color w:val="808080"/>
    </w:rPr>
  </w:style>
  <w:style w:type="character" w:customStyle="1" w:styleId="skypepnhtextspan">
    <w:name w:val="skype_pnh_text_span"/>
    <w:basedOn w:val="DefaultParagraphFont"/>
    <w:rsid w:val="001F7083"/>
  </w:style>
  <w:style w:type="character" w:customStyle="1" w:styleId="Heading2Char">
    <w:name w:val="Heading 2 Char"/>
    <w:basedOn w:val="DefaultParagraphFont"/>
    <w:link w:val="Heading2"/>
    <w:uiPriority w:val="9"/>
    <w:rsid w:val="00805A99"/>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83259229">
      <w:bodyDiv w:val="1"/>
      <w:marLeft w:val="0"/>
      <w:marRight w:val="0"/>
      <w:marTop w:val="0"/>
      <w:marBottom w:val="0"/>
      <w:divBdr>
        <w:top w:val="none" w:sz="0" w:space="0" w:color="auto"/>
        <w:left w:val="none" w:sz="0" w:space="0" w:color="auto"/>
        <w:bottom w:val="none" w:sz="0" w:space="0" w:color="auto"/>
        <w:right w:val="none" w:sz="0" w:space="0" w:color="auto"/>
      </w:divBdr>
      <w:divsChild>
        <w:div w:id="280842339">
          <w:marLeft w:val="0"/>
          <w:marRight w:val="0"/>
          <w:marTop w:val="0"/>
          <w:marBottom w:val="0"/>
          <w:divBdr>
            <w:top w:val="none" w:sz="0" w:space="0" w:color="auto"/>
            <w:left w:val="none" w:sz="0" w:space="0" w:color="auto"/>
            <w:bottom w:val="none" w:sz="0" w:space="0" w:color="auto"/>
            <w:right w:val="none" w:sz="0" w:space="0" w:color="auto"/>
          </w:divBdr>
          <w:divsChild>
            <w:div w:id="701781432">
              <w:marLeft w:val="0"/>
              <w:marRight w:val="0"/>
              <w:marTop w:val="0"/>
              <w:marBottom w:val="0"/>
              <w:divBdr>
                <w:top w:val="none" w:sz="0" w:space="0" w:color="auto"/>
                <w:left w:val="none" w:sz="0" w:space="0" w:color="auto"/>
                <w:bottom w:val="none" w:sz="0" w:space="0" w:color="auto"/>
                <w:right w:val="none" w:sz="0" w:space="0" w:color="auto"/>
              </w:divBdr>
              <w:divsChild>
                <w:div w:id="1448620113">
                  <w:marLeft w:val="0"/>
                  <w:marRight w:val="0"/>
                  <w:marTop w:val="0"/>
                  <w:marBottom w:val="0"/>
                  <w:divBdr>
                    <w:top w:val="none" w:sz="0" w:space="0" w:color="auto"/>
                    <w:left w:val="none" w:sz="0" w:space="0" w:color="auto"/>
                    <w:bottom w:val="none" w:sz="0" w:space="0" w:color="auto"/>
                    <w:right w:val="none" w:sz="0" w:space="0" w:color="auto"/>
                  </w:divBdr>
                  <w:divsChild>
                    <w:div w:id="1676809149">
                      <w:marLeft w:val="0"/>
                      <w:marRight w:val="0"/>
                      <w:marTop w:val="0"/>
                      <w:marBottom w:val="0"/>
                      <w:divBdr>
                        <w:top w:val="none" w:sz="0" w:space="0" w:color="auto"/>
                        <w:left w:val="none" w:sz="0" w:space="0" w:color="auto"/>
                        <w:bottom w:val="none" w:sz="0" w:space="0" w:color="auto"/>
                        <w:right w:val="none" w:sz="0" w:space="0" w:color="auto"/>
                      </w:divBdr>
                      <w:divsChild>
                        <w:div w:id="737821787">
                          <w:marLeft w:val="0"/>
                          <w:marRight w:val="0"/>
                          <w:marTop w:val="0"/>
                          <w:marBottom w:val="0"/>
                          <w:divBdr>
                            <w:top w:val="none" w:sz="0" w:space="0" w:color="auto"/>
                            <w:left w:val="single" w:sz="6" w:space="17" w:color="CCCCCC"/>
                            <w:bottom w:val="single" w:sz="6" w:space="17" w:color="CCCCCC"/>
                            <w:right w:val="single" w:sz="6" w:space="17" w:color="CCCCCC"/>
                          </w:divBdr>
                          <w:divsChild>
                            <w:div w:id="1724787793">
                              <w:marLeft w:val="0"/>
                              <w:marRight w:val="0"/>
                              <w:marTop w:val="0"/>
                              <w:marBottom w:val="0"/>
                              <w:divBdr>
                                <w:top w:val="none" w:sz="0" w:space="0" w:color="auto"/>
                                <w:left w:val="none" w:sz="0" w:space="0" w:color="auto"/>
                                <w:bottom w:val="none" w:sz="0" w:space="0" w:color="auto"/>
                                <w:right w:val="none" w:sz="0" w:space="0" w:color="auto"/>
                              </w:divBdr>
                              <w:divsChild>
                                <w:div w:id="1338460751">
                                  <w:marLeft w:val="0"/>
                                  <w:marRight w:val="0"/>
                                  <w:marTop w:val="0"/>
                                  <w:marBottom w:val="0"/>
                                  <w:divBdr>
                                    <w:top w:val="none" w:sz="0" w:space="0" w:color="auto"/>
                                    <w:left w:val="none" w:sz="0" w:space="0" w:color="auto"/>
                                    <w:bottom w:val="none" w:sz="0" w:space="0" w:color="auto"/>
                                    <w:right w:val="none" w:sz="0" w:space="0" w:color="auto"/>
                                  </w:divBdr>
                                </w:div>
                                <w:div w:id="1303537599">
                                  <w:marLeft w:val="0"/>
                                  <w:marRight w:val="0"/>
                                  <w:marTop w:val="0"/>
                                  <w:marBottom w:val="0"/>
                                  <w:divBdr>
                                    <w:top w:val="none" w:sz="0" w:space="0" w:color="auto"/>
                                    <w:left w:val="none" w:sz="0" w:space="0" w:color="auto"/>
                                    <w:bottom w:val="none" w:sz="0" w:space="0" w:color="auto"/>
                                    <w:right w:val="none" w:sz="0" w:space="0" w:color="auto"/>
                                  </w:divBdr>
                                </w:div>
                                <w:div w:id="804741504">
                                  <w:marLeft w:val="0"/>
                                  <w:marRight w:val="0"/>
                                  <w:marTop w:val="0"/>
                                  <w:marBottom w:val="0"/>
                                  <w:divBdr>
                                    <w:top w:val="none" w:sz="0" w:space="0" w:color="auto"/>
                                    <w:left w:val="none" w:sz="0" w:space="0" w:color="auto"/>
                                    <w:bottom w:val="none" w:sz="0" w:space="0" w:color="auto"/>
                                    <w:right w:val="none" w:sz="0" w:space="0" w:color="auto"/>
                                  </w:divBdr>
                                </w:div>
                                <w:div w:id="2118058248">
                                  <w:marLeft w:val="0"/>
                                  <w:marRight w:val="0"/>
                                  <w:marTop w:val="0"/>
                                  <w:marBottom w:val="0"/>
                                  <w:divBdr>
                                    <w:top w:val="none" w:sz="0" w:space="0" w:color="auto"/>
                                    <w:left w:val="none" w:sz="0" w:space="0" w:color="auto"/>
                                    <w:bottom w:val="none" w:sz="0" w:space="0" w:color="auto"/>
                                    <w:right w:val="none" w:sz="0" w:space="0" w:color="auto"/>
                                  </w:divBdr>
                                </w:div>
                                <w:div w:id="453714546">
                                  <w:marLeft w:val="0"/>
                                  <w:marRight w:val="0"/>
                                  <w:marTop w:val="0"/>
                                  <w:marBottom w:val="0"/>
                                  <w:divBdr>
                                    <w:top w:val="none" w:sz="0" w:space="0" w:color="auto"/>
                                    <w:left w:val="none" w:sz="0" w:space="0" w:color="auto"/>
                                    <w:bottom w:val="none" w:sz="0" w:space="0" w:color="auto"/>
                                    <w:right w:val="none" w:sz="0" w:space="0" w:color="auto"/>
                                  </w:divBdr>
                                </w:div>
                                <w:div w:id="8262061">
                                  <w:marLeft w:val="0"/>
                                  <w:marRight w:val="0"/>
                                  <w:marTop w:val="0"/>
                                  <w:marBottom w:val="0"/>
                                  <w:divBdr>
                                    <w:top w:val="none" w:sz="0" w:space="0" w:color="auto"/>
                                    <w:left w:val="none" w:sz="0" w:space="0" w:color="auto"/>
                                    <w:bottom w:val="none" w:sz="0" w:space="0" w:color="auto"/>
                                    <w:right w:val="none" w:sz="0" w:space="0" w:color="auto"/>
                                  </w:divBdr>
                                </w:div>
                                <w:div w:id="535626737">
                                  <w:marLeft w:val="0"/>
                                  <w:marRight w:val="0"/>
                                  <w:marTop w:val="0"/>
                                  <w:marBottom w:val="0"/>
                                  <w:divBdr>
                                    <w:top w:val="none" w:sz="0" w:space="0" w:color="auto"/>
                                    <w:left w:val="none" w:sz="0" w:space="0" w:color="auto"/>
                                    <w:bottom w:val="none" w:sz="0" w:space="0" w:color="auto"/>
                                    <w:right w:val="none" w:sz="0" w:space="0" w:color="auto"/>
                                  </w:divBdr>
                                </w:div>
                                <w:div w:id="1057973424">
                                  <w:marLeft w:val="0"/>
                                  <w:marRight w:val="0"/>
                                  <w:marTop w:val="0"/>
                                  <w:marBottom w:val="0"/>
                                  <w:divBdr>
                                    <w:top w:val="none" w:sz="0" w:space="0" w:color="auto"/>
                                    <w:left w:val="none" w:sz="0" w:space="0" w:color="auto"/>
                                    <w:bottom w:val="none" w:sz="0" w:space="0" w:color="auto"/>
                                    <w:right w:val="none" w:sz="0" w:space="0" w:color="auto"/>
                                  </w:divBdr>
                                </w:div>
                                <w:div w:id="1527863335">
                                  <w:marLeft w:val="0"/>
                                  <w:marRight w:val="0"/>
                                  <w:marTop w:val="0"/>
                                  <w:marBottom w:val="0"/>
                                  <w:divBdr>
                                    <w:top w:val="none" w:sz="0" w:space="0" w:color="auto"/>
                                    <w:left w:val="none" w:sz="0" w:space="0" w:color="auto"/>
                                    <w:bottom w:val="none" w:sz="0" w:space="0" w:color="auto"/>
                                    <w:right w:val="none" w:sz="0" w:space="0" w:color="auto"/>
                                  </w:divBdr>
                                </w:div>
                                <w:div w:id="1138034900">
                                  <w:marLeft w:val="0"/>
                                  <w:marRight w:val="0"/>
                                  <w:marTop w:val="0"/>
                                  <w:marBottom w:val="0"/>
                                  <w:divBdr>
                                    <w:top w:val="none" w:sz="0" w:space="0" w:color="auto"/>
                                    <w:left w:val="none" w:sz="0" w:space="0" w:color="auto"/>
                                    <w:bottom w:val="none" w:sz="0" w:space="0" w:color="auto"/>
                                    <w:right w:val="none" w:sz="0" w:space="0" w:color="auto"/>
                                  </w:divBdr>
                                  <w:divsChild>
                                    <w:div w:id="1756318450">
                                      <w:marLeft w:val="0"/>
                                      <w:marRight w:val="0"/>
                                      <w:marTop w:val="0"/>
                                      <w:marBottom w:val="0"/>
                                      <w:divBdr>
                                        <w:top w:val="single" w:sz="2" w:space="0" w:color="FFFFFF"/>
                                        <w:left w:val="single" w:sz="2" w:space="0" w:color="FFFFFF"/>
                                        <w:bottom w:val="single" w:sz="2" w:space="0" w:color="FFFFFF"/>
                                        <w:right w:val="single" w:sz="48" w:space="0" w:color="FFFFFF"/>
                                      </w:divBdr>
                                    </w:div>
                                  </w:divsChild>
                                </w:div>
                                <w:div w:id="1147746808">
                                  <w:marLeft w:val="0"/>
                                  <w:marRight w:val="0"/>
                                  <w:marTop w:val="0"/>
                                  <w:marBottom w:val="0"/>
                                  <w:divBdr>
                                    <w:top w:val="none" w:sz="0" w:space="0" w:color="auto"/>
                                    <w:left w:val="none" w:sz="0" w:space="0" w:color="auto"/>
                                    <w:bottom w:val="none" w:sz="0" w:space="0" w:color="auto"/>
                                    <w:right w:val="none" w:sz="0" w:space="0" w:color="auto"/>
                                  </w:divBdr>
                                </w:div>
                                <w:div w:id="19945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2036785">
      <w:bodyDiv w:val="1"/>
      <w:marLeft w:val="0"/>
      <w:marRight w:val="0"/>
      <w:marTop w:val="0"/>
      <w:marBottom w:val="0"/>
      <w:divBdr>
        <w:top w:val="none" w:sz="0" w:space="0" w:color="auto"/>
        <w:left w:val="none" w:sz="0" w:space="0" w:color="auto"/>
        <w:bottom w:val="none" w:sz="0" w:space="0" w:color="auto"/>
        <w:right w:val="none" w:sz="0" w:space="0" w:color="auto"/>
      </w:divBdr>
    </w:div>
    <w:div w:id="540631805">
      <w:bodyDiv w:val="1"/>
      <w:marLeft w:val="0"/>
      <w:marRight w:val="0"/>
      <w:marTop w:val="0"/>
      <w:marBottom w:val="0"/>
      <w:divBdr>
        <w:top w:val="none" w:sz="0" w:space="0" w:color="auto"/>
        <w:left w:val="none" w:sz="0" w:space="0" w:color="auto"/>
        <w:bottom w:val="none" w:sz="0" w:space="0" w:color="auto"/>
        <w:right w:val="none" w:sz="0" w:space="0" w:color="auto"/>
      </w:divBdr>
      <w:divsChild>
        <w:div w:id="701705557">
          <w:marLeft w:val="0"/>
          <w:marRight w:val="0"/>
          <w:marTop w:val="0"/>
          <w:marBottom w:val="0"/>
          <w:divBdr>
            <w:top w:val="none" w:sz="0" w:space="0" w:color="auto"/>
            <w:left w:val="none" w:sz="0" w:space="0" w:color="auto"/>
            <w:bottom w:val="none" w:sz="0" w:space="0" w:color="auto"/>
            <w:right w:val="none" w:sz="0" w:space="0" w:color="auto"/>
          </w:divBdr>
          <w:divsChild>
            <w:div w:id="1550610628">
              <w:marLeft w:val="0"/>
              <w:marRight w:val="0"/>
              <w:marTop w:val="0"/>
              <w:marBottom w:val="0"/>
              <w:divBdr>
                <w:top w:val="none" w:sz="0" w:space="0" w:color="auto"/>
                <w:left w:val="none" w:sz="0" w:space="0" w:color="auto"/>
                <w:bottom w:val="none" w:sz="0" w:space="0" w:color="auto"/>
                <w:right w:val="none" w:sz="0" w:space="0" w:color="auto"/>
              </w:divBdr>
              <w:divsChild>
                <w:div w:id="1840929097">
                  <w:marLeft w:val="0"/>
                  <w:marRight w:val="0"/>
                  <w:marTop w:val="0"/>
                  <w:marBottom w:val="0"/>
                  <w:divBdr>
                    <w:top w:val="none" w:sz="0" w:space="0" w:color="auto"/>
                    <w:left w:val="none" w:sz="0" w:space="0" w:color="auto"/>
                    <w:bottom w:val="none" w:sz="0" w:space="0" w:color="auto"/>
                    <w:right w:val="none" w:sz="0" w:space="0" w:color="auto"/>
                  </w:divBdr>
                  <w:divsChild>
                    <w:div w:id="480922242">
                      <w:marLeft w:val="0"/>
                      <w:marRight w:val="0"/>
                      <w:marTop w:val="0"/>
                      <w:marBottom w:val="0"/>
                      <w:divBdr>
                        <w:top w:val="none" w:sz="0" w:space="0" w:color="auto"/>
                        <w:left w:val="none" w:sz="0" w:space="0" w:color="auto"/>
                        <w:bottom w:val="none" w:sz="0" w:space="0" w:color="auto"/>
                        <w:right w:val="none" w:sz="0" w:space="0" w:color="auto"/>
                      </w:divBdr>
                      <w:divsChild>
                        <w:div w:id="1749616745">
                          <w:marLeft w:val="0"/>
                          <w:marRight w:val="0"/>
                          <w:marTop w:val="0"/>
                          <w:marBottom w:val="0"/>
                          <w:divBdr>
                            <w:top w:val="none" w:sz="0" w:space="0" w:color="auto"/>
                            <w:left w:val="single" w:sz="6" w:space="17" w:color="CCCCCC"/>
                            <w:bottom w:val="single" w:sz="6" w:space="17" w:color="CCCCCC"/>
                            <w:right w:val="single" w:sz="6" w:space="17" w:color="CCCCCC"/>
                          </w:divBdr>
                          <w:divsChild>
                            <w:div w:id="348869490">
                              <w:marLeft w:val="0"/>
                              <w:marRight w:val="0"/>
                              <w:marTop w:val="0"/>
                              <w:marBottom w:val="0"/>
                              <w:divBdr>
                                <w:top w:val="none" w:sz="0" w:space="0" w:color="auto"/>
                                <w:left w:val="none" w:sz="0" w:space="0" w:color="auto"/>
                                <w:bottom w:val="none" w:sz="0" w:space="0" w:color="auto"/>
                                <w:right w:val="none" w:sz="0" w:space="0" w:color="auto"/>
                              </w:divBdr>
                              <w:divsChild>
                                <w:div w:id="2142770818">
                                  <w:marLeft w:val="0"/>
                                  <w:marRight w:val="0"/>
                                  <w:marTop w:val="0"/>
                                  <w:marBottom w:val="0"/>
                                  <w:divBdr>
                                    <w:top w:val="none" w:sz="0" w:space="0" w:color="auto"/>
                                    <w:left w:val="none" w:sz="0" w:space="0" w:color="auto"/>
                                    <w:bottom w:val="none" w:sz="0" w:space="0" w:color="auto"/>
                                    <w:right w:val="none" w:sz="0" w:space="0" w:color="auto"/>
                                  </w:divBdr>
                                </w:div>
                                <w:div w:id="222955101">
                                  <w:marLeft w:val="0"/>
                                  <w:marRight w:val="0"/>
                                  <w:marTop w:val="0"/>
                                  <w:marBottom w:val="0"/>
                                  <w:divBdr>
                                    <w:top w:val="none" w:sz="0" w:space="0" w:color="auto"/>
                                    <w:left w:val="none" w:sz="0" w:space="0" w:color="auto"/>
                                    <w:bottom w:val="none" w:sz="0" w:space="0" w:color="auto"/>
                                    <w:right w:val="none" w:sz="0" w:space="0" w:color="auto"/>
                                  </w:divBdr>
                                </w:div>
                                <w:div w:id="589581123">
                                  <w:marLeft w:val="0"/>
                                  <w:marRight w:val="0"/>
                                  <w:marTop w:val="0"/>
                                  <w:marBottom w:val="0"/>
                                  <w:divBdr>
                                    <w:top w:val="none" w:sz="0" w:space="0" w:color="auto"/>
                                    <w:left w:val="none" w:sz="0" w:space="0" w:color="auto"/>
                                    <w:bottom w:val="none" w:sz="0" w:space="0" w:color="auto"/>
                                    <w:right w:val="none" w:sz="0" w:space="0" w:color="auto"/>
                                  </w:divBdr>
                                </w:div>
                                <w:div w:id="1610241130">
                                  <w:marLeft w:val="0"/>
                                  <w:marRight w:val="0"/>
                                  <w:marTop w:val="0"/>
                                  <w:marBottom w:val="0"/>
                                  <w:divBdr>
                                    <w:top w:val="none" w:sz="0" w:space="0" w:color="auto"/>
                                    <w:left w:val="none" w:sz="0" w:space="0" w:color="auto"/>
                                    <w:bottom w:val="none" w:sz="0" w:space="0" w:color="auto"/>
                                    <w:right w:val="none" w:sz="0" w:space="0" w:color="auto"/>
                                  </w:divBdr>
                                </w:div>
                                <w:div w:id="2095545313">
                                  <w:marLeft w:val="0"/>
                                  <w:marRight w:val="0"/>
                                  <w:marTop w:val="0"/>
                                  <w:marBottom w:val="0"/>
                                  <w:divBdr>
                                    <w:top w:val="none" w:sz="0" w:space="0" w:color="auto"/>
                                    <w:left w:val="none" w:sz="0" w:space="0" w:color="auto"/>
                                    <w:bottom w:val="none" w:sz="0" w:space="0" w:color="auto"/>
                                    <w:right w:val="none" w:sz="0" w:space="0" w:color="auto"/>
                                  </w:divBdr>
                                </w:div>
                                <w:div w:id="48575625">
                                  <w:marLeft w:val="0"/>
                                  <w:marRight w:val="0"/>
                                  <w:marTop w:val="0"/>
                                  <w:marBottom w:val="0"/>
                                  <w:divBdr>
                                    <w:top w:val="none" w:sz="0" w:space="0" w:color="auto"/>
                                    <w:left w:val="none" w:sz="0" w:space="0" w:color="auto"/>
                                    <w:bottom w:val="none" w:sz="0" w:space="0" w:color="auto"/>
                                    <w:right w:val="none" w:sz="0" w:space="0" w:color="auto"/>
                                  </w:divBdr>
                                </w:div>
                                <w:div w:id="1948733986">
                                  <w:marLeft w:val="0"/>
                                  <w:marRight w:val="0"/>
                                  <w:marTop w:val="0"/>
                                  <w:marBottom w:val="0"/>
                                  <w:divBdr>
                                    <w:top w:val="none" w:sz="0" w:space="0" w:color="auto"/>
                                    <w:left w:val="none" w:sz="0" w:space="0" w:color="auto"/>
                                    <w:bottom w:val="none" w:sz="0" w:space="0" w:color="auto"/>
                                    <w:right w:val="none" w:sz="0" w:space="0" w:color="auto"/>
                                  </w:divBdr>
                                </w:div>
                                <w:div w:id="1916432584">
                                  <w:marLeft w:val="0"/>
                                  <w:marRight w:val="0"/>
                                  <w:marTop w:val="0"/>
                                  <w:marBottom w:val="0"/>
                                  <w:divBdr>
                                    <w:top w:val="none" w:sz="0" w:space="0" w:color="auto"/>
                                    <w:left w:val="none" w:sz="0" w:space="0" w:color="auto"/>
                                    <w:bottom w:val="none" w:sz="0" w:space="0" w:color="auto"/>
                                    <w:right w:val="none" w:sz="0" w:space="0" w:color="auto"/>
                                  </w:divBdr>
                                </w:div>
                                <w:div w:id="1165704386">
                                  <w:marLeft w:val="0"/>
                                  <w:marRight w:val="0"/>
                                  <w:marTop w:val="0"/>
                                  <w:marBottom w:val="0"/>
                                  <w:divBdr>
                                    <w:top w:val="none" w:sz="0" w:space="0" w:color="auto"/>
                                    <w:left w:val="none" w:sz="0" w:space="0" w:color="auto"/>
                                    <w:bottom w:val="none" w:sz="0" w:space="0" w:color="auto"/>
                                    <w:right w:val="none" w:sz="0" w:space="0" w:color="auto"/>
                                  </w:divBdr>
                                </w:div>
                                <w:div w:id="1105268209">
                                  <w:marLeft w:val="0"/>
                                  <w:marRight w:val="0"/>
                                  <w:marTop w:val="0"/>
                                  <w:marBottom w:val="0"/>
                                  <w:divBdr>
                                    <w:top w:val="none" w:sz="0" w:space="0" w:color="auto"/>
                                    <w:left w:val="none" w:sz="0" w:space="0" w:color="auto"/>
                                    <w:bottom w:val="none" w:sz="0" w:space="0" w:color="auto"/>
                                    <w:right w:val="none" w:sz="0" w:space="0" w:color="auto"/>
                                  </w:divBdr>
                                  <w:divsChild>
                                    <w:div w:id="2026321005">
                                      <w:marLeft w:val="0"/>
                                      <w:marRight w:val="0"/>
                                      <w:marTop w:val="0"/>
                                      <w:marBottom w:val="0"/>
                                      <w:divBdr>
                                        <w:top w:val="single" w:sz="2" w:space="0" w:color="FFFFFF"/>
                                        <w:left w:val="single" w:sz="2" w:space="0" w:color="FFFFFF"/>
                                        <w:bottom w:val="single" w:sz="2" w:space="0" w:color="FFFFFF"/>
                                        <w:right w:val="single" w:sz="48" w:space="0" w:color="FFFFFF"/>
                                      </w:divBdr>
                                    </w:div>
                                  </w:divsChild>
                                </w:div>
                                <w:div w:id="1850370134">
                                  <w:marLeft w:val="0"/>
                                  <w:marRight w:val="0"/>
                                  <w:marTop w:val="0"/>
                                  <w:marBottom w:val="0"/>
                                  <w:divBdr>
                                    <w:top w:val="none" w:sz="0" w:space="0" w:color="auto"/>
                                    <w:left w:val="none" w:sz="0" w:space="0" w:color="auto"/>
                                    <w:bottom w:val="none" w:sz="0" w:space="0" w:color="auto"/>
                                    <w:right w:val="none" w:sz="0" w:space="0" w:color="auto"/>
                                  </w:divBdr>
                                </w:div>
                                <w:div w:id="141054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5164588">
      <w:bodyDiv w:val="1"/>
      <w:marLeft w:val="0"/>
      <w:marRight w:val="120"/>
      <w:marTop w:val="0"/>
      <w:marBottom w:val="0"/>
      <w:divBdr>
        <w:top w:val="none" w:sz="0" w:space="0" w:color="auto"/>
        <w:left w:val="none" w:sz="0" w:space="0" w:color="auto"/>
        <w:bottom w:val="none" w:sz="0" w:space="0" w:color="auto"/>
        <w:right w:val="none" w:sz="0" w:space="0" w:color="auto"/>
      </w:divBdr>
      <w:divsChild>
        <w:div w:id="2131700313">
          <w:marLeft w:val="0"/>
          <w:marRight w:val="0"/>
          <w:marTop w:val="0"/>
          <w:marBottom w:val="0"/>
          <w:divBdr>
            <w:top w:val="none" w:sz="0" w:space="0" w:color="auto"/>
            <w:left w:val="none" w:sz="0" w:space="0" w:color="auto"/>
            <w:bottom w:val="none" w:sz="0" w:space="0" w:color="auto"/>
            <w:right w:val="none" w:sz="0" w:space="0" w:color="auto"/>
          </w:divBdr>
          <w:divsChild>
            <w:div w:id="496842319">
              <w:marLeft w:val="0"/>
              <w:marRight w:val="0"/>
              <w:marTop w:val="0"/>
              <w:marBottom w:val="288"/>
              <w:divBdr>
                <w:top w:val="none" w:sz="0" w:space="0" w:color="auto"/>
                <w:left w:val="none" w:sz="0" w:space="0" w:color="auto"/>
                <w:bottom w:val="none" w:sz="0" w:space="0" w:color="auto"/>
                <w:right w:val="none" w:sz="0" w:space="0" w:color="auto"/>
              </w:divBdr>
              <w:divsChild>
                <w:div w:id="284048704">
                  <w:marLeft w:val="0"/>
                  <w:marRight w:val="0"/>
                  <w:marTop w:val="0"/>
                  <w:marBottom w:val="0"/>
                  <w:divBdr>
                    <w:top w:val="none" w:sz="0" w:space="0" w:color="auto"/>
                    <w:left w:val="none" w:sz="0" w:space="0" w:color="auto"/>
                    <w:bottom w:val="none" w:sz="0" w:space="0" w:color="auto"/>
                    <w:right w:val="none" w:sz="0" w:space="0" w:color="auto"/>
                  </w:divBdr>
                </w:div>
                <w:div w:id="126333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458491">
      <w:bodyDiv w:val="1"/>
      <w:marLeft w:val="0"/>
      <w:marRight w:val="120"/>
      <w:marTop w:val="0"/>
      <w:marBottom w:val="0"/>
      <w:divBdr>
        <w:top w:val="none" w:sz="0" w:space="0" w:color="auto"/>
        <w:left w:val="none" w:sz="0" w:space="0" w:color="auto"/>
        <w:bottom w:val="none" w:sz="0" w:space="0" w:color="auto"/>
        <w:right w:val="none" w:sz="0" w:space="0" w:color="auto"/>
      </w:divBdr>
      <w:divsChild>
        <w:div w:id="908463813">
          <w:marLeft w:val="0"/>
          <w:marRight w:val="0"/>
          <w:marTop w:val="0"/>
          <w:marBottom w:val="288"/>
          <w:divBdr>
            <w:top w:val="none" w:sz="0" w:space="0" w:color="auto"/>
            <w:left w:val="none" w:sz="0" w:space="0" w:color="auto"/>
            <w:bottom w:val="none" w:sz="0" w:space="0" w:color="auto"/>
            <w:right w:val="none" w:sz="0" w:space="0" w:color="auto"/>
          </w:divBdr>
          <w:divsChild>
            <w:div w:id="1755592268">
              <w:marLeft w:val="0"/>
              <w:marRight w:val="0"/>
              <w:marTop w:val="268"/>
              <w:marBottom w:val="0"/>
              <w:divBdr>
                <w:top w:val="none" w:sz="0" w:space="0" w:color="auto"/>
                <w:left w:val="none" w:sz="0" w:space="0" w:color="auto"/>
                <w:bottom w:val="none" w:sz="0" w:space="0" w:color="auto"/>
                <w:right w:val="none" w:sz="0" w:space="0" w:color="auto"/>
              </w:divBdr>
            </w:div>
            <w:div w:id="14242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12717">
      <w:bodyDiv w:val="1"/>
      <w:marLeft w:val="0"/>
      <w:marRight w:val="0"/>
      <w:marTop w:val="0"/>
      <w:marBottom w:val="0"/>
      <w:divBdr>
        <w:top w:val="none" w:sz="0" w:space="0" w:color="auto"/>
        <w:left w:val="none" w:sz="0" w:space="0" w:color="auto"/>
        <w:bottom w:val="none" w:sz="0" w:space="0" w:color="auto"/>
        <w:right w:val="none" w:sz="0" w:space="0" w:color="auto"/>
      </w:divBdr>
    </w:div>
    <w:div w:id="1153567073">
      <w:bodyDiv w:val="1"/>
      <w:marLeft w:val="0"/>
      <w:marRight w:val="0"/>
      <w:marTop w:val="0"/>
      <w:marBottom w:val="0"/>
      <w:divBdr>
        <w:top w:val="none" w:sz="0" w:space="0" w:color="auto"/>
        <w:left w:val="none" w:sz="0" w:space="0" w:color="auto"/>
        <w:bottom w:val="none" w:sz="0" w:space="0" w:color="auto"/>
        <w:right w:val="none" w:sz="0" w:space="0" w:color="auto"/>
      </w:divBdr>
      <w:divsChild>
        <w:div w:id="663700380">
          <w:marLeft w:val="0"/>
          <w:marRight w:val="0"/>
          <w:marTop w:val="0"/>
          <w:marBottom w:val="0"/>
          <w:divBdr>
            <w:top w:val="none" w:sz="0" w:space="0" w:color="auto"/>
            <w:left w:val="none" w:sz="0" w:space="0" w:color="auto"/>
            <w:bottom w:val="none" w:sz="0" w:space="0" w:color="auto"/>
            <w:right w:val="none" w:sz="0" w:space="0" w:color="auto"/>
          </w:divBdr>
          <w:divsChild>
            <w:div w:id="165873475">
              <w:marLeft w:val="0"/>
              <w:marRight w:val="0"/>
              <w:marTop w:val="0"/>
              <w:marBottom w:val="0"/>
              <w:divBdr>
                <w:top w:val="none" w:sz="0" w:space="0" w:color="auto"/>
                <w:left w:val="none" w:sz="0" w:space="0" w:color="auto"/>
                <w:bottom w:val="none" w:sz="0" w:space="0" w:color="auto"/>
                <w:right w:val="none" w:sz="0" w:space="0" w:color="auto"/>
              </w:divBdr>
              <w:divsChild>
                <w:div w:id="1976984667">
                  <w:marLeft w:val="0"/>
                  <w:marRight w:val="0"/>
                  <w:marTop w:val="0"/>
                  <w:marBottom w:val="0"/>
                  <w:divBdr>
                    <w:top w:val="none" w:sz="0" w:space="0" w:color="auto"/>
                    <w:left w:val="none" w:sz="0" w:space="0" w:color="auto"/>
                    <w:bottom w:val="none" w:sz="0" w:space="0" w:color="auto"/>
                    <w:right w:val="none" w:sz="0" w:space="0" w:color="auto"/>
                  </w:divBdr>
                  <w:divsChild>
                    <w:div w:id="287710790">
                      <w:marLeft w:val="0"/>
                      <w:marRight w:val="0"/>
                      <w:marTop w:val="0"/>
                      <w:marBottom w:val="0"/>
                      <w:divBdr>
                        <w:top w:val="none" w:sz="0" w:space="0" w:color="auto"/>
                        <w:left w:val="none" w:sz="0" w:space="0" w:color="auto"/>
                        <w:bottom w:val="none" w:sz="0" w:space="0" w:color="auto"/>
                        <w:right w:val="none" w:sz="0" w:space="0" w:color="auto"/>
                      </w:divBdr>
                      <w:divsChild>
                        <w:div w:id="1264147583">
                          <w:marLeft w:val="0"/>
                          <w:marRight w:val="0"/>
                          <w:marTop w:val="0"/>
                          <w:marBottom w:val="0"/>
                          <w:divBdr>
                            <w:top w:val="none" w:sz="0" w:space="0" w:color="auto"/>
                            <w:left w:val="single" w:sz="6" w:space="17" w:color="CCCCCC"/>
                            <w:bottom w:val="single" w:sz="6" w:space="17" w:color="CCCCCC"/>
                            <w:right w:val="single" w:sz="6" w:space="17" w:color="CCCCCC"/>
                          </w:divBdr>
                          <w:divsChild>
                            <w:div w:id="492765840">
                              <w:marLeft w:val="0"/>
                              <w:marRight w:val="0"/>
                              <w:marTop w:val="0"/>
                              <w:marBottom w:val="0"/>
                              <w:divBdr>
                                <w:top w:val="none" w:sz="0" w:space="0" w:color="auto"/>
                                <w:left w:val="none" w:sz="0" w:space="0" w:color="auto"/>
                                <w:bottom w:val="none" w:sz="0" w:space="0" w:color="auto"/>
                                <w:right w:val="none" w:sz="0" w:space="0" w:color="auto"/>
                              </w:divBdr>
                              <w:divsChild>
                                <w:div w:id="802311873">
                                  <w:marLeft w:val="0"/>
                                  <w:marRight w:val="0"/>
                                  <w:marTop w:val="0"/>
                                  <w:marBottom w:val="0"/>
                                  <w:divBdr>
                                    <w:top w:val="none" w:sz="0" w:space="0" w:color="auto"/>
                                    <w:left w:val="none" w:sz="0" w:space="0" w:color="auto"/>
                                    <w:bottom w:val="none" w:sz="0" w:space="0" w:color="auto"/>
                                    <w:right w:val="none" w:sz="0" w:space="0" w:color="auto"/>
                                  </w:divBdr>
                                </w:div>
                                <w:div w:id="1842234969">
                                  <w:marLeft w:val="0"/>
                                  <w:marRight w:val="0"/>
                                  <w:marTop w:val="0"/>
                                  <w:marBottom w:val="0"/>
                                  <w:divBdr>
                                    <w:top w:val="none" w:sz="0" w:space="0" w:color="auto"/>
                                    <w:left w:val="none" w:sz="0" w:space="0" w:color="auto"/>
                                    <w:bottom w:val="none" w:sz="0" w:space="0" w:color="auto"/>
                                    <w:right w:val="none" w:sz="0" w:space="0" w:color="auto"/>
                                  </w:divBdr>
                                </w:div>
                                <w:div w:id="1798137404">
                                  <w:marLeft w:val="0"/>
                                  <w:marRight w:val="0"/>
                                  <w:marTop w:val="0"/>
                                  <w:marBottom w:val="0"/>
                                  <w:divBdr>
                                    <w:top w:val="none" w:sz="0" w:space="0" w:color="auto"/>
                                    <w:left w:val="none" w:sz="0" w:space="0" w:color="auto"/>
                                    <w:bottom w:val="none" w:sz="0" w:space="0" w:color="auto"/>
                                    <w:right w:val="none" w:sz="0" w:space="0" w:color="auto"/>
                                  </w:divBdr>
                                </w:div>
                                <w:div w:id="1750149896">
                                  <w:marLeft w:val="0"/>
                                  <w:marRight w:val="0"/>
                                  <w:marTop w:val="0"/>
                                  <w:marBottom w:val="0"/>
                                  <w:divBdr>
                                    <w:top w:val="none" w:sz="0" w:space="0" w:color="auto"/>
                                    <w:left w:val="none" w:sz="0" w:space="0" w:color="auto"/>
                                    <w:bottom w:val="none" w:sz="0" w:space="0" w:color="auto"/>
                                    <w:right w:val="none" w:sz="0" w:space="0" w:color="auto"/>
                                  </w:divBdr>
                                  <w:divsChild>
                                    <w:div w:id="826046158">
                                      <w:marLeft w:val="0"/>
                                      <w:marRight w:val="0"/>
                                      <w:marTop w:val="0"/>
                                      <w:marBottom w:val="0"/>
                                      <w:divBdr>
                                        <w:top w:val="single" w:sz="2" w:space="0" w:color="FFFFFF"/>
                                        <w:left w:val="single" w:sz="2" w:space="0" w:color="FFFFFF"/>
                                        <w:bottom w:val="single" w:sz="2" w:space="0" w:color="FFFFFF"/>
                                        <w:right w:val="single" w:sz="48" w:space="0" w:color="FFFFFF"/>
                                      </w:divBdr>
                                    </w:div>
                                  </w:divsChild>
                                </w:div>
                                <w:div w:id="1945190454">
                                  <w:marLeft w:val="0"/>
                                  <w:marRight w:val="0"/>
                                  <w:marTop w:val="0"/>
                                  <w:marBottom w:val="0"/>
                                  <w:divBdr>
                                    <w:top w:val="none" w:sz="0" w:space="0" w:color="auto"/>
                                    <w:left w:val="none" w:sz="0" w:space="0" w:color="auto"/>
                                    <w:bottom w:val="none" w:sz="0" w:space="0" w:color="auto"/>
                                    <w:right w:val="none" w:sz="0" w:space="0" w:color="auto"/>
                                  </w:divBdr>
                                </w:div>
                                <w:div w:id="98959804">
                                  <w:marLeft w:val="0"/>
                                  <w:marRight w:val="0"/>
                                  <w:marTop w:val="0"/>
                                  <w:marBottom w:val="0"/>
                                  <w:divBdr>
                                    <w:top w:val="none" w:sz="0" w:space="0" w:color="auto"/>
                                    <w:left w:val="none" w:sz="0" w:space="0" w:color="auto"/>
                                    <w:bottom w:val="none" w:sz="0" w:space="0" w:color="auto"/>
                                    <w:right w:val="none" w:sz="0" w:space="0" w:color="auto"/>
                                  </w:divBdr>
                                </w:div>
                                <w:div w:id="405420173">
                                  <w:marLeft w:val="0"/>
                                  <w:marRight w:val="0"/>
                                  <w:marTop w:val="0"/>
                                  <w:marBottom w:val="0"/>
                                  <w:divBdr>
                                    <w:top w:val="none" w:sz="0" w:space="0" w:color="auto"/>
                                    <w:left w:val="none" w:sz="0" w:space="0" w:color="auto"/>
                                    <w:bottom w:val="none" w:sz="0" w:space="0" w:color="auto"/>
                                    <w:right w:val="none" w:sz="0" w:space="0" w:color="auto"/>
                                  </w:divBdr>
                                </w:div>
                                <w:div w:id="379785031">
                                  <w:marLeft w:val="0"/>
                                  <w:marRight w:val="0"/>
                                  <w:marTop w:val="0"/>
                                  <w:marBottom w:val="0"/>
                                  <w:divBdr>
                                    <w:top w:val="none" w:sz="0" w:space="0" w:color="auto"/>
                                    <w:left w:val="none" w:sz="0" w:space="0" w:color="auto"/>
                                    <w:bottom w:val="none" w:sz="0" w:space="0" w:color="auto"/>
                                    <w:right w:val="none" w:sz="0" w:space="0" w:color="auto"/>
                                  </w:divBdr>
                                </w:div>
                                <w:div w:id="582186258">
                                  <w:marLeft w:val="0"/>
                                  <w:marRight w:val="0"/>
                                  <w:marTop w:val="0"/>
                                  <w:marBottom w:val="0"/>
                                  <w:divBdr>
                                    <w:top w:val="none" w:sz="0" w:space="0" w:color="auto"/>
                                    <w:left w:val="none" w:sz="0" w:space="0" w:color="auto"/>
                                    <w:bottom w:val="none" w:sz="0" w:space="0" w:color="auto"/>
                                    <w:right w:val="none" w:sz="0" w:space="0" w:color="auto"/>
                                  </w:divBdr>
                                </w:div>
                                <w:div w:id="1735154416">
                                  <w:marLeft w:val="0"/>
                                  <w:marRight w:val="0"/>
                                  <w:marTop w:val="0"/>
                                  <w:marBottom w:val="0"/>
                                  <w:divBdr>
                                    <w:top w:val="none" w:sz="0" w:space="0" w:color="auto"/>
                                    <w:left w:val="none" w:sz="0" w:space="0" w:color="auto"/>
                                    <w:bottom w:val="none" w:sz="0" w:space="0" w:color="auto"/>
                                    <w:right w:val="none" w:sz="0" w:space="0" w:color="auto"/>
                                  </w:divBdr>
                                </w:div>
                                <w:div w:id="1075471404">
                                  <w:marLeft w:val="0"/>
                                  <w:marRight w:val="0"/>
                                  <w:marTop w:val="0"/>
                                  <w:marBottom w:val="0"/>
                                  <w:divBdr>
                                    <w:top w:val="none" w:sz="0" w:space="0" w:color="auto"/>
                                    <w:left w:val="none" w:sz="0" w:space="0" w:color="auto"/>
                                    <w:bottom w:val="none" w:sz="0" w:space="0" w:color="auto"/>
                                    <w:right w:val="none" w:sz="0" w:space="0" w:color="auto"/>
                                  </w:divBdr>
                                </w:div>
                                <w:div w:id="415177407">
                                  <w:marLeft w:val="0"/>
                                  <w:marRight w:val="0"/>
                                  <w:marTop w:val="0"/>
                                  <w:marBottom w:val="0"/>
                                  <w:divBdr>
                                    <w:top w:val="none" w:sz="0" w:space="0" w:color="auto"/>
                                    <w:left w:val="none" w:sz="0" w:space="0" w:color="auto"/>
                                    <w:bottom w:val="none" w:sz="0" w:space="0" w:color="auto"/>
                                    <w:right w:val="none" w:sz="0" w:space="0" w:color="auto"/>
                                  </w:divBdr>
                                </w:div>
                                <w:div w:id="431241516">
                                  <w:marLeft w:val="0"/>
                                  <w:marRight w:val="0"/>
                                  <w:marTop w:val="0"/>
                                  <w:marBottom w:val="0"/>
                                  <w:divBdr>
                                    <w:top w:val="none" w:sz="0" w:space="0" w:color="auto"/>
                                    <w:left w:val="none" w:sz="0" w:space="0" w:color="auto"/>
                                    <w:bottom w:val="none" w:sz="0" w:space="0" w:color="auto"/>
                                    <w:right w:val="none" w:sz="0" w:space="0" w:color="auto"/>
                                  </w:divBdr>
                                </w:div>
                                <w:div w:id="1683360196">
                                  <w:marLeft w:val="0"/>
                                  <w:marRight w:val="0"/>
                                  <w:marTop w:val="0"/>
                                  <w:marBottom w:val="0"/>
                                  <w:divBdr>
                                    <w:top w:val="none" w:sz="0" w:space="0" w:color="auto"/>
                                    <w:left w:val="none" w:sz="0" w:space="0" w:color="auto"/>
                                    <w:bottom w:val="none" w:sz="0" w:space="0" w:color="auto"/>
                                    <w:right w:val="none" w:sz="0" w:space="0" w:color="auto"/>
                                  </w:divBdr>
                                </w:div>
                                <w:div w:id="745685879">
                                  <w:marLeft w:val="0"/>
                                  <w:marRight w:val="0"/>
                                  <w:marTop w:val="0"/>
                                  <w:marBottom w:val="0"/>
                                  <w:divBdr>
                                    <w:top w:val="none" w:sz="0" w:space="0" w:color="auto"/>
                                    <w:left w:val="none" w:sz="0" w:space="0" w:color="auto"/>
                                    <w:bottom w:val="none" w:sz="0" w:space="0" w:color="auto"/>
                                    <w:right w:val="none" w:sz="0" w:space="0" w:color="auto"/>
                                  </w:divBdr>
                                </w:div>
                                <w:div w:id="111255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066659">
      <w:bodyDiv w:val="1"/>
      <w:marLeft w:val="0"/>
      <w:marRight w:val="0"/>
      <w:marTop w:val="0"/>
      <w:marBottom w:val="0"/>
      <w:divBdr>
        <w:top w:val="none" w:sz="0" w:space="0" w:color="auto"/>
        <w:left w:val="none" w:sz="0" w:space="0" w:color="auto"/>
        <w:bottom w:val="none" w:sz="0" w:space="0" w:color="auto"/>
        <w:right w:val="none" w:sz="0" w:space="0" w:color="auto"/>
      </w:divBdr>
      <w:divsChild>
        <w:div w:id="1386954639">
          <w:marLeft w:val="0"/>
          <w:marRight w:val="0"/>
          <w:marTop w:val="0"/>
          <w:marBottom w:val="0"/>
          <w:divBdr>
            <w:top w:val="none" w:sz="0" w:space="0" w:color="auto"/>
            <w:left w:val="none" w:sz="0" w:space="0" w:color="auto"/>
            <w:bottom w:val="none" w:sz="0" w:space="0" w:color="auto"/>
            <w:right w:val="none" w:sz="0" w:space="0" w:color="auto"/>
          </w:divBdr>
          <w:divsChild>
            <w:div w:id="1309822587">
              <w:marLeft w:val="0"/>
              <w:marRight w:val="0"/>
              <w:marTop w:val="0"/>
              <w:marBottom w:val="0"/>
              <w:divBdr>
                <w:top w:val="none" w:sz="0" w:space="0" w:color="auto"/>
                <w:left w:val="none" w:sz="0" w:space="0" w:color="auto"/>
                <w:bottom w:val="none" w:sz="0" w:space="0" w:color="auto"/>
                <w:right w:val="none" w:sz="0" w:space="0" w:color="auto"/>
              </w:divBdr>
              <w:divsChild>
                <w:div w:id="581839737">
                  <w:marLeft w:val="0"/>
                  <w:marRight w:val="0"/>
                  <w:marTop w:val="0"/>
                  <w:marBottom w:val="0"/>
                  <w:divBdr>
                    <w:top w:val="none" w:sz="0" w:space="0" w:color="auto"/>
                    <w:left w:val="none" w:sz="0" w:space="0" w:color="auto"/>
                    <w:bottom w:val="none" w:sz="0" w:space="0" w:color="auto"/>
                    <w:right w:val="none" w:sz="0" w:space="0" w:color="auto"/>
                  </w:divBdr>
                  <w:divsChild>
                    <w:div w:id="2090958164">
                      <w:marLeft w:val="0"/>
                      <w:marRight w:val="0"/>
                      <w:marTop w:val="0"/>
                      <w:marBottom w:val="0"/>
                      <w:divBdr>
                        <w:top w:val="none" w:sz="0" w:space="0" w:color="auto"/>
                        <w:left w:val="none" w:sz="0" w:space="0" w:color="auto"/>
                        <w:bottom w:val="none" w:sz="0" w:space="0" w:color="auto"/>
                        <w:right w:val="none" w:sz="0" w:space="0" w:color="auto"/>
                      </w:divBdr>
                      <w:divsChild>
                        <w:div w:id="2083018061">
                          <w:marLeft w:val="0"/>
                          <w:marRight w:val="0"/>
                          <w:marTop w:val="0"/>
                          <w:marBottom w:val="0"/>
                          <w:divBdr>
                            <w:top w:val="none" w:sz="0" w:space="0" w:color="auto"/>
                            <w:left w:val="single" w:sz="6" w:space="17" w:color="CCCCCC"/>
                            <w:bottom w:val="single" w:sz="6" w:space="17" w:color="CCCCCC"/>
                            <w:right w:val="single" w:sz="6" w:space="17" w:color="CCCCCC"/>
                          </w:divBdr>
                          <w:divsChild>
                            <w:div w:id="2026785984">
                              <w:marLeft w:val="0"/>
                              <w:marRight w:val="0"/>
                              <w:marTop w:val="0"/>
                              <w:marBottom w:val="0"/>
                              <w:divBdr>
                                <w:top w:val="none" w:sz="0" w:space="0" w:color="auto"/>
                                <w:left w:val="none" w:sz="0" w:space="0" w:color="auto"/>
                                <w:bottom w:val="none" w:sz="0" w:space="0" w:color="auto"/>
                                <w:right w:val="none" w:sz="0" w:space="0" w:color="auto"/>
                              </w:divBdr>
                              <w:divsChild>
                                <w:div w:id="2123499820">
                                  <w:marLeft w:val="0"/>
                                  <w:marRight w:val="0"/>
                                  <w:marTop w:val="0"/>
                                  <w:marBottom w:val="0"/>
                                  <w:divBdr>
                                    <w:top w:val="none" w:sz="0" w:space="0" w:color="auto"/>
                                    <w:left w:val="none" w:sz="0" w:space="0" w:color="auto"/>
                                    <w:bottom w:val="none" w:sz="0" w:space="0" w:color="auto"/>
                                    <w:right w:val="none" w:sz="0" w:space="0" w:color="auto"/>
                                  </w:divBdr>
                                </w:div>
                                <w:div w:id="1451126042">
                                  <w:marLeft w:val="0"/>
                                  <w:marRight w:val="0"/>
                                  <w:marTop w:val="0"/>
                                  <w:marBottom w:val="0"/>
                                  <w:divBdr>
                                    <w:top w:val="none" w:sz="0" w:space="0" w:color="auto"/>
                                    <w:left w:val="none" w:sz="0" w:space="0" w:color="auto"/>
                                    <w:bottom w:val="none" w:sz="0" w:space="0" w:color="auto"/>
                                    <w:right w:val="none" w:sz="0" w:space="0" w:color="auto"/>
                                  </w:divBdr>
                                </w:div>
                                <w:div w:id="731855210">
                                  <w:marLeft w:val="0"/>
                                  <w:marRight w:val="0"/>
                                  <w:marTop w:val="0"/>
                                  <w:marBottom w:val="0"/>
                                  <w:divBdr>
                                    <w:top w:val="none" w:sz="0" w:space="0" w:color="auto"/>
                                    <w:left w:val="none" w:sz="0" w:space="0" w:color="auto"/>
                                    <w:bottom w:val="none" w:sz="0" w:space="0" w:color="auto"/>
                                    <w:right w:val="none" w:sz="0" w:space="0" w:color="auto"/>
                                  </w:divBdr>
                                </w:div>
                                <w:div w:id="2117552265">
                                  <w:marLeft w:val="0"/>
                                  <w:marRight w:val="0"/>
                                  <w:marTop w:val="0"/>
                                  <w:marBottom w:val="0"/>
                                  <w:divBdr>
                                    <w:top w:val="none" w:sz="0" w:space="0" w:color="auto"/>
                                    <w:left w:val="none" w:sz="0" w:space="0" w:color="auto"/>
                                    <w:bottom w:val="none" w:sz="0" w:space="0" w:color="auto"/>
                                    <w:right w:val="none" w:sz="0" w:space="0" w:color="auto"/>
                                  </w:divBdr>
                                  <w:divsChild>
                                    <w:div w:id="708723086">
                                      <w:marLeft w:val="0"/>
                                      <w:marRight w:val="0"/>
                                      <w:marTop w:val="0"/>
                                      <w:marBottom w:val="0"/>
                                      <w:divBdr>
                                        <w:top w:val="single" w:sz="2" w:space="0" w:color="FFFFFF"/>
                                        <w:left w:val="single" w:sz="2" w:space="0" w:color="FFFFFF"/>
                                        <w:bottom w:val="single" w:sz="2" w:space="0" w:color="FFFFFF"/>
                                        <w:right w:val="single" w:sz="48" w:space="0" w:color="FFFFFF"/>
                                      </w:divBdr>
                                    </w:div>
                                  </w:divsChild>
                                </w:div>
                                <w:div w:id="1018971414">
                                  <w:marLeft w:val="0"/>
                                  <w:marRight w:val="0"/>
                                  <w:marTop w:val="0"/>
                                  <w:marBottom w:val="0"/>
                                  <w:divBdr>
                                    <w:top w:val="none" w:sz="0" w:space="0" w:color="auto"/>
                                    <w:left w:val="none" w:sz="0" w:space="0" w:color="auto"/>
                                    <w:bottom w:val="none" w:sz="0" w:space="0" w:color="auto"/>
                                    <w:right w:val="none" w:sz="0" w:space="0" w:color="auto"/>
                                  </w:divBdr>
                                </w:div>
                                <w:div w:id="1733501439">
                                  <w:marLeft w:val="0"/>
                                  <w:marRight w:val="0"/>
                                  <w:marTop w:val="0"/>
                                  <w:marBottom w:val="0"/>
                                  <w:divBdr>
                                    <w:top w:val="none" w:sz="0" w:space="0" w:color="auto"/>
                                    <w:left w:val="none" w:sz="0" w:space="0" w:color="auto"/>
                                    <w:bottom w:val="none" w:sz="0" w:space="0" w:color="auto"/>
                                    <w:right w:val="none" w:sz="0" w:space="0" w:color="auto"/>
                                  </w:divBdr>
                                </w:div>
                                <w:div w:id="1257402824">
                                  <w:marLeft w:val="0"/>
                                  <w:marRight w:val="0"/>
                                  <w:marTop w:val="0"/>
                                  <w:marBottom w:val="0"/>
                                  <w:divBdr>
                                    <w:top w:val="none" w:sz="0" w:space="0" w:color="auto"/>
                                    <w:left w:val="none" w:sz="0" w:space="0" w:color="auto"/>
                                    <w:bottom w:val="none" w:sz="0" w:space="0" w:color="auto"/>
                                    <w:right w:val="none" w:sz="0" w:space="0" w:color="auto"/>
                                  </w:divBdr>
                                </w:div>
                                <w:div w:id="979921870">
                                  <w:marLeft w:val="0"/>
                                  <w:marRight w:val="0"/>
                                  <w:marTop w:val="0"/>
                                  <w:marBottom w:val="0"/>
                                  <w:divBdr>
                                    <w:top w:val="none" w:sz="0" w:space="0" w:color="auto"/>
                                    <w:left w:val="none" w:sz="0" w:space="0" w:color="auto"/>
                                    <w:bottom w:val="none" w:sz="0" w:space="0" w:color="auto"/>
                                    <w:right w:val="none" w:sz="0" w:space="0" w:color="auto"/>
                                  </w:divBdr>
                                </w:div>
                                <w:div w:id="1456867121">
                                  <w:marLeft w:val="0"/>
                                  <w:marRight w:val="0"/>
                                  <w:marTop w:val="0"/>
                                  <w:marBottom w:val="0"/>
                                  <w:divBdr>
                                    <w:top w:val="none" w:sz="0" w:space="0" w:color="auto"/>
                                    <w:left w:val="none" w:sz="0" w:space="0" w:color="auto"/>
                                    <w:bottom w:val="none" w:sz="0" w:space="0" w:color="auto"/>
                                    <w:right w:val="none" w:sz="0" w:space="0" w:color="auto"/>
                                  </w:divBdr>
                                </w:div>
                                <w:div w:id="1537549285">
                                  <w:marLeft w:val="0"/>
                                  <w:marRight w:val="0"/>
                                  <w:marTop w:val="0"/>
                                  <w:marBottom w:val="0"/>
                                  <w:divBdr>
                                    <w:top w:val="none" w:sz="0" w:space="0" w:color="auto"/>
                                    <w:left w:val="none" w:sz="0" w:space="0" w:color="auto"/>
                                    <w:bottom w:val="none" w:sz="0" w:space="0" w:color="auto"/>
                                    <w:right w:val="none" w:sz="0" w:space="0" w:color="auto"/>
                                  </w:divBdr>
                                </w:div>
                                <w:div w:id="207644352">
                                  <w:marLeft w:val="0"/>
                                  <w:marRight w:val="0"/>
                                  <w:marTop w:val="0"/>
                                  <w:marBottom w:val="0"/>
                                  <w:divBdr>
                                    <w:top w:val="none" w:sz="0" w:space="0" w:color="auto"/>
                                    <w:left w:val="none" w:sz="0" w:space="0" w:color="auto"/>
                                    <w:bottom w:val="none" w:sz="0" w:space="0" w:color="auto"/>
                                    <w:right w:val="none" w:sz="0" w:space="0" w:color="auto"/>
                                  </w:divBdr>
                                </w:div>
                                <w:div w:id="1408189755">
                                  <w:marLeft w:val="0"/>
                                  <w:marRight w:val="0"/>
                                  <w:marTop w:val="0"/>
                                  <w:marBottom w:val="0"/>
                                  <w:divBdr>
                                    <w:top w:val="none" w:sz="0" w:space="0" w:color="auto"/>
                                    <w:left w:val="none" w:sz="0" w:space="0" w:color="auto"/>
                                    <w:bottom w:val="none" w:sz="0" w:space="0" w:color="auto"/>
                                    <w:right w:val="none" w:sz="0" w:space="0" w:color="auto"/>
                                  </w:divBdr>
                                  <w:divsChild>
                                    <w:div w:id="1786462228">
                                      <w:marLeft w:val="0"/>
                                      <w:marRight w:val="0"/>
                                      <w:marTop w:val="0"/>
                                      <w:marBottom w:val="0"/>
                                      <w:divBdr>
                                        <w:top w:val="single" w:sz="2" w:space="0" w:color="FFFFFF"/>
                                        <w:left w:val="single" w:sz="2" w:space="0" w:color="FFFFFF"/>
                                        <w:bottom w:val="single" w:sz="2" w:space="0" w:color="FFFFFF"/>
                                        <w:right w:val="single" w:sz="48" w:space="0" w:color="FFFFFF"/>
                                      </w:divBdr>
                                    </w:div>
                                  </w:divsChild>
                                </w:div>
                                <w:div w:id="57630783">
                                  <w:marLeft w:val="0"/>
                                  <w:marRight w:val="0"/>
                                  <w:marTop w:val="0"/>
                                  <w:marBottom w:val="0"/>
                                  <w:divBdr>
                                    <w:top w:val="none" w:sz="0" w:space="0" w:color="auto"/>
                                    <w:left w:val="none" w:sz="0" w:space="0" w:color="auto"/>
                                    <w:bottom w:val="none" w:sz="0" w:space="0" w:color="auto"/>
                                    <w:right w:val="none" w:sz="0" w:space="0" w:color="auto"/>
                                  </w:divBdr>
                                </w:div>
                                <w:div w:id="76366273">
                                  <w:marLeft w:val="0"/>
                                  <w:marRight w:val="0"/>
                                  <w:marTop w:val="0"/>
                                  <w:marBottom w:val="0"/>
                                  <w:divBdr>
                                    <w:top w:val="none" w:sz="0" w:space="0" w:color="auto"/>
                                    <w:left w:val="none" w:sz="0" w:space="0" w:color="auto"/>
                                    <w:bottom w:val="none" w:sz="0" w:space="0" w:color="auto"/>
                                    <w:right w:val="none" w:sz="0" w:space="0" w:color="auto"/>
                                  </w:divBdr>
                                </w:div>
                                <w:div w:id="738594236">
                                  <w:marLeft w:val="0"/>
                                  <w:marRight w:val="0"/>
                                  <w:marTop w:val="0"/>
                                  <w:marBottom w:val="0"/>
                                  <w:divBdr>
                                    <w:top w:val="none" w:sz="0" w:space="0" w:color="auto"/>
                                    <w:left w:val="none" w:sz="0" w:space="0" w:color="auto"/>
                                    <w:bottom w:val="none" w:sz="0" w:space="0" w:color="auto"/>
                                    <w:right w:val="none" w:sz="0" w:space="0" w:color="auto"/>
                                  </w:divBdr>
                                </w:div>
                                <w:div w:id="2019887892">
                                  <w:marLeft w:val="0"/>
                                  <w:marRight w:val="0"/>
                                  <w:marTop w:val="0"/>
                                  <w:marBottom w:val="0"/>
                                  <w:divBdr>
                                    <w:top w:val="none" w:sz="0" w:space="0" w:color="auto"/>
                                    <w:left w:val="none" w:sz="0" w:space="0" w:color="auto"/>
                                    <w:bottom w:val="none" w:sz="0" w:space="0" w:color="auto"/>
                                    <w:right w:val="none" w:sz="0" w:space="0" w:color="auto"/>
                                  </w:divBdr>
                                </w:div>
                                <w:div w:id="241110724">
                                  <w:marLeft w:val="0"/>
                                  <w:marRight w:val="0"/>
                                  <w:marTop w:val="0"/>
                                  <w:marBottom w:val="0"/>
                                  <w:divBdr>
                                    <w:top w:val="none" w:sz="0" w:space="0" w:color="auto"/>
                                    <w:left w:val="none" w:sz="0" w:space="0" w:color="auto"/>
                                    <w:bottom w:val="none" w:sz="0" w:space="0" w:color="auto"/>
                                    <w:right w:val="none" w:sz="0" w:space="0" w:color="auto"/>
                                  </w:divBdr>
                                </w:div>
                                <w:div w:id="2006933241">
                                  <w:marLeft w:val="0"/>
                                  <w:marRight w:val="0"/>
                                  <w:marTop w:val="0"/>
                                  <w:marBottom w:val="0"/>
                                  <w:divBdr>
                                    <w:top w:val="none" w:sz="0" w:space="0" w:color="auto"/>
                                    <w:left w:val="none" w:sz="0" w:space="0" w:color="auto"/>
                                    <w:bottom w:val="none" w:sz="0" w:space="0" w:color="auto"/>
                                    <w:right w:val="none" w:sz="0" w:space="0" w:color="auto"/>
                                  </w:divBdr>
                                </w:div>
                                <w:div w:id="356544522">
                                  <w:marLeft w:val="0"/>
                                  <w:marRight w:val="0"/>
                                  <w:marTop w:val="0"/>
                                  <w:marBottom w:val="0"/>
                                  <w:divBdr>
                                    <w:top w:val="none" w:sz="0" w:space="0" w:color="auto"/>
                                    <w:left w:val="none" w:sz="0" w:space="0" w:color="auto"/>
                                    <w:bottom w:val="none" w:sz="0" w:space="0" w:color="auto"/>
                                    <w:right w:val="none" w:sz="0" w:space="0" w:color="auto"/>
                                  </w:divBdr>
                                </w:div>
                                <w:div w:id="1456558858">
                                  <w:marLeft w:val="0"/>
                                  <w:marRight w:val="0"/>
                                  <w:marTop w:val="0"/>
                                  <w:marBottom w:val="0"/>
                                  <w:divBdr>
                                    <w:top w:val="none" w:sz="0" w:space="0" w:color="auto"/>
                                    <w:left w:val="none" w:sz="0" w:space="0" w:color="auto"/>
                                    <w:bottom w:val="none" w:sz="0" w:space="0" w:color="auto"/>
                                    <w:right w:val="none" w:sz="0" w:space="0" w:color="auto"/>
                                  </w:divBdr>
                                </w:div>
                                <w:div w:id="1178696299">
                                  <w:marLeft w:val="0"/>
                                  <w:marRight w:val="0"/>
                                  <w:marTop w:val="0"/>
                                  <w:marBottom w:val="0"/>
                                  <w:divBdr>
                                    <w:top w:val="none" w:sz="0" w:space="0" w:color="auto"/>
                                    <w:left w:val="none" w:sz="0" w:space="0" w:color="auto"/>
                                    <w:bottom w:val="none" w:sz="0" w:space="0" w:color="auto"/>
                                    <w:right w:val="none" w:sz="0" w:space="0" w:color="auto"/>
                                  </w:divBdr>
                                </w:div>
                                <w:div w:id="2135908517">
                                  <w:marLeft w:val="0"/>
                                  <w:marRight w:val="0"/>
                                  <w:marTop w:val="0"/>
                                  <w:marBottom w:val="0"/>
                                  <w:divBdr>
                                    <w:top w:val="none" w:sz="0" w:space="0" w:color="auto"/>
                                    <w:left w:val="none" w:sz="0" w:space="0" w:color="auto"/>
                                    <w:bottom w:val="none" w:sz="0" w:space="0" w:color="auto"/>
                                    <w:right w:val="none" w:sz="0" w:space="0" w:color="auto"/>
                                  </w:divBdr>
                                </w:div>
                                <w:div w:id="732774546">
                                  <w:marLeft w:val="0"/>
                                  <w:marRight w:val="0"/>
                                  <w:marTop w:val="0"/>
                                  <w:marBottom w:val="0"/>
                                  <w:divBdr>
                                    <w:top w:val="none" w:sz="0" w:space="0" w:color="auto"/>
                                    <w:left w:val="none" w:sz="0" w:space="0" w:color="auto"/>
                                    <w:bottom w:val="none" w:sz="0" w:space="0" w:color="auto"/>
                                    <w:right w:val="none" w:sz="0" w:space="0" w:color="auto"/>
                                  </w:divBdr>
                                </w:div>
                                <w:div w:id="130203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433099">
      <w:bodyDiv w:val="1"/>
      <w:marLeft w:val="0"/>
      <w:marRight w:val="120"/>
      <w:marTop w:val="0"/>
      <w:marBottom w:val="0"/>
      <w:divBdr>
        <w:top w:val="none" w:sz="0" w:space="0" w:color="auto"/>
        <w:left w:val="none" w:sz="0" w:space="0" w:color="auto"/>
        <w:bottom w:val="none" w:sz="0" w:space="0" w:color="auto"/>
        <w:right w:val="none" w:sz="0" w:space="0" w:color="auto"/>
      </w:divBdr>
      <w:divsChild>
        <w:div w:id="1674185301">
          <w:marLeft w:val="0"/>
          <w:marRight w:val="0"/>
          <w:marTop w:val="0"/>
          <w:marBottom w:val="288"/>
          <w:divBdr>
            <w:top w:val="none" w:sz="0" w:space="0" w:color="auto"/>
            <w:left w:val="none" w:sz="0" w:space="0" w:color="auto"/>
            <w:bottom w:val="none" w:sz="0" w:space="0" w:color="auto"/>
            <w:right w:val="none" w:sz="0" w:space="0" w:color="auto"/>
          </w:divBdr>
          <w:divsChild>
            <w:div w:id="1530492433">
              <w:marLeft w:val="0"/>
              <w:marRight w:val="0"/>
              <w:marTop w:val="240"/>
              <w:marBottom w:val="0"/>
              <w:divBdr>
                <w:top w:val="none" w:sz="0" w:space="0" w:color="auto"/>
                <w:left w:val="none" w:sz="0" w:space="0" w:color="auto"/>
                <w:bottom w:val="none" w:sz="0" w:space="0" w:color="auto"/>
                <w:right w:val="none" w:sz="0" w:space="0" w:color="auto"/>
              </w:divBdr>
            </w:div>
            <w:div w:id="32906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600387">
      <w:bodyDiv w:val="1"/>
      <w:marLeft w:val="0"/>
      <w:marRight w:val="0"/>
      <w:marTop w:val="0"/>
      <w:marBottom w:val="0"/>
      <w:divBdr>
        <w:top w:val="none" w:sz="0" w:space="0" w:color="auto"/>
        <w:left w:val="none" w:sz="0" w:space="0" w:color="auto"/>
        <w:bottom w:val="none" w:sz="0" w:space="0" w:color="auto"/>
        <w:right w:val="none" w:sz="0" w:space="0" w:color="auto"/>
      </w:divBdr>
      <w:divsChild>
        <w:div w:id="124813004">
          <w:marLeft w:val="0"/>
          <w:marRight w:val="0"/>
          <w:marTop w:val="187"/>
          <w:marBottom w:val="0"/>
          <w:divBdr>
            <w:top w:val="none" w:sz="0" w:space="0" w:color="auto"/>
            <w:left w:val="none" w:sz="0" w:space="0" w:color="auto"/>
            <w:bottom w:val="none" w:sz="0" w:space="0" w:color="auto"/>
            <w:right w:val="none" w:sz="0" w:space="0" w:color="auto"/>
          </w:divBdr>
          <w:divsChild>
            <w:div w:id="189839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bnov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4CBB0-B29E-41EC-973E-D1C4E0AEF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1997</TotalTime>
  <Pages>8</Pages>
  <Words>2567</Words>
  <Characters>14638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Beardsley</dc:creator>
  <cp:lastModifiedBy>Jessica Beardsley</cp:lastModifiedBy>
  <cp:revision>109</cp:revision>
  <cp:lastPrinted>2011-09-09T06:22:00Z</cp:lastPrinted>
  <dcterms:created xsi:type="dcterms:W3CDTF">2011-09-07T04:51:00Z</dcterms:created>
  <dcterms:modified xsi:type="dcterms:W3CDTF">2011-09-18T21:03:00Z</dcterms:modified>
</cp:coreProperties>
</file>