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BB28" w14:textId="77777777" w:rsidR="00DD4FDD" w:rsidRPr="00DD4FDD" w:rsidRDefault="00DD4FDD" w:rsidP="00DD4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FDD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КОМБИНИРОВАННЫЙ ТУР: ЭКСКУРСИИ + ОТДЫХ НА КАСПИЙСКОМ МОРЕ</w:t>
      </w:r>
    </w:p>
    <w:p w14:paraId="72F4AE7E" w14:textId="77777777" w:rsidR="00DD4FDD" w:rsidRPr="00DD4FDD" w:rsidRDefault="00DD4FDD" w:rsidP="00DD4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FDD">
        <w:rPr>
          <w:rFonts w:ascii="Times New Roman" w:eastAsia="Times New Roman" w:hAnsi="Times New Roman" w:cs="Times New Roman"/>
          <w:b/>
          <w:bCs/>
          <w:i/>
          <w:iCs/>
          <w:color w:val="CC0000"/>
          <w:sz w:val="36"/>
          <w:lang w:eastAsia="ru-RU"/>
        </w:rPr>
        <w:t>"ПЛЯЖНЫЙ ДАГЕСТАН"</w:t>
      </w:r>
    </w:p>
    <w:tbl>
      <w:tblPr>
        <w:tblW w:w="925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5103"/>
      </w:tblGrid>
      <w:tr w:rsidR="00DD4FDD" w:rsidRPr="00DD4FDD" w14:paraId="40B0738B" w14:textId="77777777" w:rsidTr="00DD4FDD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7041F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ИЮНЬ</w:t>
            </w:r>
          </w:p>
          <w:p w14:paraId="66C5E5E9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214E1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07.06-14.06.2025</w:t>
            </w:r>
          </w:p>
          <w:p w14:paraId="3DB7D188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14.06-21.06.2025</w:t>
            </w:r>
          </w:p>
          <w:p w14:paraId="4FEE276C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21.06-28.06.2025</w:t>
            </w:r>
          </w:p>
          <w:p w14:paraId="7E6B2BFA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28.06-05.07.2025</w:t>
            </w:r>
          </w:p>
          <w:p w14:paraId="70831C8A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ACABF" w14:textId="0C837711" w:rsidR="00DD4FDD" w:rsidRPr="00DD4FDD" w:rsidRDefault="00326B8C" w:rsidP="00326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 xml:space="preserve">                      </w:t>
            </w:r>
            <w:r w:rsidR="00DD4FDD" w:rsidRPr="00DD4FDD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ИЮЛЬ</w:t>
            </w:r>
          </w:p>
          <w:p w14:paraId="7A7101E3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05.07-12.07.2025</w:t>
            </w:r>
          </w:p>
          <w:p w14:paraId="5C624F15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12.07-19.07.2025</w:t>
            </w:r>
          </w:p>
          <w:p w14:paraId="4280CEF1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19.07-26.07.2025</w:t>
            </w:r>
          </w:p>
          <w:p w14:paraId="628FC61F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26.07-02.08.2025</w:t>
            </w:r>
          </w:p>
        </w:tc>
      </w:tr>
      <w:tr w:rsidR="00DD4FDD" w:rsidRPr="00DD4FDD" w14:paraId="653F9F07" w14:textId="77777777" w:rsidTr="00DD4FDD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D84FF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АВГУСТ</w:t>
            </w:r>
          </w:p>
          <w:p w14:paraId="54F3FAE2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02.08-09.08.2025</w:t>
            </w:r>
          </w:p>
          <w:p w14:paraId="2EEC9E8C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09.08-16.08.2025</w:t>
            </w:r>
          </w:p>
          <w:p w14:paraId="468B30A8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16.08-23.08.2025</w:t>
            </w:r>
          </w:p>
          <w:p w14:paraId="64D68807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23.08-30.08.2025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D5D12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СЕНТЯБРЬ</w:t>
            </w:r>
          </w:p>
          <w:p w14:paraId="08583DEE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06.09-13.09.2025</w:t>
            </w:r>
          </w:p>
          <w:p w14:paraId="3C4C8464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13.09-20.09.2025</w:t>
            </w:r>
          </w:p>
          <w:p w14:paraId="5E7FBB41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36"/>
                <w:lang w:eastAsia="ru-RU"/>
              </w:rPr>
              <w:t>20.09-27.09.2025</w:t>
            </w:r>
          </w:p>
        </w:tc>
      </w:tr>
    </w:tbl>
    <w:p w14:paraId="54C4B765" w14:textId="77777777" w:rsidR="00DD4FDD" w:rsidRPr="00DD4FDD" w:rsidRDefault="00DD4FDD" w:rsidP="00DD4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8471"/>
      </w:tblGrid>
      <w:tr w:rsidR="00DD4FDD" w:rsidRPr="00DD4FDD" w14:paraId="51AB804E" w14:textId="77777777" w:rsidTr="00DD4FDD">
        <w:trPr>
          <w:tblCellSpacing w:w="15" w:type="dxa"/>
        </w:trPr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C6E18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 день </w:t>
            </w:r>
          </w:p>
          <w:p w14:paraId="6CD83E5F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DDB06F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C657C8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E25C3" w14:textId="42C223CF" w:rsidR="00DE54C3" w:rsidRPr="00DD4FDD" w:rsidRDefault="00B632C8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E5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E5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proofErr w:type="gramStart"/>
            <w:r w:rsidR="00DE5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</w:t>
            </w:r>
            <w:proofErr w:type="gramEnd"/>
            <w:r w:rsidR="00DE5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Владимира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 Вокзальной площади (Нижний вход автовокзала)</w:t>
            </w:r>
          </w:p>
        </w:tc>
      </w:tr>
      <w:tr w:rsidR="00DD4FDD" w:rsidRPr="00DD4FDD" w14:paraId="7DE34723" w14:textId="77777777" w:rsidTr="00DD4FDD">
        <w:trPr>
          <w:tblCellSpacing w:w="15" w:type="dxa"/>
        </w:trPr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621B4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2 день </w:t>
            </w:r>
          </w:p>
          <w:p w14:paraId="5827C969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6A4E1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Прибытие в г. Дербент</w:t>
            </w:r>
          </w:p>
          <w:p w14:paraId="41CFF626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Дербент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кажется, собрал в себе самое желанное для туристов. Город расположен прямо на берегу Каспийского моря, за что его ценят любители пляжного отдыха. Отсюда открываются захватывающие виды на высокие горы.</w:t>
            </w:r>
          </w:p>
          <w:p w14:paraId="6222E24D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Размещение в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гостинице "Моряна" на берегу Каспийского моря </w:t>
            </w:r>
          </w:p>
          <w:p w14:paraId="6F507D49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Свободное время. Отдых на море.</w:t>
            </w:r>
          </w:p>
        </w:tc>
      </w:tr>
      <w:tr w:rsidR="00DD4FDD" w:rsidRPr="00DD4FDD" w14:paraId="5A535467" w14:textId="77777777" w:rsidTr="00DD4FDD">
        <w:trPr>
          <w:tblCellSpacing w:w="15" w:type="dxa"/>
        </w:trPr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D0008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3 день </w:t>
            </w:r>
          </w:p>
          <w:p w14:paraId="4066DF30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D1BB0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C1451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Завтрак в гостинице.</w:t>
            </w:r>
          </w:p>
          <w:p w14:paraId="3A54380D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Отправление на  экскурсию по самому древнему городу России - Дербенту.</w:t>
            </w:r>
          </w:p>
          <w:p w14:paraId="4BF70F48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осещение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крепости Нарын-Кала (посещение крепости входит в стоимость)</w:t>
            </w:r>
          </w:p>
          <w:p w14:paraId="60121EB6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Экскурсия откроет нам древнюю историю крепости, которая тысячи лет защищала город от нашествия кочевников. Именно здесь проходила часть знаменитого «Шелкового пути». Сохранившаяся для потомков, она является символом мужества и непобедимости народов Закавказья. Входит в список всемирного наследия ЮНЕСКО. Прогулка по улочкам Старого города (</w:t>
            </w:r>
            <w:proofErr w:type="spellStart"/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магалам</w:t>
            </w:r>
            <w:proofErr w:type="spellEnd"/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14:paraId="323118FD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Посещение древней 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Джума мечети.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733 году в каждом из 7 </w:t>
            </w:r>
            <w:proofErr w:type="spellStart"/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магалов</w:t>
            </w:r>
            <w:proofErr w:type="spellEnd"/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Дербента было построено по одной мечети. Вместе с этими мечетями была построена большая мечеть для совершения общего пятничного намаза. Мечеть на удивление неплохо сохранилась и не так давно была внесена в список всемирного наследия ЮНЕСКО.</w:t>
            </w:r>
          </w:p>
          <w:p w14:paraId="209878D4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  Обед в кафе </w:t>
            </w:r>
            <w:proofErr w:type="gramStart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города  (</w:t>
            </w:r>
            <w:proofErr w:type="gramEnd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за </w:t>
            </w:r>
            <w:proofErr w:type="spellStart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доп</w:t>
            </w:r>
            <w:proofErr w:type="spellEnd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плату - на месте)</w:t>
            </w:r>
          </w:p>
          <w:p w14:paraId="14602B78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Мы прогуляемся по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современному новому Дербенту,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увидим хрустальный мост над археологическими раскопками, прогуляемся по улице 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Счастливых людей. </w:t>
            </w:r>
          </w:p>
          <w:p w14:paraId="487054E3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Далее вас ждет необыкновенная фотосессия на фоне легендарного 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Каспийского монстра - «ЛУНЬ» 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самого большого в мире ракетоносца - экраноплана.</w:t>
            </w:r>
          </w:p>
          <w:p w14:paraId="18756E72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Именно этот корабль-макет стал 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основой для разработки экраноплана "Лунь".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Поэтому можно иногда услышать, как его называют Каспийским Монстром. Этот 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экраноплан-ракетоноситель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имеет размах крыльев 44 метра, высота у него – 19 метров (как 7-этажка), а длина – 73 метра. Это впечатляющая птичка!</w:t>
            </w:r>
          </w:p>
          <w:p w14:paraId="6C1AC70E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Отправление в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гостиницу.</w:t>
            </w:r>
          </w:p>
        </w:tc>
      </w:tr>
      <w:tr w:rsidR="00DD4FDD" w:rsidRPr="00DD4FDD" w14:paraId="7ECD4E4F" w14:textId="77777777" w:rsidTr="00DD4FDD">
        <w:trPr>
          <w:tblCellSpacing w:w="15" w:type="dxa"/>
        </w:trPr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9D80C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 день </w:t>
            </w:r>
          </w:p>
          <w:p w14:paraId="45421C07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39FFF4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CEB17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Завтрак в гостинице.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Отправляемся на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Сулакский</w:t>
            </w:r>
            <w:proofErr w:type="spellEnd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каньон.</w:t>
            </w:r>
          </w:p>
          <w:p w14:paraId="407394B7" w14:textId="45D0A371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 Вот мы и на </w:t>
            </w:r>
            <w:proofErr w:type="spellStart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Сулакском</w:t>
            </w:r>
            <w:proofErr w:type="spellEnd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каньоне, 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который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является почти брендом Дагестана, </w:t>
            </w:r>
            <w:proofErr w:type="gramStart"/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наверное</w:t>
            </w:r>
            <w:proofErr w:type="gramEnd"/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самым </w:t>
            </w:r>
            <w:proofErr w:type="spellStart"/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инстаграмным</w:t>
            </w:r>
            <w:proofErr w:type="spellEnd"/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местом!</w:t>
            </w:r>
          </w:p>
          <w:p w14:paraId="2D1D15A3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Сюда съезжаются, как местные туристы, так и прилетают путешественники со всей России. Чистая голубая вода, парящие орлы над пропастью, прогулки на катере и даже дорогу к каньону 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можно назвать отдельным приключением!</w:t>
            </w:r>
          </w:p>
          <w:p w14:paraId="4FD3C9EF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proofErr w:type="spellStart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Сулакский</w:t>
            </w:r>
            <w:proofErr w:type="spellEnd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каньон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являющийся одним из самых живописных чудес природы. Это один из самых глубоких каньонов в мире и самый глубочайший в Европе, его глубина достигает до 1920 метров, а протяжённость 53 километра. Первая наша остановка на смотровой площадке Чиркейского водохранилища.</w:t>
            </w:r>
          </w:p>
          <w:p w14:paraId="0AF6A6C0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смотровой площадки полюбуемся на бирюзовые воды и насладимся красотой и силой </w:t>
            </w:r>
            <w:proofErr w:type="spellStart"/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Сулакского</w:t>
            </w:r>
            <w:proofErr w:type="spellEnd"/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каньона. </w:t>
            </w:r>
          </w:p>
          <w:p w14:paraId="3367CDD2" w14:textId="77777777" w:rsidR="00DD4FDD" w:rsidRPr="00326B8C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Далее нас ждет адреналин и драйв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мы едем кататься на катерах по Чиркейскому водохранилищу (часть </w:t>
            </w:r>
            <w:proofErr w:type="spellStart"/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Сулакского</w:t>
            </w:r>
            <w:proofErr w:type="spellEnd"/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каньона).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Прогулка на катерах включена в стоимость, это будет незабываемо!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04FC25D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Прогулка по территории форелевого хозяйства 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"</w:t>
            </w:r>
            <w:proofErr w:type="spellStart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Главрыба</w:t>
            </w:r>
            <w:proofErr w:type="spellEnd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"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находится на берегу р. Сулак. 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территории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располагается форелевая ферма, зоопарк, колесо обозрения, аттракционы, несколько ресторанов</w:t>
            </w:r>
          </w:p>
          <w:p w14:paraId="7EE031CA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Отдельно можно отметить красивую облагороженную территорию </w:t>
            </w:r>
            <w:proofErr w:type="spellStart"/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Главрыбы</w:t>
            </w:r>
            <w:proofErr w:type="spellEnd"/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Здесь приятно даже просто гулять.</w:t>
            </w:r>
          </w:p>
          <w:p w14:paraId="79E30193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После отправляемся на обед в форелевое хозяйство 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(Обед входит в стоимость)</w:t>
            </w:r>
          </w:p>
          <w:p w14:paraId="14C05386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  </w:t>
            </w:r>
            <w:proofErr w:type="spellStart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Посещ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val="en-US" w:eastAsia="ru-RU"/>
              </w:rPr>
              <w:t>t</w:t>
            </w:r>
            <w:proofErr w:type="spellStart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ние</w:t>
            </w:r>
            <w:proofErr w:type="spellEnd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пещеры </w:t>
            </w:r>
            <w:proofErr w:type="spellStart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Нохъо</w:t>
            </w:r>
            <w:proofErr w:type="spellEnd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(за </w:t>
            </w:r>
            <w:proofErr w:type="spellStart"/>
            <w:proofErr w:type="gramStart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доп.плату</w:t>
            </w:r>
            <w:proofErr w:type="spellEnd"/>
            <w:proofErr w:type="gramEnd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на месте ВЗР. 500 руб.\чел. ШКЛ до 14 лет 250 руб.\чел.)</w:t>
            </w:r>
          </w:p>
          <w:p w14:paraId="3150FD8B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 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пещер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получил название "</w:t>
            </w:r>
            <w:proofErr w:type="spellStart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Нохъо</w:t>
            </w:r>
            <w:proofErr w:type="spellEnd"/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- так переводится слово "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пещера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с аварского языка. Штольни в горах были прорублены в 70-х годах прошлого века при строительстве арочной плотины </w:t>
            </w:r>
            <w:proofErr w:type="spellStart"/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Миатлинской</w:t>
            </w:r>
            <w:proofErr w:type="spellEnd"/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ГЭС. Долгое время они были заброшены... Одна из 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пещер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находится на левом берегу реки, две – на правом. Их соединили подвесным мостом, расположенным на высоте 60 метров от реки Сулак. По обе стороны мостового перехода находятся кафе, смотровые площадки и </w:t>
            </w:r>
            <w:proofErr w:type="spellStart"/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зиплайн</w:t>
            </w:r>
            <w:proofErr w:type="spellEnd"/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  <w:p w14:paraId="0B1B8A60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Отправление в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гостиницу.</w:t>
            </w:r>
          </w:p>
          <w:p w14:paraId="3A98464A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FDD" w:rsidRPr="00DD4FDD" w14:paraId="7B4E5370" w14:textId="77777777" w:rsidTr="00DD4FDD">
        <w:trPr>
          <w:tblCellSpacing w:w="15" w:type="dxa"/>
        </w:trPr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22D34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5 день </w:t>
            </w:r>
          </w:p>
          <w:p w14:paraId="76CCEB25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65E0AE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93EF7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Завтрак в гостинице. </w:t>
            </w:r>
          </w:p>
          <w:p w14:paraId="01A155B6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СВОБОДНЫЙ ДЕНЬ.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Позволит полноценно насладится Каспийским морем и погреться на золотом песочке. На территории гостиницы "Моряна" имеются шезлонги, удобные лежаки, душ.</w:t>
            </w:r>
          </w:p>
          <w:p w14:paraId="2561E1A3" w14:textId="77777777" w:rsidR="00DD4FDD" w:rsidRPr="00DD4FDD" w:rsidRDefault="00B632C8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pict w14:anchorId="432CD6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Видео" style="width:23.4pt;height:23.4pt"/>
              </w:pict>
            </w:r>
            <w:r w:rsidR="00DD4FDD"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Но не забывайте, что вечерний Дербент красив. Увидеть в подсветке крепость Нарын-Кала, старый </w:t>
            </w:r>
            <w:proofErr w:type="spellStart"/>
            <w:proofErr w:type="gramStart"/>
            <w:r w:rsidR="00DD4FDD"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горов</w:t>
            </w:r>
            <w:proofErr w:type="spellEnd"/>
            <w:r w:rsidR="00DD4FDD"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,  и</w:t>
            </w:r>
            <w:proofErr w:type="gramEnd"/>
            <w:r w:rsidR="00DD4FDD"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конечно же самый большой в России фонтанный комплекс, который восхищает масштабами и красотой. Вечерние шоу сопровождаются игрой воды и света с голографическими фигурами на водном экране.</w:t>
            </w:r>
          </w:p>
          <w:p w14:paraId="3719FEBC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Дискотека в отеле с 20:30 до 22:00</w:t>
            </w:r>
          </w:p>
        </w:tc>
      </w:tr>
      <w:tr w:rsidR="00DD4FDD" w:rsidRPr="00DD4FDD" w14:paraId="7005B93B" w14:textId="77777777" w:rsidTr="00DD4FDD">
        <w:trPr>
          <w:tblCellSpacing w:w="15" w:type="dxa"/>
        </w:trPr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3EFD2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6 день </w:t>
            </w:r>
          </w:p>
          <w:p w14:paraId="7173EFC7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C290BE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78EC8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Завтрак в гостинице.</w:t>
            </w:r>
          </w:p>
          <w:p w14:paraId="446D6C9E" w14:textId="77777777" w:rsidR="00DD4FDD" w:rsidRPr="00DD4FDD" w:rsidRDefault="00DD4FDD" w:rsidP="00DD4FDD">
            <w:pPr>
              <w:spacing w:before="100" w:beforeAutospacing="1" w:after="2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lang w:eastAsia="ru-RU"/>
              </w:rPr>
              <w:t>СВОБОДНЫЙ ДЕНЬ.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</w:p>
          <w:p w14:paraId="34ECBAB2" w14:textId="77777777" w:rsidR="00DD4FDD" w:rsidRPr="00DD4FDD" w:rsidRDefault="00DD4FDD" w:rsidP="00DD4FDD">
            <w:pPr>
              <w:spacing w:before="100" w:beforeAutospacing="1" w:after="27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Позволит полноценно насладится Каспийским морем и погреться на золотом песочке. Обязательно выделите время для посещения дербентского рынка, где сможете приобрести местные сочные фрукты, ароматные специи, всевозможные чаи и сладости. </w:t>
            </w:r>
          </w:p>
          <w:p w14:paraId="78C31B92" w14:textId="77777777" w:rsidR="00DD4FDD" w:rsidRPr="00DD4FDD" w:rsidRDefault="00DD4FDD" w:rsidP="00DD4FDD">
            <w:pPr>
              <w:spacing w:before="100" w:beforeAutospacing="1" w:after="27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Дискотека в отеле с 20:30 до 22:00</w:t>
            </w:r>
          </w:p>
        </w:tc>
      </w:tr>
      <w:tr w:rsidR="00DD4FDD" w:rsidRPr="00DD4FDD" w14:paraId="0C861B29" w14:textId="77777777" w:rsidTr="00DD4FDD">
        <w:trPr>
          <w:tblCellSpacing w:w="15" w:type="dxa"/>
        </w:trPr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FFCC1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7 день </w:t>
            </w:r>
          </w:p>
          <w:p w14:paraId="62B03660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22FEE8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9D1B0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Завтрак в гостинице. Выселение из гостиницы. Отправление в г. Грозный</w:t>
            </w:r>
          </w:p>
          <w:p w14:paraId="420E2ABF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 Отправление на </w:t>
            </w:r>
            <w:proofErr w:type="gramStart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обзорную  экскурсия</w:t>
            </w:r>
            <w:proofErr w:type="gramEnd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по достопримечательностям Грозного.</w:t>
            </w:r>
          </w:p>
          <w:p w14:paraId="348ACB1D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город поражает своим размахом и красотой. Именно здесь находятся мечеть – 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«Сердце Чечни», 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она является духовным сердцем Грозного. Мечеть издали напоминает хрупкий цветок, а вблизи восхищает величием архитектуры.</w:t>
            </w:r>
          </w:p>
          <w:p w14:paraId="4B9ED653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Увидим комплекс самых высотных зданий в СКФО «Грозный-Сити»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стадион юга России – «Ахмат-Арена» и самое высокое здание Европы – 400-метровая башня «</w:t>
            </w:r>
            <w:proofErr w:type="spellStart"/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Akhmat</w:t>
            </w:r>
            <w:proofErr w:type="spellEnd"/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Tower».</w:t>
            </w:r>
          </w:p>
          <w:p w14:paraId="2791103C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(поднятие </w:t>
            </w:r>
            <w:proofErr w:type="gramStart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  смотровую</w:t>
            </w:r>
            <w:proofErr w:type="gramEnd"/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площадку  высотки Грозном-Сити - за доп. плату - 200 руб.)</w:t>
            </w:r>
          </w:p>
          <w:p w14:paraId="03289EB9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Сегодня Грозный</w:t>
            </w: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это сердце всего Северного Кавказа, его душа. Он красив, величествен с неповторимым шармом и аурой. </w:t>
            </w:r>
          </w:p>
          <w:p w14:paraId="485DD947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Обед в кафе города (входит в стоимость).</w:t>
            </w:r>
          </w:p>
          <w:p w14:paraId="536549DE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46"/>
                <w:szCs w:val="46"/>
                <w:lang w:eastAsia="ru-RU"/>
              </w:rPr>
              <w:t>Заезд в сувенирную лавку с демократичными ценами.</w:t>
            </w:r>
          </w:p>
          <w:p w14:paraId="6FCFA8A8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 теперь счастливые и довольные мы отправляемся домой!</w:t>
            </w:r>
          </w:p>
        </w:tc>
      </w:tr>
      <w:tr w:rsidR="00DD4FDD" w:rsidRPr="00DD4FDD" w14:paraId="1160891A" w14:textId="77777777" w:rsidTr="00DD4FDD">
        <w:trPr>
          <w:tblCellSpacing w:w="15" w:type="dxa"/>
        </w:trPr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CBD8D" w14:textId="77777777" w:rsidR="00DD4FDD" w:rsidRPr="00DD4FDD" w:rsidRDefault="00DD4FDD" w:rsidP="00DD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8 день</w:t>
            </w:r>
          </w:p>
        </w:tc>
        <w:tc>
          <w:tcPr>
            <w:tcW w:w="2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92E7" w14:textId="2466A742" w:rsidR="00DD4FDD" w:rsidRPr="00DE54C3" w:rsidRDefault="00DD4FDD" w:rsidP="00DD4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Прибытие в</w:t>
            </w:r>
            <w:r w:rsidR="00DE5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Владимир</w:t>
            </w:r>
          </w:p>
        </w:tc>
      </w:tr>
    </w:tbl>
    <w:p w14:paraId="3F78747A" w14:textId="77777777" w:rsidR="00DD4FDD" w:rsidRPr="00DD4FDD" w:rsidRDefault="00DD4FDD" w:rsidP="00DD4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F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тура на 1 чел., руб.</w:t>
      </w:r>
    </w:p>
    <w:tbl>
      <w:tblPr>
        <w:tblW w:w="1021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4"/>
        <w:gridCol w:w="1427"/>
        <w:gridCol w:w="235"/>
        <w:gridCol w:w="1129"/>
      </w:tblGrid>
      <w:tr w:rsidR="00DD4FDD" w:rsidRPr="00DD4FDD" w14:paraId="7725BE3D" w14:textId="77777777" w:rsidTr="00DD4FDD">
        <w:trPr>
          <w:gridAfter w:val="1"/>
          <w:wAfter w:w="435" w:type="dxa"/>
          <w:tblCellSpacing w:w="15" w:type="dxa"/>
          <w:jc w:val="center"/>
        </w:trPr>
        <w:tc>
          <w:tcPr>
            <w:tcW w:w="9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9317C" w14:textId="4544DAEE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u w:val="single"/>
                <w:lang w:eastAsia="ru-RU"/>
              </w:rPr>
              <w:t>Гостиница "Моряна" г. Дербент</w:t>
            </w:r>
          </w:p>
          <w:p w14:paraId="608C0842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Номера с удобствами, на берегу Каспийского моря</w:t>
            </w:r>
          </w:p>
        </w:tc>
      </w:tr>
      <w:tr w:rsidR="00DD4FDD" w:rsidRPr="00DD4FDD" w14:paraId="373CE77E" w14:textId="77777777" w:rsidTr="00DD4FDD">
        <w:trPr>
          <w:tblCellSpacing w:w="15" w:type="dxa"/>
          <w:jc w:val="center"/>
        </w:trPr>
        <w:tc>
          <w:tcPr>
            <w:tcW w:w="8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02A6F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8E353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Взрослый</w:t>
            </w:r>
          </w:p>
        </w:tc>
        <w:tc>
          <w:tcPr>
            <w:tcW w:w="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5E2DC" w14:textId="77777777" w:rsidR="00DD4FDD" w:rsidRPr="00DD4FDD" w:rsidRDefault="00DD4FDD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Школьник </w:t>
            </w:r>
          </w:p>
        </w:tc>
      </w:tr>
      <w:tr w:rsidR="00DD4FDD" w:rsidRPr="00DD4FDD" w14:paraId="63FC49DD" w14:textId="77777777" w:rsidTr="00DD4FDD">
        <w:trPr>
          <w:tblCellSpacing w:w="15" w:type="dxa"/>
          <w:jc w:val="center"/>
        </w:trPr>
        <w:tc>
          <w:tcPr>
            <w:tcW w:w="8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990E2" w14:textId="7D8FC1FC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 х местный номер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80C36" w14:textId="5CC225A6" w:rsidR="00DD4FDD" w:rsidRPr="00DD4FDD" w:rsidRDefault="00DE54C3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41990</w:t>
            </w:r>
          </w:p>
        </w:tc>
        <w:tc>
          <w:tcPr>
            <w:tcW w:w="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952DA" w14:textId="7F330857" w:rsidR="00DD4FDD" w:rsidRPr="00DD4FDD" w:rsidRDefault="00DE54C3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41590</w:t>
            </w:r>
          </w:p>
        </w:tc>
      </w:tr>
      <w:tr w:rsidR="00DD4FDD" w:rsidRPr="00DD4FDD" w14:paraId="14B330CA" w14:textId="77777777" w:rsidTr="00DD4FDD">
        <w:trPr>
          <w:gridAfter w:val="1"/>
          <w:wAfter w:w="435" w:type="dxa"/>
          <w:tblCellSpacing w:w="15" w:type="dxa"/>
          <w:jc w:val="center"/>
        </w:trPr>
        <w:tc>
          <w:tcPr>
            <w:tcW w:w="8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A86DD" w14:textId="1C2FB11A" w:rsidR="00DD4FDD" w:rsidRPr="00DD4FDD" w:rsidRDefault="00DD4FDD" w:rsidP="00DD4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1-но местный номер </w:t>
            </w:r>
          </w:p>
        </w:tc>
        <w:tc>
          <w:tcPr>
            <w:tcW w:w="1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4B57D" w14:textId="01C9226C" w:rsidR="00DD4FDD" w:rsidRPr="00DD4FDD" w:rsidRDefault="00DE54C3" w:rsidP="00DD4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51990</w:t>
            </w:r>
          </w:p>
        </w:tc>
      </w:tr>
    </w:tbl>
    <w:p w14:paraId="39636796" w14:textId="77777777" w:rsidR="00DD4FDD" w:rsidRPr="00DD4FDD" w:rsidRDefault="00DD4FDD" w:rsidP="00DD4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FDD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В стоимость тура входит:</w:t>
      </w:r>
    </w:p>
    <w:p w14:paraId="3589B3CB" w14:textId="77777777" w:rsidR="00DD4FDD" w:rsidRPr="00DD4FDD" w:rsidRDefault="00DD4FDD" w:rsidP="00DD4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на автобусе туристического класса;</w:t>
      </w:r>
    </w:p>
    <w:p w14:paraId="7EC34577" w14:textId="77777777" w:rsidR="00DD4FDD" w:rsidRPr="00DD4FDD" w:rsidRDefault="00DD4FDD" w:rsidP="00DD4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FDD">
        <w:rPr>
          <w:rFonts w:ascii="Times New Roman" w:eastAsia="Times New Roman" w:hAnsi="Times New Roman" w:cs="Times New Roman"/>
          <w:sz w:val="28"/>
          <w:szCs w:val="28"/>
          <w:lang w:eastAsia="ru-RU"/>
        </w:rPr>
        <w:t>5 завтраков + 2 обеда</w:t>
      </w:r>
    </w:p>
    <w:p w14:paraId="244CD474" w14:textId="77777777" w:rsidR="00DD4FDD" w:rsidRPr="00DD4FDD" w:rsidRDefault="00DD4FDD" w:rsidP="00DD4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F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Экскурсионное обслуживание по программе;</w:t>
      </w:r>
    </w:p>
    <w:p w14:paraId="327F211C" w14:textId="77777777" w:rsidR="00DD4FDD" w:rsidRPr="00DD4FDD" w:rsidRDefault="00DD4FDD" w:rsidP="00DD4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 в гостинице.</w:t>
      </w:r>
    </w:p>
    <w:p w14:paraId="52260723" w14:textId="77777777" w:rsidR="00DD4FDD" w:rsidRPr="00DD4FDD" w:rsidRDefault="00DD4FDD" w:rsidP="00DD4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FDD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Дополнительно оплачивается - на месте (по желанию):</w:t>
      </w:r>
    </w:p>
    <w:p w14:paraId="17ECACFF" w14:textId="77777777" w:rsidR="00DD4FDD" w:rsidRPr="00DD4FDD" w:rsidRDefault="00DD4FDD" w:rsidP="00DD4F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 в Дербенте -700 </w:t>
      </w:r>
      <w:proofErr w:type="spellStart"/>
      <w:r w:rsidRPr="00DD4F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DD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(оплата на месте)</w:t>
      </w:r>
    </w:p>
    <w:p w14:paraId="6DB57FF6" w14:textId="77777777" w:rsidR="00DD4FDD" w:rsidRPr="00DD4FDD" w:rsidRDefault="00DD4FDD" w:rsidP="00DD4F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Поднятие на смотровую площадку высотки Грозный-Сити - 200 </w:t>
      </w:r>
      <w:proofErr w:type="spellStart"/>
      <w:r w:rsidRPr="00DD4F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DD4FDD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(оплата на месте)</w:t>
      </w:r>
    </w:p>
    <w:p w14:paraId="66FAEB96" w14:textId="77777777" w:rsidR="00DD4FDD" w:rsidRPr="00DD4FDD" w:rsidRDefault="00DD4FDD" w:rsidP="00DD4F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пещеры </w:t>
      </w:r>
      <w:proofErr w:type="spellStart"/>
      <w:r w:rsidRPr="00DD4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Нохъо</w:t>
      </w:r>
      <w:proofErr w:type="spellEnd"/>
      <w:r w:rsidRPr="00DD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proofErr w:type="gramStart"/>
      <w:r w:rsidRPr="00DD4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доп.плату</w:t>
      </w:r>
      <w:proofErr w:type="spellEnd"/>
      <w:proofErr w:type="gramEnd"/>
      <w:r w:rsidRPr="00DD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 ВЗР. 500 руб.\чел. ШКЛ до 14 лет 250 руб.\чел.)</w:t>
      </w:r>
    </w:p>
    <w:sectPr w:rsidR="00DD4FDD" w:rsidRPr="00DD4FDD" w:rsidSect="00DD4F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3E6D"/>
    <w:multiLevelType w:val="multilevel"/>
    <w:tmpl w:val="C02A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81D05"/>
    <w:multiLevelType w:val="multilevel"/>
    <w:tmpl w:val="0150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FDD"/>
    <w:rsid w:val="00326B8C"/>
    <w:rsid w:val="006C62C0"/>
    <w:rsid w:val="00B632C8"/>
    <w:rsid w:val="00DD4FDD"/>
    <w:rsid w:val="00DE54C3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FF92"/>
  <w15:docId w15:val="{A6E5DF88-E258-46FA-95AB-4353BF75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FDD"/>
    <w:rPr>
      <w:b/>
      <w:bCs/>
    </w:rPr>
  </w:style>
  <w:style w:type="character" w:styleId="a5">
    <w:name w:val="Emphasis"/>
    <w:basedOn w:val="a0"/>
    <w:uiPriority w:val="20"/>
    <w:qFormat/>
    <w:rsid w:val="00DD4FDD"/>
    <w:rPr>
      <w:i/>
      <w:iCs/>
    </w:rPr>
  </w:style>
  <w:style w:type="character" w:styleId="a6">
    <w:name w:val="Hyperlink"/>
    <w:basedOn w:val="a0"/>
    <w:uiPriority w:val="99"/>
    <w:semiHidden/>
    <w:unhideWhenUsed/>
    <w:rsid w:val="00DD4FDD"/>
    <w:rPr>
      <w:color w:val="0000FF"/>
      <w:u w:val="single"/>
    </w:rPr>
  </w:style>
  <w:style w:type="paragraph" w:styleId="a7">
    <w:name w:val="No Spacing"/>
    <w:basedOn w:val="a"/>
    <w:uiPriority w:val="1"/>
    <w:qFormat/>
    <w:rsid w:val="00DD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begmaalena33@outlook.com</cp:lastModifiedBy>
  <cp:revision>4</cp:revision>
  <dcterms:created xsi:type="dcterms:W3CDTF">2025-02-21T07:36:00Z</dcterms:created>
  <dcterms:modified xsi:type="dcterms:W3CDTF">2025-04-10T12:14:00Z</dcterms:modified>
</cp:coreProperties>
</file>