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002" w:rsidRPr="005A0089" w:rsidRDefault="00506002" w:rsidP="005A008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A0089">
        <w:rPr>
          <w:rFonts w:ascii="Times New Roman" w:hAnsi="Times New Roman" w:cs="Times New Roman"/>
          <w:sz w:val="24"/>
          <w:szCs w:val="24"/>
        </w:rPr>
        <w:t>Утверждены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от 11 мая 2023 г. N 736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5A0089">
        <w:rPr>
          <w:rFonts w:ascii="Times New Roman" w:hAnsi="Times New Roman" w:cs="Times New Roman"/>
          <w:sz w:val="24"/>
          <w:szCs w:val="24"/>
        </w:rPr>
        <w:t>ПРАВИЛА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ПРЕДОСТАВЛЕНИЯ МЕДИЦИНСКИМИ ОРГАНИЗАЦИЯМИ ПЛАТНЫХ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2. Для целей настоящих Правил используются следующие основные понятия: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4">
        <w:r w:rsidRPr="005A008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3. Понятие "потребитель" применяется также в значении, установленном </w:t>
      </w:r>
      <w:hyperlink r:id="rId5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6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II. Условия предоставления платных 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7">
        <w:r w:rsidRPr="005A0089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в рамках программы и территориальной программы.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назначение и применение по медицинским показаниям лекарственных препаратов, не входящих в </w:t>
      </w:r>
      <w:hyperlink r:id="rId8">
        <w:r w:rsidRPr="005A008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анонимно, за исключением случаев, предусмотренных законодательством Российской Федерации;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9">
        <w:r w:rsidRPr="005A0089">
          <w:rPr>
            <w:rFonts w:ascii="Times New Roman" w:hAnsi="Times New Roman" w:cs="Times New Roman"/>
            <w:sz w:val="24"/>
            <w:szCs w:val="24"/>
          </w:rPr>
          <w:t>статьей 21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10. Медицинская помощь при предоставлении платных медицинских услуг организуется и оказывается: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а) в соответствии с </w:t>
      </w:r>
      <w:hyperlink r:id="rId10">
        <w:r w:rsidRPr="005A0089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б) в соответствии с </w:t>
      </w:r>
      <w:hyperlink r:id="rId11">
        <w:r w:rsidRPr="005A0089">
          <w:rPr>
            <w:rFonts w:ascii="Times New Roman" w:hAnsi="Times New Roman" w:cs="Times New Roman"/>
            <w:sz w:val="24"/>
            <w:szCs w:val="24"/>
          </w:rPr>
          <w:t>порядками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в) на основе </w:t>
      </w:r>
      <w:hyperlink r:id="rId12">
        <w:r w:rsidRPr="005A0089">
          <w:rPr>
            <w:rFonts w:ascii="Times New Roman" w:hAnsi="Times New Roman" w:cs="Times New Roman"/>
            <w:sz w:val="24"/>
            <w:szCs w:val="24"/>
          </w:rPr>
          <w:t>клинических рекомендаций</w:t>
        </w:r>
      </w:hyperlink>
      <w:r w:rsidRPr="005A0089">
        <w:rPr>
          <w:rFonts w:ascii="Times New Roman" w:hAnsi="Times New Roman" w:cs="Times New Roman"/>
          <w:sz w:val="24"/>
          <w:szCs w:val="24"/>
        </w:rPr>
        <w:t>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г) с учетом </w:t>
      </w:r>
      <w:hyperlink r:id="rId13">
        <w:r w:rsidRPr="005A0089">
          <w:rPr>
            <w:rFonts w:ascii="Times New Roman" w:hAnsi="Times New Roman" w:cs="Times New Roman"/>
            <w:sz w:val="24"/>
            <w:szCs w:val="24"/>
          </w:rPr>
          <w:t>стандартов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медицинской помощи, утверждаемых Министерством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здравоохранения Российской Федерации (далее - стандарт медицинской помощи).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0"/>
      <w:bookmarkEnd w:id="2"/>
      <w:r w:rsidRPr="005A0089">
        <w:rPr>
          <w:rFonts w:ascii="Times New Roman" w:hAnsi="Times New Roman" w:cs="Times New Roman"/>
          <w:sz w:val="24"/>
          <w:szCs w:val="24"/>
        </w:rP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III. Информация об исполнителе и предоставляемых им платных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медицинских услугах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5"/>
      <w:bookmarkEnd w:id="3"/>
      <w:r w:rsidRPr="005A0089">
        <w:rPr>
          <w:rFonts w:ascii="Times New Roman" w:hAnsi="Times New Roman" w:cs="Times New Roman"/>
          <w:sz w:val="24"/>
          <w:szCs w:val="24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r:id="rId14">
        <w:r w:rsidRPr="005A0089">
          <w:rPr>
            <w:rFonts w:ascii="Times New Roman" w:hAnsi="Times New Roman" w:cs="Times New Roman"/>
            <w:sz w:val="24"/>
            <w:szCs w:val="24"/>
          </w:rPr>
          <w:t>статьями 8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>
        <w:r w:rsidRPr="005A0089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13. Исполнитель - юридическое лицо обязан предоставить потребителю и (или) заказчику следующую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адрес своего сайта в информационно-телекоммуникационной сети "Интернет" (далее - сеть "Интернет") (при его наличии);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основной государственный регистрационный номер;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фамилия, имя и отчество (при наличии);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адрес (адреса) места жительства и осуществления медицинской деятельности;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адрес своего сайта в сети "Интернет" (при его наличии);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7"/>
      <w:bookmarkEnd w:id="4"/>
      <w:r w:rsidRPr="005A0089">
        <w:rPr>
          <w:rFonts w:ascii="Times New Roman" w:hAnsi="Times New Roman" w:cs="Times New Roman"/>
          <w:sz w:val="24"/>
          <w:szCs w:val="24"/>
        </w:rPr>
        <w:t xml:space="preserve">16. Исполнителем в соответствии со </w:t>
      </w:r>
      <w:hyperlink r:id="rId16">
        <w:r w:rsidRPr="005A0089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17. Помимо информации, предусмотренной </w:t>
      </w:r>
      <w:hyperlink w:anchor="P75">
        <w:r w:rsidRPr="005A0089">
          <w:rPr>
            <w:rFonts w:ascii="Times New Roman" w:hAnsi="Times New Roman" w:cs="Times New Roman"/>
            <w:sz w:val="24"/>
            <w:szCs w:val="24"/>
          </w:rPr>
          <w:t>пунктами 12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7">
        <w:r w:rsidRPr="005A0089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а) перечень платных медицинских услуг, соответствующих номенклатуре медицинских услуг, предусмотренной </w:t>
      </w:r>
      <w:hyperlink w:anchor="P70">
        <w:r w:rsidRPr="005A0089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настоящих Правил, с указанием цен в рублях;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r:id="rId17">
        <w:r w:rsidRPr="005A0089">
          <w:rPr>
            <w:rFonts w:ascii="Times New Roman" w:hAnsi="Times New Roman" w:cs="Times New Roman"/>
            <w:sz w:val="24"/>
            <w:szCs w:val="24"/>
          </w:rPr>
          <w:t>www.pravo.gov.ru</w:t>
        </w:r>
      </w:hyperlink>
      <w:r w:rsidRPr="005A0089">
        <w:rPr>
          <w:rFonts w:ascii="Times New Roman" w:hAnsi="Times New Roman" w:cs="Times New Roman"/>
          <w:sz w:val="24"/>
          <w:szCs w:val="24"/>
        </w:rP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сроки ожидания предоставления платных медицинских услуг;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е) график работы медицинских работников, участвующих в предоставлении платных медицинских услуг;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ж) образцы договоров;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18. Информация, указанная в </w:t>
      </w:r>
      <w:hyperlink w:anchor="P75">
        <w:r w:rsidRPr="005A0089">
          <w:rPr>
            <w:rFonts w:ascii="Times New Roman" w:hAnsi="Times New Roman" w:cs="Times New Roman"/>
            <w:sz w:val="24"/>
            <w:szCs w:val="24"/>
          </w:rPr>
          <w:t>пунктах 12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7">
        <w:r w:rsidRPr="005A0089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другие сведения, относящиеся к предмету договора.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18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При предъявлении потребителем и (или) заказчиком требований, в том числе при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 xml:space="preserve">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19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IV. Порядок заключения договора и оплаты 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22. Договор заключается потребителем и (или) заказчиком с исполнителем в письменной форме.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23. Договор должен содержать следующую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сведения об исполнителе: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20">
        <w:r w:rsidRPr="005A008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предоставляемых работ (услуг), составляющих медицинскую деятельность, в соответствии с лицензией;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сведения о законном представителе потребителя или лице, заключающем договор от имени потребителя: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 и телефон;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сведения о заказчике (в том числе если заказчик и законный представитель являются одним лицом):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 и телефон заказчика - физического лица;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заказчика;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законного представителя потребителя;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д) перечень платных медицинских услуг, предоставляемых в соответствии с договором;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е) стоимость платных медицинских услуг, сроки и порядок их оплаты;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ж) условия и сроки ожидания платных медицинских услуг;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з) сведения о лице, заключающем договор от имени исполнителя: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должность;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документ, подтверждающий полномочия указанного лица;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к) ответственность сторон за невыполнение условий договора;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л) порядок изменения и расторжения договора;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н) иные условия, определяемые по соглашению сторон.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1">
        <w:r w:rsidRPr="005A0089">
          <w:rPr>
            <w:rFonts w:ascii="Times New Roman" w:hAnsi="Times New Roman" w:cs="Times New Roman"/>
            <w:sz w:val="24"/>
            <w:szCs w:val="24"/>
          </w:rPr>
          <w:t>пунктом 10 части 2 статьи 81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а) копия договора с приложениями и дополнительными соглашениями к нему (в случае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заключения);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справка об оплате медицинских услуг по установленной форме;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V. Порядок предоставления платных 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2">
        <w:r w:rsidRPr="005A0089">
          <w:rPr>
            <w:rFonts w:ascii="Times New Roman" w:hAnsi="Times New Roman" w:cs="Times New Roman"/>
            <w:sz w:val="24"/>
            <w:szCs w:val="24"/>
          </w:rPr>
          <w:t>главой III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lastRenderedPageBreak/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3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VI. Особенности оказания медицинских услуг (выполнения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работ) при заключении договора дистанционным способом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78"/>
      <w:bookmarkEnd w:id="5"/>
      <w:r w:rsidRPr="005A0089">
        <w:rPr>
          <w:rFonts w:ascii="Times New Roman" w:hAnsi="Times New Roman" w:cs="Times New Roman"/>
          <w:sz w:val="24"/>
          <w:szCs w:val="24"/>
        </w:rP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основной государственный регистрационный номер исполнителя;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номера телефонов и режим работы исполнителя;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идентификационный номер налогоплательщика;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д) информация об оказываемой услуге (выполняемой работе), предусмотренная </w:t>
      </w:r>
      <w:hyperlink r:id="rId24">
        <w:r w:rsidRPr="005A0089">
          <w:rPr>
            <w:rFonts w:ascii="Times New Roman" w:hAnsi="Times New Roman" w:cs="Times New Roman"/>
            <w:sz w:val="24"/>
            <w:szCs w:val="24"/>
          </w:rPr>
          <w:t>статьей 10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е) способы оплаты услуги (работы);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44. Указанная в </w:t>
      </w:r>
      <w:hyperlink w:anchor="P178">
        <w:r w:rsidRPr="005A0089">
          <w:rPr>
            <w:rFonts w:ascii="Times New Roman" w:hAnsi="Times New Roman" w:cs="Times New Roman"/>
            <w:sz w:val="24"/>
            <w:szCs w:val="24"/>
          </w:rPr>
          <w:t>пункте 43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25">
        <w:r w:rsidRPr="005A0089">
          <w:rPr>
            <w:rFonts w:ascii="Times New Roman" w:hAnsi="Times New Roman" w:cs="Times New Roman"/>
            <w:sz w:val="24"/>
            <w:szCs w:val="24"/>
          </w:rPr>
          <w:t>статей 16.1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>
        <w:r w:rsidRPr="005A0089">
          <w:rPr>
            <w:rFonts w:ascii="Times New Roman" w:hAnsi="Times New Roman" w:cs="Times New Roman"/>
            <w:sz w:val="24"/>
            <w:szCs w:val="24"/>
          </w:rPr>
          <w:t>37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усиленной квалифицированной электронной подписью уполномоченного лица исполнителя.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r:id="rId27">
        <w:r w:rsidRPr="005A0089">
          <w:rPr>
            <w:rFonts w:ascii="Times New Roman" w:hAnsi="Times New Roman" w:cs="Times New Roman"/>
            <w:sz w:val="24"/>
            <w:szCs w:val="24"/>
          </w:rPr>
          <w:t>статей 16.1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>
        <w:r w:rsidRPr="005A0089">
          <w:rPr>
            <w:rFonts w:ascii="Times New Roman" w:hAnsi="Times New Roman" w:cs="Times New Roman"/>
            <w:sz w:val="24"/>
            <w:szCs w:val="24"/>
          </w:rPr>
          <w:t>37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VII. Ответственность исполнителя при предоставлении платных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sectPr w:rsidR="00506002" w:rsidRPr="005A0089" w:rsidSect="005A0089">
      <w:pgSz w:w="11906" w:h="16838"/>
      <w:pgMar w:top="907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02"/>
    <w:rsid w:val="002E347B"/>
    <w:rsid w:val="00506002"/>
    <w:rsid w:val="005A0089"/>
    <w:rsid w:val="00C1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F0278-7E47-450A-8B18-052BCF93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60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060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0600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804&amp;dst=105018" TargetMode="External"/><Relationship Id="rId13" Type="http://schemas.openxmlformats.org/officeDocument/2006/relationships/hyperlink" Target="https://login.consultant.ru/link/?req=doc&amp;base=LAW&amp;n=141711&amp;dst=100005" TargetMode="External"/><Relationship Id="rId18" Type="http://schemas.openxmlformats.org/officeDocument/2006/relationships/hyperlink" Target="https://login.consultant.ru/link/?req=doc&amp;base=LAW&amp;n=454225" TargetMode="External"/><Relationship Id="rId26" Type="http://schemas.openxmlformats.org/officeDocument/2006/relationships/hyperlink" Target="https://login.consultant.ru/link/?req=doc&amp;base=LAW&amp;n=482748&amp;dst=10047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4225&amp;dst=101183" TargetMode="External"/><Relationship Id="rId7" Type="http://schemas.openxmlformats.org/officeDocument/2006/relationships/hyperlink" Target="https://login.consultant.ru/link/?req=doc&amp;base=LAW&amp;n=141711&amp;dst=100068" TargetMode="External"/><Relationship Id="rId12" Type="http://schemas.openxmlformats.org/officeDocument/2006/relationships/hyperlink" Target="https://login.consultant.ru/link/?req=doc&amp;base=LAW&amp;n=141711&amp;dst=100123" TargetMode="External"/><Relationship Id="rId17" Type="http://schemas.openxmlformats.org/officeDocument/2006/relationships/hyperlink" Target="file:///C:\Users\Andrey\Documents\&#1071;%20&#1048;&#1055;\&#1057;&#1058;&#1040;&#1053;&#1044;&#1040;&#1056;&#1058;&#1067;\&#1057;&#1090;&#1072;&#1085;&#1076;&#1072;&#1088;&#1090;%20&#1086;&#1089;&#1085;&#1072;&#1097;&#1077;&#1085;&#1080;&#1103;%20&#1089;&#1072;&#1081;&#1090;&#1072;%20&#1082;&#1083;&#1080;&#1085;&#1080;&#1082;&#1080;\&#1055;&#1077;&#1088;&#1084;&#1100;%20&#1089;&#1072;&#1081;&#1090;\www.pravo.gov.ru" TargetMode="External"/><Relationship Id="rId25" Type="http://schemas.openxmlformats.org/officeDocument/2006/relationships/hyperlink" Target="https://login.consultant.ru/link/?req=doc&amp;base=LAW&amp;n=482748&amp;dst=9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748&amp;dst=100477" TargetMode="External"/><Relationship Id="rId20" Type="http://schemas.openxmlformats.org/officeDocument/2006/relationships/hyperlink" Target="https://login.consultant.ru/link/?req=doc&amp;base=LAW&amp;n=472541&amp;dst=10008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225&amp;dst=426" TargetMode="External"/><Relationship Id="rId11" Type="http://schemas.openxmlformats.org/officeDocument/2006/relationships/hyperlink" Target="https://login.consultant.ru/link/?req=doc&amp;base=LAW&amp;n=141711&amp;dst=100003" TargetMode="External"/><Relationship Id="rId24" Type="http://schemas.openxmlformats.org/officeDocument/2006/relationships/hyperlink" Target="https://login.consultant.ru/link/?req=doc&amp;base=LAW&amp;n=482748&amp;dst=100060" TargetMode="External"/><Relationship Id="rId5" Type="http://schemas.openxmlformats.org/officeDocument/2006/relationships/hyperlink" Target="https://login.consultant.ru/link/?req=doc&amp;base=LAW&amp;n=482748&amp;dst=100008" TargetMode="External"/><Relationship Id="rId15" Type="http://schemas.openxmlformats.org/officeDocument/2006/relationships/hyperlink" Target="https://login.consultant.ru/link/?req=doc&amp;base=LAW&amp;n=482748&amp;dst=100060" TargetMode="External"/><Relationship Id="rId23" Type="http://schemas.openxmlformats.org/officeDocument/2006/relationships/hyperlink" Target="https://login.consultant.ru/link/?req=doc&amp;base=LAW&amp;n=482748" TargetMode="External"/><Relationship Id="rId28" Type="http://schemas.openxmlformats.org/officeDocument/2006/relationships/hyperlink" Target="https://login.consultant.ru/link/?req=doc&amp;base=LAW&amp;n=482748&amp;dst=100474" TargetMode="External"/><Relationship Id="rId10" Type="http://schemas.openxmlformats.org/officeDocument/2006/relationships/hyperlink" Target="https://login.consultant.ru/link/?req=doc&amp;base=LAW&amp;n=141711&amp;dst=100116" TargetMode="External"/><Relationship Id="rId19" Type="http://schemas.openxmlformats.org/officeDocument/2006/relationships/hyperlink" Target="https://login.consultant.ru/link/?req=doc&amp;base=LAW&amp;n=482748" TargetMode="External"/><Relationship Id="rId4" Type="http://schemas.openxmlformats.org/officeDocument/2006/relationships/hyperlink" Target="https://login.consultant.ru/link/?req=doc&amp;base=LAW&amp;n=454225" TargetMode="External"/><Relationship Id="rId9" Type="http://schemas.openxmlformats.org/officeDocument/2006/relationships/hyperlink" Target="https://login.consultant.ru/link/?req=doc&amp;base=LAW&amp;n=454225&amp;dst=100273" TargetMode="External"/><Relationship Id="rId14" Type="http://schemas.openxmlformats.org/officeDocument/2006/relationships/hyperlink" Target="https://login.consultant.ru/link/?req=doc&amp;base=LAW&amp;n=482748&amp;dst=100052" TargetMode="External"/><Relationship Id="rId22" Type="http://schemas.openxmlformats.org/officeDocument/2006/relationships/hyperlink" Target="https://login.consultant.ru/link/?req=doc&amp;base=LAW&amp;n=482748&amp;dst=100185" TargetMode="External"/><Relationship Id="rId27" Type="http://schemas.openxmlformats.org/officeDocument/2006/relationships/hyperlink" Target="https://login.consultant.ru/link/?req=doc&amp;base=LAW&amp;n=482748&amp;dst=9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4802</Words>
  <Characters>27373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K</dc:creator>
  <cp:keywords/>
  <dc:description/>
  <cp:lastModifiedBy>Юрист</cp:lastModifiedBy>
  <cp:revision>2</cp:revision>
  <dcterms:created xsi:type="dcterms:W3CDTF">2025-06-17T09:12:00Z</dcterms:created>
  <dcterms:modified xsi:type="dcterms:W3CDTF">2025-06-17T09:12:00Z</dcterms:modified>
</cp:coreProperties>
</file>