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"/>
        <w:ind w:left="120"/>
        <w:rPr>
          <w:rFonts w:hint="eastAsia" w:ascii="宋体" w:eastAsia="宋体"/>
          <w:lang w:eastAsia="zh-CN"/>
        </w:rPr>
      </w:pPr>
      <w:r>
        <w:rPr>
          <w:rFonts w:hint="eastAsia" w:eastAsiaTheme="minorEastAsia"/>
          <w:lang w:val="en-US" w:eastAsia="zh-CN"/>
        </w:rPr>
        <w:t>DYU D2F</w:t>
      </w:r>
      <w:r>
        <w:t xml:space="preserve"> Parameters</w:t>
      </w:r>
    </w:p>
    <w:p>
      <w:pPr>
        <w:pStyle w:val="2"/>
        <w:spacing w:before="9" w:after="1"/>
        <w:rPr>
          <w:rFonts w:ascii="宋体"/>
          <w:sz w:val="15"/>
        </w:rPr>
      </w:pPr>
    </w:p>
    <w:tbl>
      <w:tblPr>
        <w:tblStyle w:val="6"/>
        <w:tblW w:w="10380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3580"/>
        <w:gridCol w:w="4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970" w:type="dxa"/>
          </w:tcPr>
          <w:p>
            <w:pPr>
              <w:pStyle w:val="10"/>
              <w:spacing w:before="18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</w:t>
            </w:r>
          </w:p>
        </w:tc>
        <w:tc>
          <w:tcPr>
            <w:tcW w:w="3580" w:type="dxa"/>
          </w:tcPr>
          <w:p>
            <w:pPr>
              <w:pStyle w:val="10"/>
              <w:spacing w:before="188"/>
              <w:rPr>
                <w:b/>
                <w:sz w:val="24"/>
              </w:rPr>
            </w:pPr>
            <w:r>
              <w:rPr>
                <w:b/>
                <w:sz w:val="24"/>
              </w:rPr>
              <w:t>Specifications</w:t>
            </w:r>
          </w:p>
        </w:tc>
        <w:tc>
          <w:tcPr>
            <w:tcW w:w="4830" w:type="dxa"/>
          </w:tcPr>
          <w:p>
            <w:pPr>
              <w:pStyle w:val="10"/>
              <w:spacing w:before="18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vMerge w:val="restart"/>
          </w:tcPr>
          <w:p>
            <w:pPr>
              <w:pStyle w:val="10"/>
              <w:spacing w:before="0"/>
              <w:ind w:left="0"/>
              <w:rPr>
                <w:rFonts w:ascii="宋体"/>
                <w:b/>
                <w:sz w:val="28"/>
              </w:rPr>
            </w:pPr>
          </w:p>
          <w:p>
            <w:pPr>
              <w:pStyle w:val="10"/>
              <w:spacing w:before="0"/>
              <w:ind w:left="0"/>
              <w:rPr>
                <w:rFonts w:ascii="宋体"/>
                <w:b/>
                <w:sz w:val="28"/>
              </w:rPr>
            </w:pPr>
          </w:p>
          <w:p>
            <w:pPr>
              <w:pStyle w:val="10"/>
              <w:spacing w:before="0"/>
              <w:ind w:left="0"/>
              <w:rPr>
                <w:rFonts w:ascii="宋体"/>
                <w:b/>
                <w:sz w:val="28"/>
              </w:rPr>
            </w:pPr>
          </w:p>
          <w:p>
            <w:pPr>
              <w:pStyle w:val="10"/>
              <w:spacing w:before="0"/>
              <w:ind w:left="0" w:leftChars="0"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</w:p>
        </w:tc>
        <w:tc>
          <w:tcPr>
            <w:tcW w:w="3580" w:type="dxa"/>
          </w:tcPr>
          <w:p>
            <w:pPr>
              <w:pStyle w:val="10"/>
              <w:spacing w:before="78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Material</w:t>
            </w:r>
          </w:p>
        </w:tc>
        <w:tc>
          <w:tcPr>
            <w:tcW w:w="4830" w:type="dxa"/>
          </w:tcPr>
          <w:p>
            <w:pPr>
              <w:pStyle w:val="10"/>
              <w:spacing w:before="78"/>
              <w:ind w:left="10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Metal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spacing w:before="7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Hub size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4830" w:type="dxa"/>
          </w:tcPr>
          <w:p>
            <w:pPr>
              <w:pStyle w:val="10"/>
              <w:spacing w:before="78"/>
              <w:ind w:left="108"/>
              <w:rPr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12inch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spacing w:before="78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Released size</w:t>
            </w:r>
          </w:p>
        </w:tc>
        <w:tc>
          <w:tcPr>
            <w:tcW w:w="4830" w:type="dxa"/>
          </w:tcPr>
          <w:p>
            <w:pPr>
              <w:pStyle w:val="10"/>
              <w:spacing w:before="78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1020*505*940mmm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Color</w:t>
            </w:r>
          </w:p>
        </w:tc>
        <w:tc>
          <w:tcPr>
            <w:tcW w:w="4830" w:type="dxa"/>
          </w:tcPr>
          <w:p>
            <w:pPr>
              <w:pStyle w:val="10"/>
              <w:ind w:left="108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Black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Weight</w:t>
            </w:r>
          </w:p>
        </w:tc>
        <w:tc>
          <w:tcPr>
            <w:tcW w:w="4830" w:type="dxa"/>
          </w:tcPr>
          <w:p>
            <w:pPr>
              <w:pStyle w:val="10"/>
              <w:ind w:left="108"/>
              <w:rPr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16</w:t>
            </w:r>
            <w:r>
              <w:rPr>
                <w:sz w:val="21"/>
              </w:rPr>
              <w:t>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Max load</w:t>
            </w:r>
          </w:p>
        </w:tc>
        <w:tc>
          <w:tcPr>
            <w:tcW w:w="4830" w:type="dxa"/>
          </w:tcPr>
          <w:p>
            <w:pPr>
              <w:pStyle w:val="10"/>
              <w:ind w:left="108"/>
              <w:rPr>
                <w:rFonts w:hint="eastAsia" w:eastAsiaTheme="minorEastAsia"/>
                <w:sz w:val="21"/>
                <w:lang w:eastAsia="zh-CN"/>
              </w:rPr>
            </w:pPr>
            <w:r>
              <w:rPr>
                <w:sz w:val="21"/>
              </w:rPr>
              <w:t>120kg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70" w:type="dxa"/>
            <w:vMerge w:val="restart"/>
          </w:tcPr>
          <w:p>
            <w:pPr>
              <w:pStyle w:val="10"/>
              <w:spacing w:before="0"/>
              <w:ind w:left="0"/>
              <w:rPr>
                <w:rFonts w:ascii="宋体"/>
                <w:b/>
                <w:sz w:val="28"/>
              </w:rPr>
            </w:pPr>
          </w:p>
          <w:p>
            <w:pPr>
              <w:pStyle w:val="10"/>
              <w:spacing w:before="0"/>
              <w:ind w:left="0"/>
              <w:rPr>
                <w:rFonts w:ascii="宋体"/>
                <w:b/>
                <w:sz w:val="28"/>
              </w:rPr>
            </w:pPr>
          </w:p>
          <w:p>
            <w:pPr>
              <w:pStyle w:val="10"/>
              <w:spacing w:before="0"/>
              <w:ind w:left="0"/>
              <w:rPr>
                <w:rFonts w:ascii="宋体"/>
                <w:b/>
                <w:sz w:val="28"/>
              </w:rPr>
            </w:pPr>
          </w:p>
          <w:p>
            <w:pPr>
              <w:pStyle w:val="10"/>
              <w:spacing w:before="6"/>
              <w:ind w:left="0"/>
              <w:rPr>
                <w:rFonts w:ascii="宋体"/>
                <w:b/>
                <w:sz w:val="33"/>
              </w:rPr>
            </w:pPr>
          </w:p>
          <w:p>
            <w:pPr>
              <w:pStyle w:val="10"/>
              <w:spacing w:before="0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</w:p>
        </w:tc>
        <w:tc>
          <w:tcPr>
            <w:tcW w:w="3580" w:type="dxa"/>
          </w:tcPr>
          <w:p>
            <w:pPr>
              <w:pStyle w:val="10"/>
              <w:spacing w:before="76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Riding speed</w:t>
            </w:r>
          </w:p>
        </w:tc>
        <w:tc>
          <w:tcPr>
            <w:tcW w:w="4830" w:type="dxa"/>
          </w:tcPr>
          <w:p>
            <w:pPr>
              <w:pStyle w:val="10"/>
              <w:spacing w:before="76"/>
              <w:ind w:left="108"/>
              <w:rPr>
                <w:rFonts w:hint="eastAsia" w:eastAsia="宋体"/>
                <w:color w:val="FF0000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21"/>
                <w:lang w:val="en-US" w:eastAsia="zh-CN"/>
              </w:rPr>
              <w:t>25km/h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spacing w:before="76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Max speed</w:t>
            </w:r>
          </w:p>
        </w:tc>
        <w:tc>
          <w:tcPr>
            <w:tcW w:w="4830" w:type="dxa"/>
          </w:tcPr>
          <w:p>
            <w:pPr>
              <w:pStyle w:val="10"/>
              <w:spacing w:before="76"/>
              <w:ind w:left="108"/>
              <w:rPr>
                <w:sz w:val="21"/>
              </w:rPr>
            </w:pPr>
            <w:r>
              <w:rPr>
                <w:rFonts w:hint="eastAsia" w:eastAsia="宋体"/>
                <w:color w:val="FF0000"/>
                <w:sz w:val="21"/>
                <w:lang w:val="en-US" w:eastAsia="zh-CN"/>
              </w:rPr>
              <w:t>25km/h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spacing w:before="78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Mileage</w:t>
            </w:r>
          </w:p>
        </w:tc>
        <w:tc>
          <w:tcPr>
            <w:tcW w:w="4830" w:type="dxa"/>
          </w:tcPr>
          <w:p>
            <w:pPr>
              <w:pStyle w:val="10"/>
              <w:spacing w:before="78"/>
              <w:ind w:left="10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Around 20KM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spacing w:before="78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Uphill</w:t>
            </w:r>
          </w:p>
        </w:tc>
        <w:tc>
          <w:tcPr>
            <w:tcW w:w="4830" w:type="dxa"/>
          </w:tcPr>
          <w:p>
            <w:pPr>
              <w:pStyle w:val="10"/>
              <w:spacing w:before="78"/>
              <w:ind w:left="108"/>
              <w:rPr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15 </w:t>
            </w:r>
            <w:r>
              <w:rPr>
                <w:sz w:val="21"/>
              </w:rPr>
              <w:t>degree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spacing w:before="78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Temperature</w:t>
            </w:r>
          </w:p>
        </w:tc>
        <w:tc>
          <w:tcPr>
            <w:tcW w:w="4830" w:type="dxa"/>
          </w:tcPr>
          <w:p>
            <w:pPr>
              <w:pStyle w:val="10"/>
              <w:spacing w:before="78"/>
              <w:ind w:left="108"/>
              <w:rPr>
                <w:sz w:val="21"/>
              </w:rPr>
            </w:pPr>
            <w:r>
              <w:rPr>
                <w:sz w:val="21"/>
              </w:rPr>
              <w:t>-10~45℃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spacing w:before="78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Battery</w:t>
            </w:r>
          </w:p>
        </w:tc>
        <w:tc>
          <w:tcPr>
            <w:tcW w:w="4830" w:type="dxa"/>
          </w:tcPr>
          <w:p>
            <w:pPr>
              <w:pStyle w:val="10"/>
              <w:spacing w:before="78"/>
              <w:ind w:left="10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6AH Chinese battery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Motor</w:t>
            </w:r>
          </w:p>
        </w:tc>
        <w:tc>
          <w:tcPr>
            <w:tcW w:w="4830" w:type="dxa"/>
          </w:tcPr>
          <w:p>
            <w:pPr>
              <w:pStyle w:val="10"/>
              <w:ind w:left="10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250W Chinese rear wheel motor  250W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Rated voltage</w:t>
            </w:r>
          </w:p>
        </w:tc>
        <w:tc>
          <w:tcPr>
            <w:tcW w:w="4830" w:type="dxa"/>
          </w:tcPr>
          <w:p>
            <w:pPr>
              <w:pStyle w:val="10"/>
              <w:ind w:left="108"/>
              <w:rPr>
                <w:sz w:val="21"/>
              </w:rPr>
            </w:pPr>
            <w:r>
              <w:rPr>
                <w:rFonts w:hint="eastAsia" w:eastAsiaTheme="minorEastAsia"/>
                <w:sz w:val="21"/>
                <w:lang w:eastAsia="zh-CN"/>
              </w:rPr>
              <w:t>36</w:t>
            </w:r>
            <w:r>
              <w:rPr>
                <w:sz w:val="21"/>
              </w:rPr>
              <w:t>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Charging time</w:t>
            </w:r>
          </w:p>
        </w:tc>
        <w:tc>
          <w:tcPr>
            <w:tcW w:w="4830" w:type="dxa"/>
          </w:tcPr>
          <w:p>
            <w:pPr>
              <w:pStyle w:val="10"/>
              <w:ind w:left="108"/>
              <w:rPr>
                <w:rFonts w:hint="eastAsia" w:eastAsiaTheme="minorEastAsia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4-6 hours</w:t>
            </w:r>
          </w:p>
        </w:tc>
      </w:tr>
    </w:tbl>
    <w:p/>
    <w:tbl>
      <w:tblPr>
        <w:tblStyle w:val="6"/>
        <w:tblW w:w="10380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3580"/>
        <w:gridCol w:w="4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70" w:type="dxa"/>
            <w:vMerge w:val="restart"/>
          </w:tcPr>
          <w:p>
            <w:pPr>
              <w:pStyle w:val="10"/>
              <w:spacing w:before="0"/>
              <w:ind w:left="0"/>
              <w:rPr>
                <w:rFonts w:ascii="宋体"/>
                <w:b/>
                <w:sz w:val="28"/>
              </w:rPr>
            </w:pPr>
          </w:p>
          <w:p>
            <w:pPr>
              <w:pStyle w:val="10"/>
              <w:spacing w:before="187"/>
              <w:ind w:left="0" w:leftChars="0" w:firstLine="0" w:firstLineChars="0"/>
              <w:jc w:val="center"/>
              <w:rPr>
                <w:b/>
                <w:sz w:val="24"/>
              </w:rPr>
            </w:pPr>
          </w:p>
          <w:p>
            <w:pPr>
              <w:pStyle w:val="10"/>
              <w:spacing w:before="187"/>
              <w:ind w:left="0" w:leftChars="0"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Standards</w:t>
            </w:r>
          </w:p>
        </w:tc>
        <w:tc>
          <w:tcPr>
            <w:tcW w:w="3580" w:type="dxa"/>
          </w:tcPr>
          <w:p>
            <w:pPr>
              <w:pStyle w:val="10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Lights</w:t>
            </w:r>
          </w:p>
        </w:tc>
        <w:tc>
          <w:tcPr>
            <w:tcW w:w="4830" w:type="dxa"/>
          </w:tcPr>
          <w:p>
            <w:pPr>
              <w:pStyle w:val="10"/>
              <w:ind w:left="108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Front Light and rear light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Brake</w:t>
            </w:r>
          </w:p>
        </w:tc>
        <w:tc>
          <w:tcPr>
            <w:tcW w:w="4830" w:type="dxa"/>
          </w:tcPr>
          <w:p>
            <w:pPr>
              <w:pStyle w:val="10"/>
              <w:ind w:left="108"/>
              <w:rPr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Front and rear brake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7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spacing w:before="76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Height of seat</w:t>
            </w:r>
          </w:p>
        </w:tc>
        <w:tc>
          <w:tcPr>
            <w:tcW w:w="4830" w:type="dxa"/>
          </w:tcPr>
          <w:p>
            <w:pPr>
              <w:pStyle w:val="10"/>
              <w:spacing w:before="76"/>
              <w:ind w:left="108"/>
              <w:rPr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lang w:val="en-US" w:eastAsia="zh-CN"/>
              </w:rPr>
              <w:t>Adjustable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7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spacing w:before="91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Horn</w:t>
            </w:r>
          </w:p>
        </w:tc>
        <w:tc>
          <w:tcPr>
            <w:tcW w:w="4830" w:type="dxa"/>
          </w:tcPr>
          <w:p>
            <w:pPr>
              <w:pStyle w:val="10"/>
              <w:spacing w:before="91"/>
              <w:ind w:left="108"/>
              <w:rPr>
                <w:color w:val="FF0000"/>
                <w:sz w:val="21"/>
              </w:rPr>
            </w:pPr>
            <w:r>
              <w:rPr>
                <w:b/>
                <w:sz w:val="21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7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Align w:val="top"/>
          </w:tcPr>
          <w:p>
            <w:pPr>
              <w:pStyle w:val="10"/>
              <w:spacing w:before="91"/>
              <w:ind w:left="107" w:leftChars="0"/>
              <w:rPr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Cruise</w:t>
            </w:r>
          </w:p>
        </w:tc>
        <w:tc>
          <w:tcPr>
            <w:tcW w:w="4830" w:type="dxa"/>
            <w:vAlign w:val="top"/>
          </w:tcPr>
          <w:p>
            <w:pPr>
              <w:pStyle w:val="10"/>
              <w:spacing w:before="91"/>
              <w:ind w:left="108" w:leftChars="0"/>
              <w:rPr>
                <w:b/>
                <w:sz w:val="21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70" w:type="dxa"/>
            <w:vMerge w:val="restart"/>
          </w:tcPr>
          <w:p>
            <w:pPr>
              <w:ind w:firstLine="220" w:firstLineChars="100"/>
              <w:rPr>
                <w:rFonts w:hint="eastAsia"/>
                <w:b/>
                <w:bCs w:val="0"/>
                <w:lang w:val="en-US" w:eastAsia="zh-CN"/>
              </w:rPr>
            </w:pPr>
          </w:p>
          <w:p>
            <w:pPr>
              <w:ind w:firstLine="440" w:firstLineChars="200"/>
              <w:rPr>
                <w:rFonts w:hint="eastAsia"/>
                <w:b/>
                <w:bCs w:val="0"/>
                <w:lang w:val="en-US" w:eastAsia="zh-CN"/>
              </w:rPr>
            </w:pPr>
          </w:p>
          <w:p>
            <w:pPr>
              <w:ind w:firstLine="660" w:firstLineChars="300"/>
              <w:rPr>
                <w:sz w:val="2"/>
                <w:szCs w:val="2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Packing</w:t>
            </w:r>
          </w:p>
        </w:tc>
        <w:tc>
          <w:tcPr>
            <w:tcW w:w="3580" w:type="dxa"/>
            <w:vAlign w:val="top"/>
          </w:tcPr>
          <w:p>
            <w:pPr>
              <w:pStyle w:val="10"/>
              <w:spacing w:before="89"/>
              <w:ind w:left="107" w:leftChars="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Packing Size</w:t>
            </w:r>
          </w:p>
        </w:tc>
        <w:tc>
          <w:tcPr>
            <w:tcW w:w="4830" w:type="dxa"/>
            <w:vAlign w:val="top"/>
          </w:tcPr>
          <w:p>
            <w:pPr>
              <w:pStyle w:val="10"/>
              <w:spacing w:before="89"/>
              <w:ind w:left="108" w:lef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105*21*65cm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7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Align w:val="top"/>
          </w:tcPr>
          <w:p>
            <w:pPr>
              <w:pStyle w:val="10"/>
              <w:spacing w:before="89"/>
              <w:ind w:left="107" w:leftChars="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Qty for one 20ft container</w:t>
            </w:r>
          </w:p>
        </w:tc>
        <w:tc>
          <w:tcPr>
            <w:tcW w:w="4830" w:type="dxa"/>
            <w:vAlign w:val="top"/>
          </w:tcPr>
          <w:p>
            <w:pPr>
              <w:pStyle w:val="10"/>
              <w:spacing w:before="89"/>
              <w:ind w:left="108" w:lef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170pcs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7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Align w:val="top"/>
          </w:tcPr>
          <w:p>
            <w:pPr>
              <w:pStyle w:val="10"/>
              <w:spacing w:before="89"/>
              <w:ind w:left="107" w:leftChars="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Qty for one 40HQ container</w:t>
            </w:r>
          </w:p>
        </w:tc>
        <w:tc>
          <w:tcPr>
            <w:tcW w:w="4830" w:type="dxa"/>
            <w:vAlign w:val="top"/>
          </w:tcPr>
          <w:p>
            <w:pPr>
              <w:pStyle w:val="10"/>
              <w:spacing w:before="89"/>
              <w:ind w:left="108" w:lef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440pcs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50" w:type="dxa"/>
            <w:gridSpan w:val="2"/>
          </w:tcPr>
          <w:p>
            <w:pPr>
              <w:pStyle w:val="10"/>
              <w:spacing w:before="89"/>
              <w:ind w:left="107" w:leftChars="0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4830" w:type="dxa"/>
            <w:vAlign w:val="top"/>
          </w:tcPr>
          <w:p>
            <w:pPr>
              <w:pStyle w:val="10"/>
              <w:spacing w:before="89"/>
              <w:ind w:left="108" w:leftChars="0"/>
              <w:rPr>
                <w:rFonts w:hint="eastAsia" w:eastAsia="宋体"/>
                <w:b/>
                <w:sz w:val="21"/>
                <w:lang w:val="en-US" w:eastAsia="zh-CN"/>
              </w:rPr>
            </w:pPr>
          </w:p>
        </w:tc>
      </w:tr>
    </w:tbl>
    <w:p>
      <w:pPr>
        <w:pStyle w:val="2"/>
        <w:spacing w:before="1"/>
        <w:rPr>
          <w:rFonts w:hint="eastAsia" w:eastAsiaTheme="minorEastAsia"/>
          <w:sz w:val="22"/>
          <w:lang w:eastAsia="zh-CN"/>
        </w:rPr>
      </w:pPr>
    </w:p>
    <w:p>
      <w:pPr>
        <w:pStyle w:val="2"/>
        <w:spacing w:before="1"/>
        <w:rPr>
          <w:rFonts w:hint="eastAsia" w:eastAsiaTheme="minorEastAsia"/>
          <w:sz w:val="22"/>
          <w:lang w:eastAsia="zh-CN"/>
        </w:rPr>
      </w:pPr>
    </w:p>
    <w:p>
      <w:pPr>
        <w:pStyle w:val="2"/>
        <w:spacing w:before="1"/>
        <w:rPr>
          <w:rFonts w:hint="eastAsia" w:eastAsiaTheme="minorEastAsia"/>
          <w:sz w:val="22"/>
          <w:lang w:eastAsia="zh-CN"/>
        </w:rPr>
      </w:pPr>
    </w:p>
    <w:p>
      <w:pPr>
        <w:pStyle w:val="2"/>
        <w:spacing w:before="1"/>
        <w:rPr>
          <w:rFonts w:hint="eastAsia" w:eastAsiaTheme="minorEastAsia"/>
          <w:sz w:val="22"/>
          <w:lang w:eastAsia="zh-CN"/>
        </w:rPr>
      </w:pPr>
    </w:p>
    <w:p>
      <w:pPr>
        <w:pStyle w:val="2"/>
        <w:spacing w:before="1"/>
        <w:rPr>
          <w:rFonts w:hint="eastAsia" w:eastAsiaTheme="minorEastAsia"/>
          <w:sz w:val="22"/>
          <w:lang w:eastAsia="zh-CN"/>
        </w:rPr>
      </w:pPr>
      <w:bookmarkStart w:id="0" w:name="_GoBack"/>
      <w:bookmarkEnd w:id="0"/>
    </w:p>
    <w:p>
      <w:pPr>
        <w:pStyle w:val="2"/>
        <w:spacing w:before="1"/>
        <w:rPr>
          <w:rFonts w:hint="eastAsia" w:eastAsiaTheme="minorEastAsia"/>
          <w:sz w:val="22"/>
          <w:lang w:eastAsia="zh-CN"/>
        </w:rPr>
      </w:pPr>
      <w:r>
        <w:rPr>
          <w:rFonts w:hint="eastAsia" w:eastAsiaTheme="minorEastAsia"/>
          <w:sz w:val="22"/>
          <w:lang w:eastAsia="zh-CN"/>
        </w:rPr>
        <w:drawing>
          <wp:inline distT="0" distB="0" distL="114300" distR="114300">
            <wp:extent cx="3127375" cy="3127375"/>
            <wp:effectExtent l="0" t="0" r="12065" b="12065"/>
            <wp:docPr id="1" name="图片 1" descr="D2F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F (10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7375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2"/>
          <w:lang w:eastAsia="zh-CN"/>
        </w:rPr>
        <w:drawing>
          <wp:inline distT="0" distB="0" distL="114300" distR="114300">
            <wp:extent cx="2663825" cy="2663825"/>
            <wp:effectExtent l="0" t="0" r="3175" b="3175"/>
            <wp:docPr id="4" name="图片 4" descr="D2F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2F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"/>
        <w:rPr>
          <w:rFonts w:hint="eastAsia" w:eastAsiaTheme="minorEastAsia"/>
          <w:sz w:val="22"/>
          <w:lang w:eastAsia="zh-CN"/>
        </w:rPr>
      </w:pPr>
      <w:r>
        <w:rPr>
          <w:rFonts w:hint="eastAsia" w:eastAsiaTheme="minorEastAsia"/>
          <w:sz w:val="22"/>
          <w:lang w:eastAsia="zh-CN"/>
        </w:rPr>
        <w:drawing>
          <wp:inline distT="0" distB="0" distL="114300" distR="114300">
            <wp:extent cx="3058160" cy="3058160"/>
            <wp:effectExtent l="0" t="0" r="5080" b="5080"/>
            <wp:docPr id="2" name="图片 2" descr="D2F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F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2"/>
          <w:lang w:eastAsia="zh-CN"/>
        </w:rPr>
        <w:drawing>
          <wp:inline distT="0" distB="0" distL="114300" distR="114300">
            <wp:extent cx="3238500" cy="3238500"/>
            <wp:effectExtent l="0" t="0" r="7620" b="7620"/>
            <wp:docPr id="3" name="图片 3" descr="D2F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F (4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"/>
        <w:rPr>
          <w:rFonts w:hint="eastAsia" w:eastAsiaTheme="minorEastAsia"/>
          <w:sz w:val="22"/>
          <w:lang w:eastAsia="zh-CN"/>
        </w:rPr>
      </w:pPr>
      <w:r>
        <w:drawing>
          <wp:inline distT="0" distB="0" distL="114300" distR="114300">
            <wp:extent cx="5128895" cy="2712720"/>
            <wp:effectExtent l="0" t="0" r="6985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8895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10" w:h="16840"/>
      <w:pgMar w:top="740" w:right="70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3598A"/>
    <w:rsid w:val="00592EFB"/>
    <w:rsid w:val="006705A0"/>
    <w:rsid w:val="00CD4C6D"/>
    <w:rsid w:val="00D765C9"/>
    <w:rsid w:val="00E84EA7"/>
    <w:rsid w:val="01832241"/>
    <w:rsid w:val="03C574C3"/>
    <w:rsid w:val="08174AA9"/>
    <w:rsid w:val="0A532856"/>
    <w:rsid w:val="0C1D602B"/>
    <w:rsid w:val="1B952DDA"/>
    <w:rsid w:val="1E544B4D"/>
    <w:rsid w:val="20721B61"/>
    <w:rsid w:val="20A15EA7"/>
    <w:rsid w:val="20D92947"/>
    <w:rsid w:val="247E4ABC"/>
    <w:rsid w:val="25D86BCC"/>
    <w:rsid w:val="2F9705E4"/>
    <w:rsid w:val="32315898"/>
    <w:rsid w:val="3D607447"/>
    <w:rsid w:val="3FBB233E"/>
    <w:rsid w:val="4DB7448E"/>
    <w:rsid w:val="4FA55879"/>
    <w:rsid w:val="56EC484A"/>
    <w:rsid w:val="571628B8"/>
    <w:rsid w:val="59415F66"/>
    <w:rsid w:val="5D4A63DF"/>
    <w:rsid w:val="62743034"/>
    <w:rsid w:val="679C6D20"/>
    <w:rsid w:val="68B5075E"/>
    <w:rsid w:val="695B6284"/>
    <w:rsid w:val="6EB3747D"/>
    <w:rsid w:val="71460B30"/>
    <w:rsid w:val="729238E2"/>
    <w:rsid w:val="77D3330D"/>
    <w:rsid w:val="7B351D5B"/>
    <w:rsid w:val="7DB31AA4"/>
    <w:rsid w:val="7EC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mbria" w:hAnsi="Cambria" w:eastAsia="Cambria" w:cs="Cambria"/>
      <w:sz w:val="22"/>
      <w:szCs w:val="22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b/>
      <w:bCs/>
      <w:sz w:val="44"/>
      <w:szCs w:val="44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77"/>
      <w:ind w:left="107"/>
    </w:pPr>
  </w:style>
  <w:style w:type="character" w:customStyle="1" w:styleId="11">
    <w:name w:val="页眉 Char"/>
    <w:basedOn w:val="7"/>
    <w:link w:val="5"/>
    <w:qFormat/>
    <w:uiPriority w:val="0"/>
    <w:rPr>
      <w:rFonts w:ascii="Cambria" w:hAnsi="Cambria" w:eastAsia="Cambria" w:cs="Cambria"/>
      <w:sz w:val="18"/>
      <w:szCs w:val="18"/>
      <w:lang w:eastAsia="en-US" w:bidi="en-US"/>
    </w:rPr>
  </w:style>
  <w:style w:type="character" w:customStyle="1" w:styleId="12">
    <w:name w:val="页脚 Char"/>
    <w:basedOn w:val="7"/>
    <w:link w:val="4"/>
    <w:qFormat/>
    <w:uiPriority w:val="0"/>
    <w:rPr>
      <w:rFonts w:ascii="Cambria" w:hAnsi="Cambria" w:eastAsia="Cambria" w:cs="Cambria"/>
      <w:sz w:val="18"/>
      <w:szCs w:val="18"/>
      <w:lang w:eastAsia="en-US" w:bidi="en-US"/>
    </w:rPr>
  </w:style>
  <w:style w:type="character" w:customStyle="1" w:styleId="13">
    <w:name w:val="批注框文本 Char"/>
    <w:basedOn w:val="7"/>
    <w:link w:val="3"/>
    <w:qFormat/>
    <w:uiPriority w:val="0"/>
    <w:rPr>
      <w:rFonts w:ascii="Cambria" w:hAnsi="Cambria" w:eastAsia="Cambria" w:cs="Cambria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740</Characters>
  <Lines>6</Lines>
  <Paragraphs>1</Paragraphs>
  <TotalTime>6</TotalTime>
  <ScaleCrop>false</ScaleCrop>
  <LinksUpToDate>false</LinksUpToDate>
  <CharactersWithSpaces>868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2019-08-23T06:46:00Z</dcterms:created>
  <dc:creator>tianjinliang</dc:creator>
  <cp:lastModifiedBy>Administrator</cp:lastModifiedBy>
  <cp:lastPrinted>2019-12-12T07:25:00Z</cp:lastPrinted>
  <dcterms:modified xsi:type="dcterms:W3CDTF">2020-10-15T06:15:44Z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2019-08-23T00:00:00Z</vt:filetime>
  </property>
  <property fmtid="{D5CDD505-2E9C-101B-9397-08002B2CF9AE}" pid="5" name="KSOProductBuildVer">
    <vt:lpwstr>2052-11.1.0.10000</vt:lpwstr>
  </property>
</Properties>
</file>