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Юридическая информация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ООО “Стоматология Ростов”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Layout w:type="fixed"/>
        <w:tblLook w:val="0600"/>
      </w:tblPr>
      <w:tblGrid>
        <w:gridCol w:w="450"/>
        <w:gridCol w:w="2955"/>
        <w:gridCol w:w="6015"/>
        <w:tblGridChange w:id="0">
          <w:tblGrid>
            <w:gridCol w:w="450"/>
            <w:gridCol w:w="2955"/>
            <w:gridCol w:w="6015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9a9a9a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9a9a9a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главном враче клиники</w:t>
            </w:r>
          </w:p>
        </w:tc>
        <w:tc>
          <w:tcPr>
            <w:tcBorders>
              <w:top w:color="9a9a9a" w:space="0" w:sz="6" w:val="single"/>
              <w:left w:color="000000" w:space="0" w:sz="6" w:val="single"/>
              <w:bottom w:color="9a9a9a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Сиденко Ангелина Игоревна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Стоматология в ГБОУ ВПО ""Воронежская государственная медицинская академия имени Н.Н.Бурденко"", выдан: 30.06.2014г. Специальность: Стоматология. Квалификация: Врач.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Стоматология ортопедическая в ГБОУ ВПО ""Воронежская государственная медицинская академия имени Н.Н.Бурденко" (ординатура)" выдан 01.08.2016)" Специальность: Стоматология ортопедическая. Квалификация: Стоматология ортопедическая.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Специальность: Организация здравоохранения и общественное здоровье. Аккредитация выдана: ФГБОУ ДПО РМАНПО Минздрава России. Год выдачи: 2023г.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График приема: ВТ с 10:00 до 12:00 по предварительной записи +7 928 212-44-73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Номера телефонов справочных служб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Телефон справочной службы клиники: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+7 928 212-44-73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График приема граждан руководителем МО и иными лицами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График приема граждан руководителем медицинской организации и его заместителями: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Руководитель клиники Варяников Вячеслав Сергеевич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Вторник с 10.00 до 12.00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Заместитель руководителя по медицинской части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Лагутин Игорь Игоревич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Суббота с 10.00 до 12.00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руководителя и лица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+7 (992) 329-80-19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 доб. 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иного лица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+7 (928) 909-28-70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руководителя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365e"/>
                <w:sz w:val="18"/>
                <w:szCs w:val="18"/>
                <w:highlight w:val="white"/>
                <w:rtl w:val="0"/>
              </w:rPr>
              <w:t xml:space="preserve">clinic@rostov-dental.ru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иного лица,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info@worlddentrostov.ru</w:t>
            </w:r>
          </w:p>
        </w:tc>
      </w:tr>
      <w:tr>
        <w:trPr>
          <w:cantSplit w:val="0"/>
          <w:trHeight w:val="13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предоставляемых льготах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руководителем медицинской организации 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клинике ООО «Стоматология Ростов» льгот для отдельных категорий потребителей не установлено.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О СМО, с которыми заключены договоры на оказание и оплату медицинской помощи по ОМС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Не работаем с ОМС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