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7DD0" w14:textId="103919F3" w:rsidR="000A03F9" w:rsidRDefault="000A03F9" w:rsidP="000A03F9">
      <w:pPr>
        <w:pStyle w:val="YourName"/>
        <w:tabs>
          <w:tab w:val="left" w:pos="1701"/>
        </w:tabs>
        <w:spacing w:line="240" w:lineRule="auto"/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GRAHAM K. RIACH</w:t>
      </w:r>
    </w:p>
    <w:p w14:paraId="2AC9AD30" w14:textId="1605DBD0" w:rsidR="00FF44A6" w:rsidRDefault="00FF44A6" w:rsidP="000A03F9">
      <w:pPr>
        <w:pStyle w:val="StyleContactInfo"/>
        <w:tabs>
          <w:tab w:val="left" w:pos="1701"/>
        </w:tabs>
        <w:spacing w:line="240" w:lineRule="auto"/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Department of English Language and Culture, </w:t>
      </w:r>
    </w:p>
    <w:p w14:paraId="1C12353D" w14:textId="21BB5572" w:rsidR="00FF44A6" w:rsidRPr="00FF44A6" w:rsidRDefault="00FF44A6" w:rsidP="000A03F9">
      <w:pPr>
        <w:pStyle w:val="StyleContactInfo"/>
        <w:tabs>
          <w:tab w:val="left" w:pos="1701"/>
        </w:tabs>
        <w:spacing w:line="240" w:lineRule="auto"/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proofErr w:type="spellStart"/>
      <w:r w:rsidRPr="00FF44A6">
        <w:rPr>
          <w:rFonts w:ascii="Garamond" w:hAnsi="Garamond"/>
          <w:color w:val="000000" w:themeColor="text1"/>
          <w:sz w:val="24"/>
          <w:szCs w:val="24"/>
          <w:lang w:val="en-GB"/>
        </w:rPr>
        <w:t>Spuistraat</w:t>
      </w:r>
      <w:proofErr w:type="spellEnd"/>
      <w:r w:rsidRPr="00FF44A6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134, 1012 VB Amsterdam, Netherlands</w:t>
      </w:r>
    </w:p>
    <w:p w14:paraId="4B7C4B7B" w14:textId="51509934" w:rsidR="000A03F9" w:rsidRPr="002C6FCF" w:rsidRDefault="00A26D69" w:rsidP="000A03F9">
      <w:pPr>
        <w:pStyle w:val="StyleContactInfo"/>
        <w:tabs>
          <w:tab w:val="left" w:pos="1701"/>
        </w:tabs>
        <w:spacing w:line="240" w:lineRule="auto"/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Garamond" w:hAnsi="Garamond"/>
          <w:color w:val="000000" w:themeColor="text1"/>
          <w:sz w:val="24"/>
          <w:szCs w:val="24"/>
          <w:lang w:val="en-GB"/>
        </w:rPr>
        <w:t>g.k.riach@uva.nl</w:t>
      </w:r>
      <w:r w:rsidR="000A03F9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+</w:t>
      </w:r>
      <w:proofErr w:type="gramEnd"/>
      <w:r>
        <w:rPr>
          <w:rFonts w:ascii="Garamond" w:hAnsi="Garamond"/>
          <w:color w:val="000000" w:themeColor="text1"/>
          <w:sz w:val="24"/>
          <w:szCs w:val="24"/>
          <w:lang w:val="en-GB"/>
        </w:rPr>
        <w:t>32498428832</w:t>
      </w:r>
    </w:p>
    <w:p w14:paraId="7A68977B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ind w:right="-1"/>
        <w:textAlignment w:val="baseline"/>
        <w:rPr>
          <w:rFonts w:ascii="Garamond" w:hAnsi="Garamond"/>
          <w:b w:val="0"/>
          <w:color w:val="000000" w:themeColor="text1"/>
          <w:spacing w:val="0"/>
          <w:sz w:val="24"/>
          <w:szCs w:val="24"/>
          <w:lang w:val="en-GB"/>
        </w:rPr>
      </w:pPr>
    </w:p>
    <w:p w14:paraId="198835CF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 w:val="0"/>
          <w:color w:val="000000" w:themeColor="text1"/>
          <w:spacing w:val="0"/>
          <w:sz w:val="24"/>
          <w:szCs w:val="24"/>
          <w:lang w:val="en-GB"/>
        </w:rPr>
        <w:tab/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Employment</w:t>
      </w:r>
    </w:p>
    <w:p w14:paraId="1B5DBF56" w14:textId="18832F00" w:rsidR="00C31D73" w:rsidRDefault="00C31D73" w:rsidP="00C31D73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2022-Present – 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Lecturer in English Literature, Amsterdam University</w:t>
      </w:r>
    </w:p>
    <w:p w14:paraId="74D9E80E" w14:textId="77777777" w:rsidR="00C31D73" w:rsidRDefault="00C31D73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1984FDE0" w14:textId="768203D5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2016-</w:t>
      </w:r>
      <w:r w:rsidR="00C31D73">
        <w:rPr>
          <w:rFonts w:ascii="Garamond" w:hAnsi="Garamond"/>
          <w:b/>
          <w:color w:val="000000" w:themeColor="text1"/>
          <w:sz w:val="24"/>
          <w:szCs w:val="24"/>
          <w:lang w:val="en-GB"/>
        </w:rPr>
        <w:t>2022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– Departmental Lecturer in World Literature, Oxford University</w:t>
      </w:r>
    </w:p>
    <w:p w14:paraId="1E0C2C48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540B7895" w14:textId="2093E349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2018-</w:t>
      </w:r>
      <w:r w:rsidR="00D13555"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2019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– Lecturer in English Literature, Amsterdam University</w:t>
      </w:r>
    </w:p>
    <w:p w14:paraId="571DCF55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2DA7DC9A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2017</w:t>
      </w:r>
      <w:r w:rsidR="00B1240E"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– Knowledge Exchange Fellow at The Oxford Research Centre in the Humanities (TORCH)</w:t>
      </w:r>
    </w:p>
    <w:p w14:paraId="1BC6C8EE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Working with Age UK Oxfordshire on ‘Ageing and Creativity’ </w:t>
      </w:r>
    </w:p>
    <w:p w14:paraId="41CD06E7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718EB0D8" w14:textId="577213B9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2016 – Economic and Social Research Council (ESRC) Postdoctoral </w:t>
      </w:r>
      <w:r w:rsidR="006A08F8">
        <w:rPr>
          <w:rFonts w:ascii="Garamond" w:hAnsi="Garamond"/>
          <w:b/>
          <w:color w:val="000000" w:themeColor="text1"/>
          <w:sz w:val="24"/>
          <w:szCs w:val="24"/>
          <w:lang w:val="en-GB"/>
        </w:rPr>
        <w:t>Researcher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, Faculty of English, Cambridge University</w:t>
      </w:r>
    </w:p>
    <w:p w14:paraId="0A234203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Working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 xml:space="preserve"> 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on two projects: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 xml:space="preserve"> World Factory 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and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Shakespearonomics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</w:p>
    <w:p w14:paraId="05A8242B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1E802624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2016 – Director of Studies, Emmanuel College, Cambridge University </w:t>
      </w:r>
    </w:p>
    <w:p w14:paraId="35440679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Responsible for 1</w:t>
      </w:r>
      <w:r w:rsidRPr="002C6FCF">
        <w:rPr>
          <w:rFonts w:ascii="Garamond" w:hAnsi="Garamond"/>
          <w:color w:val="000000" w:themeColor="text1"/>
          <w:sz w:val="24"/>
          <w:szCs w:val="24"/>
          <w:vertAlign w:val="superscript"/>
          <w:lang w:val="en-GB"/>
        </w:rPr>
        <w:t>st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and 2</w:t>
      </w:r>
      <w:r w:rsidRPr="002C6FCF">
        <w:rPr>
          <w:rFonts w:ascii="Garamond" w:hAnsi="Garamond"/>
          <w:color w:val="000000" w:themeColor="text1"/>
          <w:sz w:val="24"/>
          <w:szCs w:val="24"/>
          <w:vertAlign w:val="superscript"/>
          <w:lang w:val="en-GB"/>
        </w:rPr>
        <w:t>nd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Year English Literature </w:t>
      </w:r>
    </w:p>
    <w:p w14:paraId="0DB9302B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14799DCB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2011-2016 – University and College Lecturing and Supervising, Cambridge University</w:t>
      </w:r>
    </w:p>
    <w:p w14:paraId="18A722C1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5EED0DD1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Education</w:t>
      </w:r>
    </w:p>
    <w:p w14:paraId="4738049C" w14:textId="77777777" w:rsidR="000A03F9" w:rsidRPr="002C6FCF" w:rsidRDefault="000A03F9" w:rsidP="000A03F9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2016 – PhD in English Literature, Emmanuel College, Cambridge University (AHRC Funded)</w:t>
      </w:r>
    </w:p>
    <w:p w14:paraId="19BDAA4D" w14:textId="7F07CDAB" w:rsidR="000A03F9" w:rsidRPr="002C6FCF" w:rsidRDefault="000A03F9" w:rsidP="00774F48">
      <w:pPr>
        <w:pStyle w:val="NoSpacing"/>
        <w:tabs>
          <w:tab w:val="left" w:pos="1386"/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Thesis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: ‘</w:t>
      </w:r>
      <w:proofErr w:type="gramStart"/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Short Change</w:t>
      </w:r>
      <w:proofErr w:type="gramEnd"/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: Writing and Politics in the Post-Apartheid Short Story’</w:t>
      </w:r>
    </w:p>
    <w:p w14:paraId="1C3AF99B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1D867A8A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2011 – MLitt (Distinction) in Modernities: Literature, Theory and Culture, Glasgow University (AHRC Funded)</w:t>
      </w:r>
    </w:p>
    <w:p w14:paraId="4B17C1B2" w14:textId="77777777" w:rsidR="000A03F9" w:rsidRPr="002C6FCF" w:rsidRDefault="000A03F9" w:rsidP="000A03F9">
      <w:pPr>
        <w:tabs>
          <w:tab w:val="left" w:pos="1701"/>
          <w:tab w:val="left" w:pos="6342"/>
        </w:tabs>
        <w:ind w:right="-1"/>
        <w:rPr>
          <w:rFonts w:ascii="Garamond" w:hAnsi="Garamond" w:cs="Arial"/>
          <w:color w:val="000000" w:themeColor="text1"/>
        </w:rPr>
      </w:pPr>
    </w:p>
    <w:p w14:paraId="696EA107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2010 – MA (Hons) English Literature and French (1</w:t>
      </w:r>
      <w:r w:rsidRPr="002C6FCF">
        <w:rPr>
          <w:rFonts w:ascii="Garamond" w:hAnsi="Garamond"/>
          <w:b/>
          <w:color w:val="000000" w:themeColor="text1"/>
          <w:sz w:val="24"/>
          <w:szCs w:val="24"/>
          <w:vertAlign w:val="superscript"/>
          <w:lang w:val="en-GB"/>
        </w:rPr>
        <w:t>st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Class with distinction in spoken French), Glasgow University</w:t>
      </w:r>
    </w:p>
    <w:p w14:paraId="542481CD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Graduated top of English and the Faculty of Arts</w:t>
      </w:r>
    </w:p>
    <w:p w14:paraId="179483C5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378FDE6E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Academic Publications</w:t>
      </w:r>
    </w:p>
    <w:p w14:paraId="7D695BAD" w14:textId="0EC1AA25" w:rsidR="004D3727" w:rsidRPr="00BE5FBE" w:rsidRDefault="000A03F9" w:rsidP="00BE5FBE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Books</w:t>
      </w:r>
    </w:p>
    <w:p w14:paraId="434B6B93" w14:textId="4B29254E" w:rsidR="004D3727" w:rsidRDefault="002D0A81" w:rsidP="004D3727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>
        <w:rPr>
          <w:rFonts w:ascii="Garamond" w:hAnsi="Garamond"/>
          <w:i/>
          <w:color w:val="000000" w:themeColor="text1"/>
          <w:sz w:val="24"/>
          <w:szCs w:val="24"/>
          <w:lang w:val="en-GB"/>
        </w:rPr>
        <w:t>The Short Story After Apartheid</w:t>
      </w:r>
      <w:r w:rsidR="004D3727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  <w:r w:rsidR="0097380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(Liverpool: Liverpool University Press, </w:t>
      </w:r>
      <w:r w:rsidR="00C31D73">
        <w:rPr>
          <w:rFonts w:ascii="Garamond" w:hAnsi="Garamond"/>
          <w:color w:val="000000" w:themeColor="text1"/>
          <w:sz w:val="24"/>
          <w:szCs w:val="24"/>
          <w:lang w:val="en-GB"/>
        </w:rPr>
        <w:t>2023</w:t>
      </w:r>
      <w:r w:rsidR="0097380F">
        <w:rPr>
          <w:rFonts w:ascii="Garamond" w:hAnsi="Garamond"/>
          <w:color w:val="000000" w:themeColor="text1"/>
          <w:sz w:val="24"/>
          <w:szCs w:val="24"/>
          <w:lang w:val="en-GB"/>
        </w:rPr>
        <w:t>)</w:t>
      </w:r>
    </w:p>
    <w:p w14:paraId="6866150E" w14:textId="2F42ACA7" w:rsidR="00BE5FBE" w:rsidRDefault="00BE5FBE" w:rsidP="004D3727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3DE82AE0" w14:textId="77777777" w:rsidR="00BE5FBE" w:rsidRPr="002C6FCF" w:rsidRDefault="00BE5FBE" w:rsidP="00BE5FBE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Gayatri Chakravorty Spivak’s ‘Can the Subaltern Speak?’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(London: Routledge, 2017)</w:t>
      </w:r>
    </w:p>
    <w:p w14:paraId="2087C4F7" w14:textId="77777777" w:rsidR="004D3727" w:rsidRPr="002C6FCF" w:rsidRDefault="004D3727" w:rsidP="007B6FED">
      <w:pPr>
        <w:pStyle w:val="NoSpacing"/>
        <w:tabs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60F31B86" w14:textId="6DBF6FE1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Articles</w:t>
      </w:r>
    </w:p>
    <w:p w14:paraId="23B3552A" w14:textId="42BCA032" w:rsidR="004D3727" w:rsidRPr="002C6FCF" w:rsidRDefault="00002D0C" w:rsidP="0037284D">
      <w:pPr>
        <w:pStyle w:val="NoSpacing"/>
        <w:tabs>
          <w:tab w:val="left" w:pos="1701"/>
        </w:tabs>
        <w:ind w:left="454" w:right="-1"/>
        <w:rPr>
          <w:rFonts w:ascii="Garamond" w:hAnsi="Garamond"/>
          <w:b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 xml:space="preserve">‘Opaque </w:t>
      </w:r>
      <w:r w:rsidR="00327A3E"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 xml:space="preserve">Poetics </w:t>
      </w:r>
      <w:r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 xml:space="preserve">in Salvador Plascencia’s </w:t>
      </w:r>
      <w:proofErr w:type="gramStart"/>
      <w:r w:rsidRPr="002C6FCF">
        <w:rPr>
          <w:rFonts w:ascii="Garamond" w:hAnsi="Garamond"/>
          <w:bCs/>
          <w:i/>
          <w:iCs/>
          <w:color w:val="000000" w:themeColor="text1"/>
          <w:sz w:val="24"/>
          <w:szCs w:val="24"/>
          <w:lang w:val="en-GB"/>
        </w:rPr>
        <w:t>The</w:t>
      </w:r>
      <w:proofErr w:type="gramEnd"/>
      <w:r w:rsidRPr="002C6FCF">
        <w:rPr>
          <w:rFonts w:ascii="Garamond" w:hAnsi="Garamond"/>
          <w:bCs/>
          <w:i/>
          <w:iCs/>
          <w:color w:val="000000" w:themeColor="text1"/>
          <w:sz w:val="24"/>
          <w:szCs w:val="24"/>
          <w:lang w:val="en-GB"/>
        </w:rPr>
        <w:t xml:space="preserve"> People of Paper</w:t>
      </w:r>
      <w:r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 xml:space="preserve">’, </w:t>
      </w:r>
      <w:r w:rsidRPr="002C6FCF">
        <w:rPr>
          <w:rFonts w:ascii="Garamond" w:hAnsi="Garamond"/>
          <w:bCs/>
          <w:i/>
          <w:iCs/>
          <w:color w:val="000000" w:themeColor="text1"/>
          <w:sz w:val="24"/>
          <w:szCs w:val="24"/>
          <w:lang w:val="en-GB"/>
        </w:rPr>
        <w:t>Critique: Studies in Contemporary Fiction</w:t>
      </w:r>
      <w:r w:rsidR="00780721">
        <w:rPr>
          <w:rFonts w:ascii="Garamond" w:hAnsi="Garamond"/>
          <w:bCs/>
          <w:color w:val="000000" w:themeColor="text1"/>
          <w:sz w:val="24"/>
          <w:szCs w:val="24"/>
          <w:lang w:val="en-GB"/>
        </w:rPr>
        <w:t>, 62, 4 (2021), pp. 404-413</w:t>
      </w:r>
    </w:p>
    <w:p w14:paraId="1F29F88A" w14:textId="1664F7CA" w:rsidR="00D92EFB" w:rsidRPr="002C6FCF" w:rsidRDefault="000A03F9" w:rsidP="00D92EFB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lastRenderedPageBreak/>
        <w:t xml:space="preserve">‘Henrietta Rose-Innes and the Politics of </w:t>
      </w:r>
      <w:r w:rsidR="00D92EFB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Sp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ace’,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Journal of Commonwealth Literature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</w:t>
      </w:r>
      <w:r w:rsidR="00D92EFB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55, 1 (2020), pp. 22-37</w:t>
      </w:r>
    </w:p>
    <w:p w14:paraId="1B2E66FA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0E6E58FE" w14:textId="7B4F2762" w:rsidR="00D92EFB" w:rsidRPr="002C6FCF" w:rsidRDefault="000A03F9" w:rsidP="00D92EFB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‘“Concrete Fragments”: Interview with Henrietta Rose-Innes’,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Journal of Commonwealth Literature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, </w:t>
      </w:r>
      <w:r w:rsidR="00D92EFB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55, 1 (2020), pp. 111-120</w:t>
      </w:r>
    </w:p>
    <w:p w14:paraId="25853C87" w14:textId="77777777" w:rsidR="000A03F9" w:rsidRPr="002C6FCF" w:rsidRDefault="000A03F9" w:rsidP="00D92EFB">
      <w:pPr>
        <w:pStyle w:val="NoSpacing"/>
        <w:tabs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036FCD54" w14:textId="29E1DBF6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‘The Late Nadine Gordimer’,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Journal of Southern African Studies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42, 6 (2016)</w:t>
      </w:r>
      <w:r w:rsidR="00883607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pp. 1077-1094</w:t>
      </w:r>
    </w:p>
    <w:p w14:paraId="7324D186" w14:textId="77777777" w:rsidR="000A03F9" w:rsidRPr="002C6FCF" w:rsidRDefault="000A03F9" w:rsidP="000A03F9">
      <w:pPr>
        <w:ind w:firstLine="454"/>
        <w:jc w:val="both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Awarded the </w:t>
      </w:r>
      <w:r w:rsidRPr="002C6FCF">
        <w:rPr>
          <w:rFonts w:ascii="Garamond" w:hAnsi="Garamond"/>
          <w:b/>
          <w:color w:val="000000" w:themeColor="text1"/>
        </w:rPr>
        <w:t>Terence Ranger Prize</w:t>
      </w:r>
      <w:r w:rsidRPr="002C6FCF">
        <w:rPr>
          <w:rFonts w:ascii="Garamond" w:hAnsi="Garamond"/>
          <w:color w:val="000000" w:themeColor="text1"/>
        </w:rPr>
        <w:t xml:space="preserve"> for the best article by an early career author</w:t>
      </w:r>
    </w:p>
    <w:p w14:paraId="668702DB" w14:textId="77777777" w:rsidR="000A03F9" w:rsidRPr="002C6FCF" w:rsidRDefault="000A03F9" w:rsidP="000A03F9">
      <w:pPr>
        <w:pStyle w:val="NoSpacing"/>
        <w:tabs>
          <w:tab w:val="left" w:pos="1701"/>
        </w:tabs>
        <w:ind w:right="-1"/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</w:pPr>
    </w:p>
    <w:p w14:paraId="64856B17" w14:textId="63972DD2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color w:val="000000" w:themeColor="text1"/>
          <w:sz w:val="24"/>
          <w:szCs w:val="24"/>
          <w:lang w:val="en-GB"/>
        </w:rPr>
        <w:t>‘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Sticking Together: Ivan Vladislavić’s Collage Practice</w:t>
      </w:r>
      <w:r w:rsidRPr="002C6FCF">
        <w:rPr>
          <w:rFonts w:ascii="Garamond" w:hAnsi="Garamond" w:cs="Arial"/>
          <w:color w:val="000000" w:themeColor="text1"/>
          <w:sz w:val="24"/>
          <w:szCs w:val="24"/>
          <w:lang w:val="en-GB"/>
        </w:rPr>
        <w:t xml:space="preserve">’, </w:t>
      </w:r>
      <w:r w:rsidRPr="002C6FCF">
        <w:rPr>
          <w:rFonts w:ascii="Garamond" w:hAnsi="Garamond" w:cs="Arial"/>
          <w:i/>
          <w:color w:val="000000" w:themeColor="text1"/>
          <w:sz w:val="24"/>
          <w:szCs w:val="24"/>
          <w:lang w:val="en-GB"/>
        </w:rPr>
        <w:t>Safundi</w:t>
      </w:r>
      <w:r w:rsidRPr="002C6FCF">
        <w:rPr>
          <w:rFonts w:ascii="Garamond" w:hAnsi="Garamond" w:cs="Arial"/>
          <w:color w:val="000000" w:themeColor="text1"/>
          <w:sz w:val="24"/>
          <w:szCs w:val="24"/>
          <w:lang w:val="en-GB"/>
        </w:rPr>
        <w:t>, 16, 1 (2015)</w:t>
      </w:r>
      <w:r w:rsidR="00883607" w:rsidRPr="002C6FCF">
        <w:rPr>
          <w:rFonts w:ascii="Garamond" w:hAnsi="Garamond" w:cs="Arial"/>
          <w:color w:val="000000" w:themeColor="text1"/>
          <w:sz w:val="24"/>
          <w:szCs w:val="24"/>
          <w:lang w:val="en-GB"/>
        </w:rPr>
        <w:t>, pp. 78-95</w:t>
      </w:r>
      <w:r w:rsidR="00C76C2A" w:rsidRPr="002C6FCF">
        <w:rPr>
          <w:rFonts w:ascii="Garamond" w:hAnsi="Garamond" w:cs="Arial"/>
          <w:color w:val="000000" w:themeColor="text1"/>
          <w:sz w:val="24"/>
          <w:szCs w:val="24"/>
          <w:lang w:val="en-GB"/>
        </w:rPr>
        <w:t xml:space="preserve"> </w:t>
      </w:r>
    </w:p>
    <w:p w14:paraId="6D6A41E5" w14:textId="77777777" w:rsidR="000A03F9" w:rsidRPr="002C6FCF" w:rsidRDefault="000A03F9" w:rsidP="000A03F9">
      <w:pPr>
        <w:pStyle w:val="NoSpacing"/>
        <w:tabs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1804CF3F" w14:textId="3B98BE0B" w:rsidR="00002D0C" w:rsidRPr="002C6FCF" w:rsidRDefault="000A03F9" w:rsidP="00002D0C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  <w:t xml:space="preserve">Book Chapters </w:t>
      </w:r>
    </w:p>
    <w:p w14:paraId="16424F03" w14:textId="2C896CD6" w:rsidR="00002D0C" w:rsidRPr="002C6FCF" w:rsidRDefault="00002D0C" w:rsidP="000A03F9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‘</w:t>
      </w:r>
      <w:r w:rsidR="00380BF8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J.M. Coetzee and the Work of Music</w:t>
      </w:r>
      <w:r w:rsidRPr="002C6FCF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 xml:space="preserve">’, </w:t>
      </w:r>
      <w:r w:rsidRPr="002C6FCF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 xml:space="preserve">The Bloomsbury </w:t>
      </w:r>
      <w:r w:rsidR="001A7DDC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>Handbook</w:t>
      </w:r>
      <w:r w:rsidRPr="002C6FCF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 xml:space="preserve"> to J</w:t>
      </w:r>
      <w:r w:rsidR="00380BF8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>.</w:t>
      </w:r>
      <w:r w:rsidRPr="002C6FCF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>M</w:t>
      </w:r>
      <w:r w:rsidR="00380BF8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>.</w:t>
      </w:r>
      <w:r w:rsidRPr="002C6FCF">
        <w:rPr>
          <w:rFonts w:ascii="Garamond" w:hAnsi="Garamond" w:cs="Arial"/>
          <w:bCs/>
          <w:i/>
          <w:iCs/>
          <w:color w:val="000000" w:themeColor="text1"/>
          <w:sz w:val="24"/>
          <w:szCs w:val="24"/>
          <w:lang w:val="en-GB"/>
        </w:rPr>
        <w:t xml:space="preserve"> Coetzee </w:t>
      </w:r>
      <w:r w:rsidRPr="002C6FCF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(London: Bloomsbury</w:t>
      </w:r>
      <w:r w:rsidR="00F95759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, 2023</w:t>
      </w:r>
      <w:r w:rsidRPr="002C6FCF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)</w:t>
      </w:r>
      <w:r w:rsidR="00F95759">
        <w:rPr>
          <w:rFonts w:ascii="Garamond" w:hAnsi="Garamond" w:cs="Arial"/>
          <w:bCs/>
          <w:color w:val="000000" w:themeColor="text1"/>
          <w:sz w:val="24"/>
          <w:szCs w:val="24"/>
          <w:lang w:val="en-GB"/>
        </w:rPr>
        <w:t>, pp. 407-414</w:t>
      </w:r>
    </w:p>
    <w:p w14:paraId="6A3460B4" w14:textId="77777777" w:rsidR="00002D0C" w:rsidRPr="002C6FCF" w:rsidRDefault="00002D0C" w:rsidP="000A03F9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</w:pPr>
    </w:p>
    <w:p w14:paraId="59B9B614" w14:textId="332F6067" w:rsidR="002C6176" w:rsidRPr="002C6FCF" w:rsidRDefault="002C6176" w:rsidP="002C6176">
      <w:pPr>
        <w:ind w:left="426"/>
        <w:rPr>
          <w:rFonts w:ascii="Garamond" w:hAnsi="Garamond" w:cs="Lucida Grande"/>
          <w:color w:val="000000" w:themeColor="text1"/>
          <w:shd w:val="clear" w:color="auto" w:fill="FFFFFF"/>
        </w:rPr>
      </w:pPr>
      <w:r w:rsidRPr="002C6FCF">
        <w:rPr>
          <w:rFonts w:ascii="Garamond" w:hAnsi="Garamond" w:cs="Lucida Grande"/>
          <w:color w:val="000000" w:themeColor="text1"/>
          <w:shd w:val="clear" w:color="auto" w:fill="FFFFFF"/>
        </w:rPr>
        <w:t xml:space="preserve">‘Myth, Orality, and the African Novel’, </w:t>
      </w:r>
      <w:r w:rsidRPr="002C6FCF">
        <w:rPr>
          <w:rFonts w:ascii="Garamond" w:hAnsi="Garamond" w:cs="Lucida Grande"/>
          <w:i/>
          <w:color w:val="000000" w:themeColor="text1"/>
          <w:shd w:val="clear" w:color="auto" w:fill="FFFFFF"/>
        </w:rPr>
        <w:t xml:space="preserve">Cambridge Critical Concepts: Magical Realism </w:t>
      </w:r>
      <w:r w:rsidR="00957578" w:rsidRPr="002C6FCF">
        <w:rPr>
          <w:rFonts w:ascii="Garamond" w:hAnsi="Garamond" w:cs="Lucida Grande"/>
          <w:i/>
          <w:color w:val="000000" w:themeColor="text1"/>
          <w:shd w:val="clear" w:color="auto" w:fill="FFFFFF"/>
        </w:rPr>
        <w:t xml:space="preserve">and Literature </w:t>
      </w:r>
      <w:r w:rsidRPr="002C6FCF">
        <w:rPr>
          <w:rFonts w:ascii="Garamond" w:hAnsi="Garamond" w:cs="Lucida Grande"/>
          <w:color w:val="000000" w:themeColor="text1"/>
          <w:shd w:val="clear" w:color="auto" w:fill="FFFFFF"/>
        </w:rPr>
        <w:t>(Cambridge: Cambridge University Press, 20</w:t>
      </w:r>
      <w:r w:rsidR="003211B5" w:rsidRPr="002C6FCF">
        <w:rPr>
          <w:rFonts w:ascii="Garamond" w:hAnsi="Garamond" w:cs="Lucida Grande"/>
          <w:color w:val="000000" w:themeColor="text1"/>
          <w:shd w:val="clear" w:color="auto" w:fill="FFFFFF"/>
        </w:rPr>
        <w:t>20</w:t>
      </w:r>
      <w:r w:rsidRPr="002C6FCF">
        <w:rPr>
          <w:rFonts w:ascii="Garamond" w:hAnsi="Garamond" w:cs="Lucida Grande"/>
          <w:color w:val="000000" w:themeColor="text1"/>
          <w:shd w:val="clear" w:color="auto" w:fill="FFFFFF"/>
        </w:rPr>
        <w:t>)</w:t>
      </w:r>
      <w:r w:rsidR="00010E14" w:rsidRPr="002C6FCF">
        <w:rPr>
          <w:rFonts w:ascii="Garamond" w:hAnsi="Garamond" w:cs="Lucida Grande"/>
          <w:color w:val="000000" w:themeColor="text1"/>
          <w:shd w:val="clear" w:color="auto" w:fill="FFFFFF"/>
        </w:rPr>
        <w:t>, pp. 148-163</w:t>
      </w:r>
    </w:p>
    <w:p w14:paraId="62B02B25" w14:textId="77777777" w:rsidR="002C6176" w:rsidRPr="002C6FCF" w:rsidRDefault="002C6176" w:rsidP="000A03F9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</w:pPr>
    </w:p>
    <w:p w14:paraId="1B74264D" w14:textId="69017F8F" w:rsidR="000A03F9" w:rsidRPr="002C6FCF" w:rsidRDefault="000A03F9" w:rsidP="002C6176">
      <w:pPr>
        <w:ind w:left="426"/>
        <w:rPr>
          <w:rFonts w:ascii="Garamond" w:hAnsi="Garamond" w:cs="Arial"/>
          <w:color w:val="000000" w:themeColor="text1"/>
          <w:shd w:val="clear" w:color="auto" w:fill="FFFFFF"/>
        </w:rPr>
      </w:pPr>
      <w:r w:rsidRPr="002C6FCF">
        <w:rPr>
          <w:rFonts w:ascii="Garamond" w:hAnsi="Garamond" w:cs="Lucida Grande"/>
          <w:color w:val="000000" w:themeColor="text1"/>
          <w:shd w:val="clear" w:color="auto" w:fill="FFFFFF"/>
        </w:rPr>
        <w:t xml:space="preserve">‘Ways of Staying, Ways of Saying: From Black Writing in Britain to Black British Writing’, </w:t>
      </w:r>
      <w:r w:rsidRPr="002C6FCF">
        <w:rPr>
          <w:rFonts w:ascii="Garamond" w:hAnsi="Garamond" w:cs="Lucida Grande"/>
          <w:i/>
          <w:color w:val="000000" w:themeColor="text1"/>
          <w:shd w:val="clear" w:color="auto" w:fill="FFFFFF"/>
        </w:rPr>
        <w:t>The 1960s: A Decade of Contemporary British Fiction</w:t>
      </w:r>
      <w:r w:rsidRPr="002C6FCF">
        <w:rPr>
          <w:rFonts w:ascii="Garamond" w:hAnsi="Garamond" w:cs="Lucida Grande"/>
          <w:color w:val="000000" w:themeColor="text1"/>
          <w:shd w:val="clear" w:color="auto" w:fill="FFFFFF"/>
        </w:rPr>
        <w:t xml:space="preserve">, ed. by James Riley, </w:t>
      </w:r>
      <w:r w:rsidRPr="002C6FCF">
        <w:rPr>
          <w:rFonts w:ascii="Garamond" w:hAnsi="Garamond" w:cs="Arial"/>
          <w:color w:val="000000" w:themeColor="text1"/>
          <w:shd w:val="clear" w:color="auto" w:fill="FFFFFF"/>
        </w:rPr>
        <w:t>Melanie Seddon, Phil Tew (London: Bloomsbury, 2018)</w:t>
      </w:r>
      <w:r w:rsidR="00C76C2A" w:rsidRPr="002C6FCF">
        <w:rPr>
          <w:rFonts w:ascii="Garamond" w:hAnsi="Garamond" w:cs="Arial"/>
          <w:color w:val="000000" w:themeColor="text1"/>
          <w:shd w:val="clear" w:color="auto" w:fill="FFFFFF"/>
        </w:rPr>
        <w:t xml:space="preserve">, pp. </w:t>
      </w:r>
      <w:r w:rsidR="006570B8" w:rsidRPr="002C6FCF">
        <w:rPr>
          <w:rFonts w:ascii="Garamond" w:hAnsi="Garamond" w:cs="Arial"/>
          <w:color w:val="000000" w:themeColor="text1"/>
          <w:shd w:val="clear" w:color="auto" w:fill="FFFFFF"/>
        </w:rPr>
        <w:t>137-164</w:t>
      </w:r>
    </w:p>
    <w:p w14:paraId="51EE151D" w14:textId="77777777" w:rsidR="000A03F9" w:rsidRPr="002C6FCF" w:rsidRDefault="000A03F9" w:rsidP="000A03F9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35ACDBC4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  <w:t>Reviews</w:t>
      </w:r>
    </w:p>
    <w:p w14:paraId="4377CD10" w14:textId="450FD9BB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‘“Anodyne” Cambridge History Still Hits the Mark’, review of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The Cambridge History of South African Literature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SLiPNET</w:t>
      </w:r>
      <w:proofErr w:type="spellEnd"/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2012</w:t>
      </w:r>
      <w:r w:rsidR="00C76C2A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  <w:r w:rsidR="00883607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&lt; http://slipnet.co.za/view/reviews/anodyne-cambridge-history-still-hits-the-mark/&gt; </w:t>
      </w:r>
      <w:r w:rsidR="00C76C2A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</w:p>
    <w:p w14:paraId="7F65BE11" w14:textId="77777777" w:rsidR="000A03F9" w:rsidRPr="002C6FCF" w:rsidRDefault="000A03F9" w:rsidP="004D3727">
      <w:pPr>
        <w:pStyle w:val="NoSpacing"/>
        <w:tabs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7D398B68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Teaching Experience and Training</w:t>
      </w:r>
    </w:p>
    <w:p w14:paraId="6CADBD46" w14:textId="1E1DA280" w:rsid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  <w:u w:val="single"/>
        </w:rPr>
      </w:pPr>
      <w:r w:rsidRPr="002C6FCF">
        <w:rPr>
          <w:rFonts w:ascii="Garamond" w:hAnsi="Garamond"/>
          <w:b/>
          <w:color w:val="000000" w:themeColor="text1"/>
          <w:u w:val="single"/>
        </w:rPr>
        <w:t>Amsterdam University 20</w:t>
      </w:r>
      <w:r>
        <w:rPr>
          <w:rFonts w:ascii="Garamond" w:hAnsi="Garamond"/>
          <w:b/>
          <w:color w:val="000000" w:themeColor="text1"/>
          <w:u w:val="single"/>
        </w:rPr>
        <w:t>22</w:t>
      </w:r>
      <w:r w:rsidRPr="002C6FCF">
        <w:rPr>
          <w:rFonts w:ascii="Garamond" w:hAnsi="Garamond"/>
          <w:b/>
          <w:color w:val="000000" w:themeColor="text1"/>
          <w:u w:val="single"/>
        </w:rPr>
        <w:t>-</w:t>
      </w:r>
      <w:r>
        <w:rPr>
          <w:rFonts w:ascii="Garamond" w:hAnsi="Garamond"/>
          <w:b/>
          <w:color w:val="000000" w:themeColor="text1"/>
          <w:u w:val="single"/>
        </w:rPr>
        <w:t>Present</w:t>
      </w:r>
    </w:p>
    <w:p w14:paraId="0472EE7D" w14:textId="77777777" w:rsidR="0037284D" w:rsidRP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b/>
          <w:bCs/>
          <w:color w:val="000000" w:themeColor="text1"/>
        </w:rPr>
      </w:pPr>
      <w:r w:rsidRPr="0037284D">
        <w:rPr>
          <w:rFonts w:ascii="Garamond" w:hAnsi="Garamond"/>
          <w:b/>
          <w:bCs/>
          <w:color w:val="000000" w:themeColor="text1"/>
        </w:rPr>
        <w:t>Undergraduate</w:t>
      </w:r>
    </w:p>
    <w:p w14:paraId="4E6400E1" w14:textId="3A204E91" w:rsidR="0037284D" w:rsidRP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37284D">
        <w:rPr>
          <w:rFonts w:ascii="Garamond" w:hAnsi="Garamond"/>
          <w:color w:val="000000" w:themeColor="text1"/>
        </w:rPr>
        <w:t>Literature and the Postcolonial World</w:t>
      </w:r>
    </w:p>
    <w:p w14:paraId="10FCE073" w14:textId="3DEB00E5" w:rsid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37284D">
        <w:rPr>
          <w:rFonts w:ascii="Garamond" w:hAnsi="Garamond"/>
          <w:color w:val="000000" w:themeColor="text1"/>
        </w:rPr>
        <w:t>Contemporary World Literature</w:t>
      </w:r>
    </w:p>
    <w:p w14:paraId="70835184" w14:textId="6D1014E4" w:rsidR="000D5444" w:rsidRDefault="000D5444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Academic Writing</w:t>
      </w:r>
    </w:p>
    <w:p w14:paraId="5BEE9202" w14:textId="4C40721E" w:rsidR="00F54C3B" w:rsidRPr="0037284D" w:rsidRDefault="00F54C3B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Research Methods for Graduate Students</w:t>
      </w:r>
    </w:p>
    <w:p w14:paraId="60431C5D" w14:textId="77777777" w:rsidR="0037284D" w:rsidRPr="002C6FCF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English Literature 1: Genres, Texts, Contexts </w:t>
      </w:r>
    </w:p>
    <w:p w14:paraId="09A4183F" w14:textId="77777777" w:rsidR="0037284D" w:rsidRPr="002C6FCF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English Literature 3: The Long Nineteenth Century </w:t>
      </w:r>
    </w:p>
    <w:p w14:paraId="7742D10C" w14:textId="77777777" w:rsidR="0037284D" w:rsidRPr="002C6FCF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English Literature 4: Literary Theory </w:t>
      </w:r>
    </w:p>
    <w:p w14:paraId="595AA0FC" w14:textId="77777777" w:rsid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English Literature 5: Twentieth-Century Literature </w:t>
      </w:r>
    </w:p>
    <w:p w14:paraId="0C420EB9" w14:textId="77777777" w:rsid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</w:p>
    <w:p w14:paraId="504D7705" w14:textId="2215615A" w:rsidR="0037284D" w:rsidRP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Postgraduate</w:t>
      </w:r>
    </w:p>
    <w:p w14:paraId="04DEC57B" w14:textId="77777777" w:rsidR="0037284D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Authors in Focus: Contemporary World Literature </w:t>
      </w:r>
    </w:p>
    <w:p w14:paraId="6A1E4D1C" w14:textId="529D95EE" w:rsidR="007B6DE2" w:rsidRPr="002C6FCF" w:rsidRDefault="007B6DE2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Writing South Africa: Literature, Music, Art</w:t>
      </w:r>
    </w:p>
    <w:p w14:paraId="714AC2AB" w14:textId="77777777" w:rsidR="0037284D" w:rsidRPr="002C6FCF" w:rsidRDefault="0037284D" w:rsidP="0037284D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English Research Seminar </w:t>
      </w:r>
    </w:p>
    <w:p w14:paraId="13471C83" w14:textId="77777777" w:rsidR="0037284D" w:rsidRDefault="0037284D" w:rsidP="00B71D2C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  <w:u w:val="single"/>
        </w:rPr>
      </w:pPr>
    </w:p>
    <w:p w14:paraId="3B1E32DB" w14:textId="0E9F3729" w:rsidR="008A4753" w:rsidRDefault="000A03F9" w:rsidP="00B71D2C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  <w:u w:val="single"/>
        </w:rPr>
      </w:pPr>
      <w:r w:rsidRPr="002C6FCF">
        <w:rPr>
          <w:rFonts w:ascii="Garamond" w:hAnsi="Garamond"/>
          <w:b/>
          <w:color w:val="000000" w:themeColor="text1"/>
          <w:u w:val="single"/>
        </w:rPr>
        <w:t>Oxford University, 2016-</w:t>
      </w:r>
      <w:r w:rsidR="0037284D">
        <w:rPr>
          <w:rFonts w:ascii="Garamond" w:hAnsi="Garamond"/>
          <w:b/>
          <w:color w:val="000000" w:themeColor="text1"/>
          <w:u w:val="single"/>
        </w:rPr>
        <w:t>2022</w:t>
      </w:r>
    </w:p>
    <w:p w14:paraId="1C692701" w14:textId="3B2BE778" w:rsidR="008A4753" w:rsidRPr="008A4753" w:rsidRDefault="008A4753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proofErr w:type="spellStart"/>
      <w:r w:rsidRPr="008A4753">
        <w:rPr>
          <w:rFonts w:ascii="Garamond" w:hAnsi="Garamond"/>
          <w:b/>
          <w:color w:val="000000" w:themeColor="text1"/>
        </w:rPr>
        <w:t>D.Phil</w:t>
      </w:r>
      <w:proofErr w:type="spellEnd"/>
      <w:r w:rsidRPr="008A4753">
        <w:rPr>
          <w:rFonts w:ascii="Garamond" w:hAnsi="Garamond"/>
          <w:b/>
          <w:color w:val="000000" w:themeColor="text1"/>
        </w:rPr>
        <w:t xml:space="preserve"> Students</w:t>
      </w:r>
    </w:p>
    <w:p w14:paraId="415C8F36" w14:textId="1577289A" w:rsidR="008A4753" w:rsidRPr="008A4753" w:rsidRDefault="00636104" w:rsidP="000A03F9">
      <w:pPr>
        <w:tabs>
          <w:tab w:val="left" w:pos="1701"/>
        </w:tabs>
        <w:ind w:right="-1" w:firstLine="45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Co-supervision of </w:t>
      </w:r>
      <w:r w:rsidR="008A4753" w:rsidRPr="008A4753">
        <w:rPr>
          <w:rFonts w:ascii="Garamond" w:hAnsi="Garamond"/>
          <w:bCs/>
          <w:color w:val="000000" w:themeColor="text1"/>
        </w:rPr>
        <w:t xml:space="preserve">Derek Walcott’s Early Poetry and the Question of Influence </w:t>
      </w:r>
    </w:p>
    <w:p w14:paraId="5C9BFCBD" w14:textId="7FE79718" w:rsidR="008A4753" w:rsidRDefault="008A4753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</w:p>
    <w:p w14:paraId="763D804F" w14:textId="77777777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Master’s Seminar Series</w:t>
      </w:r>
    </w:p>
    <w:p w14:paraId="30703D6D" w14:textId="77777777" w:rsidR="00F70D48" w:rsidRPr="002C6FCF" w:rsidRDefault="00F70D48" w:rsidP="00F70D48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Literature, Empire, and Nation, 1880-1935</w:t>
      </w:r>
    </w:p>
    <w:p w14:paraId="5CF159A2" w14:textId="77777777" w:rsidR="00F70D48" w:rsidRPr="002C6FCF" w:rsidRDefault="00F70D48" w:rsidP="00F70D48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lastRenderedPageBreak/>
        <w:t>Contemporary World Literature</w:t>
      </w:r>
    </w:p>
    <w:p w14:paraId="3208904B" w14:textId="77777777" w:rsidR="00F70D48" w:rsidRPr="002C6FCF" w:rsidRDefault="00F70D48" w:rsidP="00F70D48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World Literature Core Course</w:t>
      </w:r>
    </w:p>
    <w:p w14:paraId="0D944B11" w14:textId="77777777" w:rsidR="00F70D48" w:rsidRPr="002C6FCF" w:rsidRDefault="00F70D48" w:rsidP="00F70D48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0D107909" w14:textId="77777777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Master’s Dissertations (selected)</w:t>
      </w:r>
    </w:p>
    <w:p w14:paraId="4C00080A" w14:textId="3742560C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b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>Performance in Contemporary Black British Poetry</w:t>
      </w:r>
    </w:p>
    <w:p w14:paraId="38414332" w14:textId="2292CAB8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b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Cs/>
          <w:color w:val="000000" w:themeColor="text1"/>
          <w:sz w:val="24"/>
          <w:szCs w:val="24"/>
          <w:lang w:val="en-GB"/>
        </w:rPr>
        <w:t>Contemporary Chinese Science Fiction</w:t>
      </w:r>
    </w:p>
    <w:p w14:paraId="3ABBADA8" w14:textId="2FE847C9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Realism in Post-Apartheid Literature</w:t>
      </w:r>
    </w:p>
    <w:p w14:paraId="4D01CD5D" w14:textId="6D64A097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eastAsia="PMingLiU" w:hAnsi="Garamond"/>
          <w:color w:val="000000" w:themeColor="text1"/>
          <w:sz w:val="24"/>
          <w:szCs w:val="24"/>
        </w:rPr>
      </w:pPr>
      <w:r w:rsidRPr="002C6FCF">
        <w:rPr>
          <w:rFonts w:ascii="Garamond" w:eastAsia="PMingLiU" w:hAnsi="Garamond"/>
          <w:color w:val="000000" w:themeColor="text1"/>
          <w:sz w:val="24"/>
          <w:szCs w:val="24"/>
        </w:rPr>
        <w:t>Ethics and Aesthetics in Chimamanda Ngozi Adichie and Zadie Smith</w:t>
      </w:r>
    </w:p>
    <w:p w14:paraId="59303FA0" w14:textId="4EFCAEB6" w:rsidR="00F70D48" w:rsidRPr="002C6FCF" w:rsidRDefault="00F70D48" w:rsidP="00F70D48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u w:val="single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</w:rPr>
        <w:t xml:space="preserve">Disruptive Temporalities in Arundhati Roy’s </w:t>
      </w:r>
      <w:r w:rsidRPr="002C6FCF">
        <w:rPr>
          <w:rFonts w:ascii="Garamond" w:hAnsi="Garamond"/>
          <w:i/>
          <w:iCs/>
          <w:color w:val="000000" w:themeColor="text1"/>
          <w:sz w:val="24"/>
          <w:szCs w:val="24"/>
        </w:rPr>
        <w:t>The Ministry of Utmost Happiness</w:t>
      </w:r>
    </w:p>
    <w:p w14:paraId="2B05CAF9" w14:textId="53ABE1F9" w:rsidR="00F70D48" w:rsidRPr="002C6FCF" w:rsidRDefault="00F70D48" w:rsidP="00F70D48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Depictions of Black Masculinity in Caribbean Fiction</w:t>
      </w:r>
    </w:p>
    <w:p w14:paraId="184870E0" w14:textId="64AC7FA2" w:rsidR="00F70D48" w:rsidRPr="002C6FCF" w:rsidRDefault="00F70D48" w:rsidP="00F70D48">
      <w:pPr>
        <w:tabs>
          <w:tab w:val="left" w:pos="1701"/>
        </w:tabs>
        <w:ind w:left="426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Minority Communities in Contemporary Indian Writing</w:t>
      </w:r>
    </w:p>
    <w:p w14:paraId="729C6E39" w14:textId="77777777" w:rsidR="00F70D48" w:rsidRDefault="00F70D48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</w:p>
    <w:p w14:paraId="34EA6005" w14:textId="1E5BC335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Lecturing</w:t>
      </w:r>
    </w:p>
    <w:p w14:paraId="1E72704B" w14:textId="77777777" w:rsidR="000A03F9" w:rsidRPr="002C6FCF" w:rsidRDefault="000A03F9" w:rsidP="000A03F9">
      <w:pPr>
        <w:ind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World Literature in the 19</w:t>
      </w:r>
      <w:r w:rsidRPr="002C6FCF">
        <w:rPr>
          <w:rFonts w:ascii="Garamond" w:hAnsi="Garamond"/>
          <w:color w:val="000000" w:themeColor="text1"/>
          <w:vertAlign w:val="superscript"/>
        </w:rPr>
        <w:t>th</w:t>
      </w:r>
      <w:r w:rsidRPr="002C6FCF">
        <w:rPr>
          <w:rFonts w:ascii="Garamond" w:hAnsi="Garamond"/>
          <w:color w:val="000000" w:themeColor="text1"/>
        </w:rPr>
        <w:t xml:space="preserve"> Century </w:t>
      </w:r>
    </w:p>
    <w:p w14:paraId="274AA3DF" w14:textId="348773C9" w:rsidR="000A03F9" w:rsidRPr="002C6FCF" w:rsidRDefault="000A03F9" w:rsidP="000A03F9">
      <w:pPr>
        <w:ind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World Literature in the 20</w:t>
      </w:r>
      <w:r w:rsidRPr="002C6FCF">
        <w:rPr>
          <w:rFonts w:ascii="Garamond" w:hAnsi="Garamond"/>
          <w:color w:val="000000" w:themeColor="text1"/>
          <w:vertAlign w:val="superscript"/>
        </w:rPr>
        <w:t>th</w:t>
      </w:r>
      <w:r w:rsidRPr="002C6FCF">
        <w:rPr>
          <w:rFonts w:ascii="Garamond" w:hAnsi="Garamond"/>
          <w:color w:val="000000" w:themeColor="text1"/>
        </w:rPr>
        <w:t xml:space="preserve"> and 21</w:t>
      </w:r>
      <w:r w:rsidRPr="002C6FCF">
        <w:rPr>
          <w:rFonts w:ascii="Garamond" w:hAnsi="Garamond"/>
          <w:color w:val="000000" w:themeColor="text1"/>
          <w:vertAlign w:val="superscript"/>
        </w:rPr>
        <w:t>st</w:t>
      </w:r>
      <w:r w:rsidRPr="002C6FCF">
        <w:rPr>
          <w:rFonts w:ascii="Garamond" w:hAnsi="Garamond"/>
          <w:color w:val="000000" w:themeColor="text1"/>
        </w:rPr>
        <w:t xml:space="preserve"> Centuries</w:t>
      </w:r>
    </w:p>
    <w:p w14:paraId="4B71BA77" w14:textId="36D84129" w:rsidR="002C6FCF" w:rsidRPr="002C6FCF" w:rsidRDefault="002C6FCF" w:rsidP="000A03F9">
      <w:pPr>
        <w:ind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Black British Writing</w:t>
      </w:r>
    </w:p>
    <w:p w14:paraId="42C731E1" w14:textId="77777777" w:rsidR="002C6FCF" w:rsidRPr="002C6FCF" w:rsidRDefault="00D67C3B" w:rsidP="002C6FCF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Contemporary Literature</w:t>
      </w:r>
      <w:r w:rsidR="002C6FCF" w:rsidRPr="002C6FCF">
        <w:rPr>
          <w:rFonts w:ascii="Garamond" w:hAnsi="Garamond"/>
          <w:color w:val="000000" w:themeColor="text1"/>
        </w:rPr>
        <w:t xml:space="preserve"> </w:t>
      </w:r>
    </w:p>
    <w:p w14:paraId="0F22930D" w14:textId="6ED14F11" w:rsidR="00D67C3B" w:rsidRPr="002C6FCF" w:rsidRDefault="002C6FCF" w:rsidP="002C6FCF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Global Genres: The Short Story</w:t>
      </w:r>
    </w:p>
    <w:p w14:paraId="757D6572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Is World Literature Beautiful?</w:t>
      </w:r>
    </w:p>
    <w:p w14:paraId="17330FCF" w14:textId="6ED32035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Late Style and the Literary Prize</w:t>
      </w:r>
    </w:p>
    <w:p w14:paraId="1CF22A1B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Literature and Empire in the 19</w:t>
      </w:r>
      <w:r w:rsidRPr="002C6FCF">
        <w:rPr>
          <w:rFonts w:ascii="Garamond" w:hAnsi="Garamond"/>
          <w:color w:val="000000" w:themeColor="text1"/>
          <w:vertAlign w:val="superscript"/>
        </w:rPr>
        <w:t>th</w:t>
      </w:r>
      <w:r w:rsidRPr="002C6FCF">
        <w:rPr>
          <w:rFonts w:ascii="Garamond" w:hAnsi="Garamond"/>
          <w:color w:val="000000" w:themeColor="text1"/>
        </w:rPr>
        <w:t xml:space="preserve"> Century (History Faculty)</w:t>
      </w:r>
    </w:p>
    <w:p w14:paraId="1146003D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Literature and Identity</w:t>
      </w:r>
    </w:p>
    <w:p w14:paraId="367ACAB7" w14:textId="77777777" w:rsidR="000A03F9" w:rsidRPr="002C6FCF" w:rsidRDefault="000A03F9" w:rsidP="00F70D48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1FBF9763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Seminars &amp; Small Group Teaching</w:t>
      </w:r>
    </w:p>
    <w:p w14:paraId="141F80B1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Literature in English, 1830-1910, Prelims Course</w:t>
      </w:r>
    </w:p>
    <w:p w14:paraId="1798C3F8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Literature in English, 1910-Present, Prelims Course</w:t>
      </w:r>
    </w:p>
    <w:p w14:paraId="5AA2C760" w14:textId="4D1D4B0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Postcolonial Literature, </w:t>
      </w:r>
      <w:r w:rsidR="002231F5" w:rsidRPr="002C6FCF">
        <w:rPr>
          <w:rFonts w:ascii="Garamond" w:hAnsi="Garamond"/>
          <w:color w:val="000000" w:themeColor="text1"/>
        </w:rPr>
        <w:t>Upper-level Elective</w:t>
      </w:r>
      <w:r w:rsidRPr="002C6FCF">
        <w:rPr>
          <w:rFonts w:ascii="Garamond" w:hAnsi="Garamond"/>
          <w:color w:val="000000" w:themeColor="text1"/>
        </w:rPr>
        <w:t xml:space="preserve"> Course</w:t>
      </w:r>
    </w:p>
    <w:p w14:paraId="31C79640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</w:p>
    <w:p w14:paraId="50DBF010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Undergraduate Dissertations (selected)</w:t>
      </w:r>
    </w:p>
    <w:p w14:paraId="20957559" w14:textId="79F8880D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Disappointment in F. Scott Fitzgerald’s Short Stories</w:t>
      </w:r>
    </w:p>
    <w:p w14:paraId="4E885754" w14:textId="212A971A" w:rsidR="002C6FCF" w:rsidRPr="002C6FCF" w:rsidRDefault="002C6FCF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The Australian Gothic</w:t>
      </w:r>
    </w:p>
    <w:p w14:paraId="20C3A183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The Written Mine: Literary Resources in Joseph Conrad and F. Scott Fitzgerald</w:t>
      </w:r>
    </w:p>
    <w:p w14:paraId="0C17F1B0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Palestinian Short Fiction</w:t>
      </w:r>
    </w:p>
    <w:p w14:paraId="218E797E" w14:textId="77777777" w:rsidR="000A03F9" w:rsidRPr="002C6FCF" w:rsidRDefault="000A03F9" w:rsidP="0037284D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71D79F9A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  <w:u w:val="single"/>
        </w:rPr>
      </w:pPr>
      <w:r w:rsidRPr="002C6FCF">
        <w:rPr>
          <w:rFonts w:ascii="Garamond" w:hAnsi="Garamond"/>
          <w:b/>
          <w:color w:val="000000" w:themeColor="text1"/>
          <w:u w:val="single"/>
        </w:rPr>
        <w:t>Cambridge University 2011-2016</w:t>
      </w:r>
    </w:p>
    <w:p w14:paraId="7812C610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Lecturing</w:t>
      </w:r>
    </w:p>
    <w:p w14:paraId="03453C0B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The Future of Postcolonial Studies</w:t>
      </w:r>
    </w:p>
    <w:p w14:paraId="121D1896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Post-Script: The Short Story in Post-Apartheid South Africa</w:t>
      </w:r>
    </w:p>
    <w:p w14:paraId="0144FAE1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4E593FB0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Seminar Series</w:t>
      </w:r>
    </w:p>
    <w:p w14:paraId="50ED1463" w14:textId="78BCAEDE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Practical Criticism</w:t>
      </w:r>
    </w:p>
    <w:p w14:paraId="3233E9EA" w14:textId="554776DD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u w:val="single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Literature: 1830-present</w:t>
      </w:r>
    </w:p>
    <w:p w14:paraId="0CA18895" w14:textId="4165AFC6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Modernism and the Short Story</w:t>
      </w:r>
    </w:p>
    <w:p w14:paraId="2C01760D" w14:textId="1F974D2C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What Is Postcolonial Theory?</w:t>
      </w:r>
    </w:p>
    <w:p w14:paraId="4F1A93DC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</w:p>
    <w:p w14:paraId="49A72F2B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Small Group Teaching</w:t>
      </w:r>
    </w:p>
    <w:p w14:paraId="2DC97311" w14:textId="0D271C59" w:rsidR="000A03F9" w:rsidRPr="003228D1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3228D1">
        <w:rPr>
          <w:rFonts w:ascii="Garamond" w:hAnsi="Garamond"/>
          <w:color w:val="000000" w:themeColor="text1"/>
          <w:sz w:val="24"/>
          <w:szCs w:val="24"/>
          <w:lang w:val="en-GB"/>
        </w:rPr>
        <w:t>Literature: 1830-present</w:t>
      </w:r>
    </w:p>
    <w:p w14:paraId="2A06B759" w14:textId="77777777" w:rsidR="003228D1" w:rsidRPr="003228D1" w:rsidRDefault="003228D1" w:rsidP="003228D1">
      <w:pPr>
        <w:ind w:firstLine="454"/>
        <w:rPr>
          <w:rFonts w:ascii="Garamond" w:hAnsi="Garamond"/>
        </w:rPr>
      </w:pPr>
      <w:r w:rsidRPr="003228D1">
        <w:rPr>
          <w:rFonts w:ascii="Garamond" w:hAnsi="Garamond"/>
          <w:color w:val="000000"/>
          <w:shd w:val="clear" w:color="auto" w:fill="FFFFFF"/>
        </w:rPr>
        <w:t>English Literature and its Contexts 1660-1870</w:t>
      </w:r>
    </w:p>
    <w:p w14:paraId="245022FA" w14:textId="3493E485" w:rsidR="000A03F9" w:rsidRPr="003228D1" w:rsidRDefault="003228D1" w:rsidP="003228D1">
      <w:pPr>
        <w:pStyle w:val="NoSpacing"/>
        <w:tabs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3228D1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     </w:t>
      </w:r>
      <w:r w:rsidR="000A03F9" w:rsidRPr="003228D1">
        <w:rPr>
          <w:rFonts w:ascii="Garamond" w:hAnsi="Garamond"/>
          <w:color w:val="000000" w:themeColor="text1"/>
          <w:sz w:val="24"/>
          <w:szCs w:val="24"/>
          <w:lang w:val="en-GB"/>
        </w:rPr>
        <w:t>Contemporary Literature</w:t>
      </w:r>
    </w:p>
    <w:p w14:paraId="315A9575" w14:textId="47891689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HEAPS Programme</w:t>
      </w:r>
    </w:p>
    <w:p w14:paraId="7B246BAA" w14:textId="1CE968C9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Postcolonial and Related Literatures</w:t>
      </w:r>
    </w:p>
    <w:p w14:paraId="3F434182" w14:textId="53DD6669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lastRenderedPageBreak/>
        <w:t>Practical Criticism</w:t>
      </w:r>
    </w:p>
    <w:p w14:paraId="1234EFAC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Literature and Visual Culture</w:t>
      </w:r>
    </w:p>
    <w:p w14:paraId="13DB4BFD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Tragedy, 3</w:t>
      </w:r>
      <w:r w:rsidRPr="002C6FCF">
        <w:rPr>
          <w:rFonts w:ascii="Garamond" w:hAnsi="Garamond"/>
          <w:color w:val="000000" w:themeColor="text1"/>
          <w:sz w:val="24"/>
          <w:szCs w:val="24"/>
          <w:vertAlign w:val="superscript"/>
          <w:lang w:val="en-GB"/>
        </w:rPr>
        <w:t>rd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year course</w:t>
      </w:r>
    </w:p>
    <w:p w14:paraId="5EFEECB8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History and Theory of Literary Criticism</w:t>
      </w:r>
    </w:p>
    <w:p w14:paraId="74CC3771" w14:textId="77777777" w:rsidR="000A03F9" w:rsidRPr="002C6FCF" w:rsidRDefault="000A03F9" w:rsidP="000A03F9">
      <w:pPr>
        <w:pStyle w:val="NoSpacing"/>
        <w:tabs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5977D9C5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Undergraduate Dissertations (selected)</w:t>
      </w:r>
    </w:p>
    <w:p w14:paraId="65EA2DCF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Afropolitanism in West African Fiction</w:t>
      </w:r>
    </w:p>
    <w:p w14:paraId="63EC56D5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Dialect and Identity in the Poetry of Tony Harrison</w:t>
      </w:r>
    </w:p>
    <w:p w14:paraId="7CCC1426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Poetry and Fascism in W.B. Yeats</w:t>
      </w:r>
    </w:p>
    <w:p w14:paraId="4954E722" w14:textId="77777777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Modernism and Music, Pembroke King’s Programme</w:t>
      </w:r>
    </w:p>
    <w:p w14:paraId="22AD7B20" w14:textId="78EED9FD" w:rsidR="002231F5" w:rsidRDefault="000A03F9" w:rsidP="002C6FCF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Masculinity in Bret Easton Ellis</w:t>
      </w:r>
    </w:p>
    <w:p w14:paraId="7E2DBA3D" w14:textId="77777777" w:rsidR="008A4753" w:rsidRPr="002C6FCF" w:rsidRDefault="008A4753" w:rsidP="002C6FCF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0AEF20B5" w14:textId="0B8B81F5" w:rsidR="000A03F9" w:rsidRPr="002C6FCF" w:rsidRDefault="000A03F9" w:rsidP="000A03F9">
      <w:pPr>
        <w:tabs>
          <w:tab w:val="left" w:pos="1701"/>
        </w:tabs>
        <w:ind w:right="-1"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Teacher Training (Oxford and Cambridge)</w:t>
      </w:r>
    </w:p>
    <w:p w14:paraId="12C67BA0" w14:textId="77777777" w:rsidR="000A03F9" w:rsidRPr="002C6FCF" w:rsidRDefault="000A03F9" w:rsidP="000A03F9">
      <w:pPr>
        <w:pStyle w:val="NoSpacing"/>
        <w:tabs>
          <w:tab w:val="left" w:pos="540"/>
        </w:tabs>
        <w:ind w:left="450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Enhancing Teaching Programme (Fellow of the Higher Education Academy equivalent), 2018 </w:t>
      </w:r>
    </w:p>
    <w:p w14:paraId="758AE8F3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Supervising Undergraduates and Faculty Training for small group teaching, 2011</w:t>
      </w:r>
    </w:p>
    <w:p w14:paraId="3FF35832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758B3C38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Scholarships, Fellowships, and Awards (Selected)</w:t>
      </w:r>
    </w:p>
    <w:p w14:paraId="79922A2D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2018 – Oxford University Award for Excellence</w:t>
      </w:r>
    </w:p>
    <w:p w14:paraId="7768E7AC" w14:textId="7BA1145F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 xml:space="preserve">2018 – 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Enhancing Teaching Programme </w:t>
      </w:r>
      <w:r w:rsidR="005A0152"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(FHEA equivalent) </w:t>
      </w:r>
      <w:r w:rsidRPr="002C6FCF">
        <w:rPr>
          <w:rFonts w:ascii="Garamond" w:hAnsi="Garamond"/>
          <w:color w:val="000000" w:themeColor="text1"/>
          <w:sz w:val="24"/>
          <w:szCs w:val="24"/>
        </w:rPr>
        <w:t>awarded</w:t>
      </w:r>
      <w:r w:rsidR="00430547" w:rsidRPr="002C6FCF">
        <w:rPr>
          <w:rFonts w:ascii="Garamond" w:hAnsi="Garamond"/>
          <w:color w:val="000000" w:themeColor="text1"/>
          <w:sz w:val="24"/>
          <w:szCs w:val="24"/>
        </w:rPr>
        <w:t xml:space="preserve"> with</w:t>
      </w:r>
      <w:r w:rsidRPr="002C6FCF">
        <w:rPr>
          <w:rFonts w:ascii="Garamond" w:hAnsi="Garamond"/>
          <w:color w:val="000000" w:themeColor="text1"/>
          <w:sz w:val="24"/>
          <w:szCs w:val="24"/>
        </w:rPr>
        <w:t xml:space="preserve"> ‘Special Commendation’ </w:t>
      </w:r>
    </w:p>
    <w:p w14:paraId="0E8C9DE9" w14:textId="05F83B4E" w:rsidR="000A03F9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2017-2018 – Knowledge Exchange Fellow at The Oxford Research Centre in the Humanities (TORCH)</w:t>
      </w:r>
    </w:p>
    <w:p w14:paraId="1F07C075" w14:textId="62AD9EC7" w:rsidR="004025CF" w:rsidRPr="004025CF" w:rsidRDefault="004025CF" w:rsidP="000A03F9">
      <w:pPr>
        <w:pStyle w:val="NoSpacing"/>
        <w:ind w:left="450"/>
        <w:rPr>
          <w:rFonts w:ascii="Garamond" w:hAnsi="Garamond"/>
          <w:i/>
          <w:iCs/>
          <w:color w:val="000000" w:themeColor="text1"/>
          <w:w w:val="105"/>
          <w:sz w:val="24"/>
          <w:szCs w:val="24"/>
        </w:rPr>
      </w:pPr>
      <w:r>
        <w:rPr>
          <w:rFonts w:ascii="Garamond" w:hAnsi="Garamond"/>
          <w:color w:val="000000" w:themeColor="text1"/>
          <w:w w:val="105"/>
          <w:sz w:val="24"/>
          <w:szCs w:val="24"/>
        </w:rPr>
        <w:t xml:space="preserve">2016 – </w:t>
      </w:r>
      <w:r w:rsidRPr="004025CF">
        <w:rPr>
          <w:rFonts w:ascii="Garamond" w:hAnsi="Garamond"/>
          <w:color w:val="000000" w:themeColor="text1"/>
          <w:w w:val="105"/>
          <w:sz w:val="24"/>
          <w:szCs w:val="24"/>
        </w:rPr>
        <w:t xml:space="preserve">Terence Ranger Prize for the best article by an early career author in the </w:t>
      </w:r>
      <w:r w:rsidRPr="004025CF">
        <w:rPr>
          <w:rFonts w:ascii="Garamond" w:hAnsi="Garamond"/>
          <w:i/>
          <w:iCs/>
          <w:color w:val="000000" w:themeColor="text1"/>
          <w:w w:val="105"/>
          <w:sz w:val="24"/>
          <w:szCs w:val="24"/>
        </w:rPr>
        <w:t>Journal of Southern African Studies</w:t>
      </w:r>
    </w:p>
    <w:p w14:paraId="4392A0D4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2015 – Cambridge English Faculty Completion Award</w:t>
      </w:r>
      <w:r w:rsidRPr="002C6FCF">
        <w:rPr>
          <w:rFonts w:ascii="Garamond" w:hAnsi="Garamond"/>
          <w:b/>
          <w:color w:val="000000" w:themeColor="text1"/>
          <w:w w:val="105"/>
          <w:sz w:val="24"/>
          <w:szCs w:val="24"/>
        </w:rPr>
        <w:t xml:space="preserve"> </w:t>
      </w:r>
    </w:p>
    <w:p w14:paraId="6B30ACCB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2011-2014 – AHRC Doctoral Award</w:t>
      </w:r>
    </w:p>
    <w:p w14:paraId="4561E866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 xml:space="preserve">2011-2014 – Emmanuel College External Research Studentship, Cambridge University </w:t>
      </w:r>
    </w:p>
    <w:p w14:paraId="581D663F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2013 – Smuts Fund</w:t>
      </w:r>
    </w:p>
    <w:p w14:paraId="7AE86CE1" w14:textId="77777777" w:rsidR="000A03F9" w:rsidRPr="002C6FCF" w:rsidRDefault="000A03F9" w:rsidP="000A03F9">
      <w:pPr>
        <w:pStyle w:val="NoSpacing"/>
        <w:ind w:left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>2010-2011 – AHRC Master’s Award</w:t>
      </w:r>
    </w:p>
    <w:p w14:paraId="41A5E674" w14:textId="77777777" w:rsidR="000A03F9" w:rsidRPr="002C6FCF" w:rsidRDefault="000A03F9" w:rsidP="000A03F9">
      <w:pPr>
        <w:pStyle w:val="NoSpacing"/>
        <w:ind w:left="454"/>
        <w:rPr>
          <w:rFonts w:ascii="Garamond" w:hAnsi="Garamond" w:cs="Arial"/>
          <w:color w:val="000000" w:themeColor="text1"/>
          <w:sz w:val="24"/>
          <w:szCs w:val="24"/>
        </w:rPr>
      </w:pPr>
      <w:r w:rsidRPr="002C6FCF">
        <w:rPr>
          <w:rFonts w:ascii="Garamond" w:hAnsi="Garamond" w:cs="Arial"/>
          <w:color w:val="000000" w:themeColor="text1"/>
          <w:sz w:val="24"/>
          <w:szCs w:val="24"/>
        </w:rPr>
        <w:t xml:space="preserve">2010 – </w:t>
      </w:r>
      <w:r w:rsidRPr="002C6FCF">
        <w:rPr>
          <w:rFonts w:ascii="Garamond" w:hAnsi="Garamond" w:cs="Arial"/>
          <w:iCs/>
          <w:color w:val="000000" w:themeColor="text1"/>
          <w:sz w:val="24"/>
          <w:szCs w:val="24"/>
        </w:rPr>
        <w:t xml:space="preserve">Thomas Logan Prize </w:t>
      </w:r>
      <w:r w:rsidRPr="002C6FCF">
        <w:rPr>
          <w:rFonts w:ascii="Garamond" w:hAnsi="Garamond" w:cs="Arial"/>
          <w:color w:val="000000" w:themeColor="text1"/>
          <w:sz w:val="24"/>
          <w:szCs w:val="24"/>
        </w:rPr>
        <w:t>for the top graduate in the Faculty of Arts</w:t>
      </w:r>
    </w:p>
    <w:p w14:paraId="1486CD94" w14:textId="77777777" w:rsidR="000A03F9" w:rsidRPr="002C6FCF" w:rsidRDefault="000A03F9" w:rsidP="000A03F9">
      <w:pPr>
        <w:pStyle w:val="NoSpacing"/>
        <w:ind w:left="454"/>
        <w:rPr>
          <w:rFonts w:ascii="Garamond" w:hAnsi="Garamond" w:cs="Arial"/>
          <w:color w:val="000000" w:themeColor="text1"/>
          <w:sz w:val="24"/>
          <w:szCs w:val="24"/>
        </w:rPr>
      </w:pPr>
      <w:r w:rsidRPr="002C6FCF">
        <w:rPr>
          <w:rFonts w:ascii="Garamond" w:hAnsi="Garamond" w:cs="Arial"/>
          <w:color w:val="000000" w:themeColor="text1"/>
          <w:sz w:val="24"/>
          <w:szCs w:val="24"/>
        </w:rPr>
        <w:t>2010 – A.C. Bradley Medal for the top graduate in English Literature</w:t>
      </w:r>
    </w:p>
    <w:p w14:paraId="12896DA7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3D404CB3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Further publications, films, and translations (Selected)</w:t>
      </w:r>
    </w:p>
    <w:p w14:paraId="0373FA5F" w14:textId="08050C67" w:rsidR="00BA7DEC" w:rsidRPr="002C6FCF" w:rsidRDefault="003E54A9" w:rsidP="00BA7DEC">
      <w:pPr>
        <w:ind w:left="426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Thirty</w:t>
      </w:r>
      <w:r w:rsidR="00BA7DEC" w:rsidRPr="002C6FCF">
        <w:rPr>
          <w:rFonts w:ascii="Garamond" w:hAnsi="Garamond"/>
          <w:b/>
          <w:color w:val="000000" w:themeColor="text1"/>
        </w:rPr>
        <w:t xml:space="preserve"> films </w:t>
      </w:r>
      <w:r w:rsidR="00BA7DEC" w:rsidRPr="002C6FCF">
        <w:rPr>
          <w:rFonts w:ascii="Garamond" w:hAnsi="Garamond"/>
          <w:bCs/>
          <w:color w:val="000000" w:themeColor="text1"/>
        </w:rPr>
        <w:t xml:space="preserve">on </w:t>
      </w:r>
      <w:r w:rsidR="00BA7DEC" w:rsidRPr="002C6FCF">
        <w:rPr>
          <w:rFonts w:ascii="Garamond" w:hAnsi="Garamond"/>
          <w:i/>
          <w:iCs/>
          <w:color w:val="000000" w:themeColor="text1"/>
          <w:shd w:val="clear" w:color="auto" w:fill="FFFFFF"/>
        </w:rPr>
        <w:t>Compromised Identities? Reflections on Perpetration and Complicity under Nazism</w:t>
      </w:r>
      <w:r w:rsidR="00BA7DEC" w:rsidRPr="002C6FCF">
        <w:rPr>
          <w:rFonts w:ascii="Garamond" w:hAnsi="Garamond"/>
          <w:color w:val="000000" w:themeColor="text1"/>
        </w:rPr>
        <w:t xml:space="preserve">, </w:t>
      </w:r>
      <w:r w:rsidR="00BA7DEC" w:rsidRPr="002C6FCF">
        <w:rPr>
          <w:rFonts w:ascii="Garamond" w:hAnsi="Garamond"/>
          <w:color w:val="000000" w:themeColor="text1"/>
          <w:shd w:val="clear" w:color="auto" w:fill="FFFFFF"/>
        </w:rPr>
        <w:t>AHRC-funded collaborative research project at University College London, 2020</w:t>
      </w:r>
    </w:p>
    <w:p w14:paraId="095B5132" w14:textId="77777777" w:rsidR="00BA7DEC" w:rsidRPr="002C6FCF" w:rsidRDefault="00BA7DEC" w:rsidP="000A03F9">
      <w:pPr>
        <w:tabs>
          <w:tab w:val="left" w:pos="1701"/>
        </w:tabs>
        <w:ind w:left="426" w:right="-1"/>
        <w:rPr>
          <w:rFonts w:ascii="Garamond" w:hAnsi="Garamond"/>
          <w:b/>
          <w:color w:val="000000" w:themeColor="text1"/>
        </w:rPr>
      </w:pPr>
    </w:p>
    <w:p w14:paraId="66CB4F3C" w14:textId="7B73178C" w:rsidR="000A03F9" w:rsidRPr="002C6FCF" w:rsidRDefault="000A03F9" w:rsidP="000A03F9">
      <w:pPr>
        <w:tabs>
          <w:tab w:val="left" w:pos="1701"/>
        </w:tabs>
        <w:ind w:left="426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 xml:space="preserve">Eight films </w:t>
      </w:r>
      <w:r w:rsidRPr="002C6FCF">
        <w:rPr>
          <w:rFonts w:ascii="Garamond" w:hAnsi="Garamond"/>
          <w:color w:val="000000" w:themeColor="text1"/>
        </w:rPr>
        <w:t xml:space="preserve">on migration in the UK from AD 43-2016 for </w:t>
      </w:r>
      <w:r w:rsidRPr="002C6FCF">
        <w:rPr>
          <w:rFonts w:ascii="Garamond" w:hAnsi="Garamond"/>
          <w:i/>
          <w:color w:val="000000" w:themeColor="text1"/>
        </w:rPr>
        <w:t xml:space="preserve">Our Migration Story: The Making of Britain, </w:t>
      </w:r>
      <w:r w:rsidRPr="002C6FCF">
        <w:rPr>
          <w:rFonts w:ascii="Garamond" w:hAnsi="Garamond"/>
          <w:b/>
          <w:color w:val="000000" w:themeColor="text1"/>
        </w:rPr>
        <w:t>The Runnymede Trust</w:t>
      </w:r>
      <w:r w:rsidRPr="002C6FCF">
        <w:rPr>
          <w:rFonts w:ascii="Garamond" w:hAnsi="Garamond"/>
          <w:color w:val="000000" w:themeColor="text1"/>
        </w:rPr>
        <w:t>, 2016</w:t>
      </w:r>
    </w:p>
    <w:p w14:paraId="20AB9354" w14:textId="77777777" w:rsidR="000A03F9" w:rsidRPr="002C6FCF" w:rsidRDefault="000A03F9" w:rsidP="000A03F9">
      <w:pPr>
        <w:tabs>
          <w:tab w:val="left" w:pos="1701"/>
        </w:tabs>
        <w:ind w:left="426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Project won the </w:t>
      </w:r>
      <w:r w:rsidRPr="002C6FCF">
        <w:rPr>
          <w:rFonts w:ascii="Garamond" w:hAnsi="Garamond"/>
          <w:b/>
          <w:color w:val="000000" w:themeColor="text1"/>
        </w:rPr>
        <w:t>Royal Historical Society</w:t>
      </w:r>
      <w:r w:rsidRPr="002C6FCF">
        <w:rPr>
          <w:rFonts w:ascii="Garamond" w:hAnsi="Garamond"/>
          <w:color w:val="000000" w:themeColor="text1"/>
        </w:rPr>
        <w:t xml:space="preserve"> Online Resources Prize and the </w:t>
      </w:r>
      <w:r w:rsidRPr="002C6FCF">
        <w:rPr>
          <w:rFonts w:ascii="Garamond" w:hAnsi="Garamond"/>
          <w:b/>
          <w:color w:val="000000" w:themeColor="text1"/>
        </w:rPr>
        <w:t>Integration UK Champion Award</w:t>
      </w:r>
      <w:r w:rsidRPr="002C6FCF">
        <w:rPr>
          <w:rFonts w:ascii="Garamond" w:hAnsi="Garamond"/>
          <w:color w:val="000000" w:themeColor="text1"/>
        </w:rPr>
        <w:t xml:space="preserve"> for work on migration history</w:t>
      </w:r>
    </w:p>
    <w:p w14:paraId="713FD1E2" w14:textId="77777777" w:rsidR="000A03F9" w:rsidRPr="002C6FCF" w:rsidRDefault="000A03F9" w:rsidP="000A03F9">
      <w:pPr>
        <w:tabs>
          <w:tab w:val="left" w:pos="1701"/>
        </w:tabs>
        <w:ind w:right="-1"/>
        <w:rPr>
          <w:rFonts w:ascii="Garamond" w:hAnsi="Garamond"/>
          <w:b/>
          <w:color w:val="000000" w:themeColor="text1"/>
        </w:rPr>
      </w:pPr>
    </w:p>
    <w:p w14:paraId="3863B92C" w14:textId="77777777" w:rsidR="000A03F9" w:rsidRPr="002C6FCF" w:rsidRDefault="000A03F9" w:rsidP="000A03F9">
      <w:pPr>
        <w:tabs>
          <w:tab w:val="left" w:pos="1701"/>
        </w:tabs>
        <w:ind w:left="426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Six films</w:t>
      </w:r>
      <w:r w:rsidRPr="002C6FCF">
        <w:rPr>
          <w:rFonts w:ascii="Garamond" w:hAnsi="Garamond"/>
          <w:color w:val="000000" w:themeColor="text1"/>
        </w:rPr>
        <w:t xml:space="preserve"> on social media use in Britain</w:t>
      </w:r>
      <w:r w:rsidRPr="002C6FCF">
        <w:rPr>
          <w:rFonts w:ascii="Garamond" w:hAnsi="Garamond"/>
          <w:i/>
          <w:color w:val="000000" w:themeColor="text1"/>
        </w:rPr>
        <w:t>, Global Social Media Impact Study</w:t>
      </w:r>
      <w:r w:rsidRPr="002C6FCF">
        <w:rPr>
          <w:rFonts w:ascii="Garamond" w:hAnsi="Garamond"/>
          <w:color w:val="000000" w:themeColor="text1"/>
        </w:rPr>
        <w:t xml:space="preserve">, University College London, funded by the </w:t>
      </w:r>
      <w:r w:rsidRPr="002C6FCF">
        <w:rPr>
          <w:rFonts w:ascii="Garamond" w:hAnsi="Garamond"/>
          <w:b/>
          <w:color w:val="000000" w:themeColor="text1"/>
        </w:rPr>
        <w:t>European Research Council</w:t>
      </w:r>
      <w:r w:rsidRPr="002C6FCF">
        <w:rPr>
          <w:rFonts w:ascii="Garamond" w:hAnsi="Garamond"/>
          <w:color w:val="000000" w:themeColor="text1"/>
        </w:rPr>
        <w:t>, 2016</w:t>
      </w:r>
    </w:p>
    <w:p w14:paraId="64C3A061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3FEC8972" w14:textId="77777777" w:rsidR="000A03F9" w:rsidRPr="002C6FCF" w:rsidRDefault="000A03F9" w:rsidP="000A03F9">
      <w:pPr>
        <w:ind w:left="426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‘Barnaby’s Pipes’, short film, </w:t>
      </w:r>
      <w:r w:rsidRPr="002C6FCF">
        <w:rPr>
          <w:rFonts w:ascii="Garamond" w:hAnsi="Garamond"/>
          <w:b/>
          <w:color w:val="000000" w:themeColor="text1"/>
        </w:rPr>
        <w:t>shortlisted for AHRC Research in Film Award</w:t>
      </w:r>
      <w:r w:rsidRPr="002C6FCF">
        <w:rPr>
          <w:rFonts w:ascii="Garamond" w:hAnsi="Garamond"/>
          <w:color w:val="000000" w:themeColor="text1"/>
        </w:rPr>
        <w:t>, 2015</w:t>
      </w:r>
    </w:p>
    <w:p w14:paraId="7061BCF1" w14:textId="77777777" w:rsidR="000A03F9" w:rsidRPr="002C6FCF" w:rsidRDefault="000A03F9" w:rsidP="000A03F9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709A6448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Cs/>
          <w:color w:val="000000" w:themeColor="text1"/>
        </w:rPr>
        <w:t xml:space="preserve">‘It’s Not Easy Being Green: A Review of Henrietta Rose-Innes’s </w:t>
      </w:r>
      <w:r w:rsidRPr="002C6FCF">
        <w:rPr>
          <w:rFonts w:ascii="Garamond" w:hAnsi="Garamond"/>
          <w:bCs/>
          <w:i/>
          <w:color w:val="000000" w:themeColor="text1"/>
        </w:rPr>
        <w:t>Green Lion</w:t>
      </w:r>
      <w:r w:rsidRPr="002C6FCF">
        <w:rPr>
          <w:rFonts w:ascii="Garamond" w:hAnsi="Garamond"/>
          <w:bCs/>
          <w:color w:val="000000" w:themeColor="text1"/>
        </w:rPr>
        <w:t>’</w:t>
      </w:r>
      <w:r w:rsidRPr="002C6FCF">
        <w:rPr>
          <w:rFonts w:ascii="Garamond" w:hAnsi="Garamond"/>
          <w:color w:val="000000" w:themeColor="text1"/>
        </w:rPr>
        <w:t xml:space="preserve">, </w:t>
      </w:r>
      <w:r w:rsidRPr="002C6FCF">
        <w:rPr>
          <w:rFonts w:ascii="Garamond" w:hAnsi="Garamond"/>
          <w:i/>
          <w:color w:val="000000" w:themeColor="text1"/>
        </w:rPr>
        <w:t>Africa in Words</w:t>
      </w:r>
      <w:r w:rsidRPr="002C6FCF">
        <w:rPr>
          <w:rFonts w:ascii="Garamond" w:hAnsi="Garamond"/>
          <w:color w:val="000000" w:themeColor="text1"/>
        </w:rPr>
        <w:t>, 2016</w:t>
      </w:r>
    </w:p>
    <w:p w14:paraId="6E060C60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i/>
          <w:color w:val="000000" w:themeColor="text1"/>
        </w:rPr>
      </w:pPr>
    </w:p>
    <w:p w14:paraId="7915A034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i/>
          <w:color w:val="000000" w:themeColor="text1"/>
        </w:rPr>
        <w:lastRenderedPageBreak/>
        <w:t xml:space="preserve">La Langue Rouge </w:t>
      </w:r>
      <w:r w:rsidRPr="002C6FCF">
        <w:rPr>
          <w:rFonts w:ascii="Garamond" w:hAnsi="Garamond"/>
          <w:color w:val="000000" w:themeColor="text1"/>
        </w:rPr>
        <w:t>[</w:t>
      </w:r>
      <w:r w:rsidRPr="002C6FCF">
        <w:rPr>
          <w:rFonts w:ascii="Garamond" w:hAnsi="Garamond"/>
          <w:i/>
          <w:color w:val="000000" w:themeColor="text1"/>
        </w:rPr>
        <w:t>The Crimson Tongue</w:t>
      </w:r>
      <w:r w:rsidRPr="002C6FCF">
        <w:rPr>
          <w:rFonts w:ascii="Garamond" w:hAnsi="Garamond"/>
          <w:color w:val="000000" w:themeColor="text1"/>
        </w:rPr>
        <w:t xml:space="preserve">], dir. Violaine de Villers, </w:t>
      </w:r>
      <w:r w:rsidRPr="002C6FCF">
        <w:rPr>
          <w:rFonts w:ascii="Garamond" w:hAnsi="Garamond"/>
          <w:b/>
          <w:color w:val="000000" w:themeColor="text1"/>
        </w:rPr>
        <w:t>music</w:t>
      </w:r>
      <w:r w:rsidRPr="002C6FCF">
        <w:rPr>
          <w:rFonts w:ascii="Garamond" w:hAnsi="Garamond"/>
          <w:color w:val="000000" w:themeColor="text1"/>
        </w:rPr>
        <w:t xml:space="preserve"> Graham K. Riach</w:t>
      </w:r>
      <w:r w:rsidRPr="002C6FCF">
        <w:rPr>
          <w:rFonts w:ascii="Garamond" w:hAnsi="Garamond"/>
          <w:i/>
          <w:color w:val="000000" w:themeColor="text1"/>
        </w:rPr>
        <w:t xml:space="preserve">, </w:t>
      </w:r>
      <w:r w:rsidRPr="002C6FCF">
        <w:rPr>
          <w:rFonts w:ascii="Garamond" w:hAnsi="Garamond"/>
          <w:color w:val="000000" w:themeColor="text1"/>
        </w:rPr>
        <w:t>2016</w:t>
      </w:r>
    </w:p>
    <w:p w14:paraId="4DAFE94B" w14:textId="77777777" w:rsidR="000A03F9" w:rsidRPr="002C6FCF" w:rsidRDefault="000A03F9" w:rsidP="000A03F9">
      <w:pPr>
        <w:ind w:firstLine="454"/>
        <w:rPr>
          <w:rFonts w:ascii="Garamond" w:hAnsi="Garamond"/>
          <w:b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 xml:space="preserve">Winner of the </w:t>
      </w:r>
      <w:r w:rsidRPr="002C6FCF">
        <w:rPr>
          <w:rFonts w:ascii="Garamond" w:hAnsi="Garamond"/>
          <w:color w:val="000000" w:themeColor="text1"/>
        </w:rPr>
        <w:t>Brussels Art Film Festival</w:t>
      </w:r>
      <w:r w:rsidRPr="002C6FCF">
        <w:rPr>
          <w:rFonts w:ascii="Garamond" w:hAnsi="Garamond"/>
          <w:b/>
          <w:color w:val="000000" w:themeColor="text1"/>
        </w:rPr>
        <w:t xml:space="preserve"> Prix du Film sur L’Art</w:t>
      </w:r>
    </w:p>
    <w:p w14:paraId="7095CC91" w14:textId="77777777" w:rsidR="000A03F9" w:rsidRPr="002C6FCF" w:rsidRDefault="000A03F9" w:rsidP="000A03F9">
      <w:pPr>
        <w:tabs>
          <w:tab w:val="left" w:pos="1701"/>
        </w:tabs>
        <w:ind w:right="-1"/>
        <w:rPr>
          <w:rFonts w:ascii="Garamond" w:hAnsi="Garamond"/>
          <w:i/>
          <w:color w:val="000000" w:themeColor="text1"/>
        </w:rPr>
      </w:pPr>
      <w:r w:rsidRPr="002C6FCF">
        <w:rPr>
          <w:rFonts w:ascii="Garamond" w:hAnsi="Garamond"/>
          <w:i/>
          <w:color w:val="000000" w:themeColor="text1"/>
        </w:rPr>
        <w:t xml:space="preserve"> </w:t>
      </w:r>
    </w:p>
    <w:p w14:paraId="3DD5CD36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‘On Not Forgetting Nadine Gordimer’, </w:t>
      </w:r>
      <w:r w:rsidRPr="002C6FCF">
        <w:rPr>
          <w:rFonts w:ascii="Garamond" w:hAnsi="Garamond"/>
          <w:i/>
          <w:color w:val="000000" w:themeColor="text1"/>
        </w:rPr>
        <w:t>Centre for Research in the Arts, Social Sciences and Humanities Blog</w:t>
      </w:r>
      <w:r w:rsidRPr="002C6FCF">
        <w:rPr>
          <w:rFonts w:ascii="Garamond" w:hAnsi="Garamond"/>
          <w:color w:val="000000" w:themeColor="text1"/>
        </w:rPr>
        <w:t xml:space="preserve">, 2014 </w:t>
      </w:r>
    </w:p>
    <w:p w14:paraId="4E2E783E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67C7C461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 xml:space="preserve">“‘Oh, do not ask, ‘What is it?’”: </w:t>
      </w:r>
      <w:r w:rsidRPr="002C6FCF">
        <w:rPr>
          <w:rFonts w:ascii="Garamond" w:hAnsi="Garamond"/>
          <w:i/>
          <w:color w:val="000000" w:themeColor="text1"/>
        </w:rPr>
        <w:t>Prufrock</w:t>
      </w:r>
      <w:r w:rsidRPr="002C6FCF">
        <w:rPr>
          <w:rFonts w:ascii="Garamond" w:hAnsi="Garamond"/>
          <w:color w:val="000000" w:themeColor="text1"/>
        </w:rPr>
        <w:t xml:space="preserve">, the Magazine’, </w:t>
      </w:r>
      <w:r w:rsidRPr="002C6FCF">
        <w:rPr>
          <w:rFonts w:ascii="Garamond" w:hAnsi="Garamond"/>
          <w:i/>
          <w:color w:val="000000" w:themeColor="text1"/>
        </w:rPr>
        <w:t>Africa in Words</w:t>
      </w:r>
      <w:r w:rsidRPr="002C6FCF">
        <w:rPr>
          <w:rFonts w:ascii="Garamond" w:hAnsi="Garamond"/>
          <w:color w:val="000000" w:themeColor="text1"/>
        </w:rPr>
        <w:t xml:space="preserve">, 2013 </w:t>
      </w:r>
    </w:p>
    <w:p w14:paraId="75C59F9E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1ABE1101" w14:textId="5B74FC20" w:rsidR="007B6FED" w:rsidRDefault="000A03F9" w:rsidP="008A4753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i/>
          <w:color w:val="000000" w:themeColor="text1"/>
        </w:rPr>
        <w:t xml:space="preserve">Guerres et crimes de guerre </w:t>
      </w:r>
      <w:r w:rsidRPr="002C6FCF">
        <w:rPr>
          <w:rFonts w:ascii="Garamond" w:hAnsi="Garamond"/>
          <w:color w:val="000000" w:themeColor="text1"/>
        </w:rPr>
        <w:t>[</w:t>
      </w:r>
      <w:r w:rsidRPr="002C6FCF">
        <w:rPr>
          <w:rFonts w:ascii="Garamond" w:hAnsi="Garamond"/>
          <w:i/>
          <w:iCs/>
          <w:color w:val="000000" w:themeColor="text1"/>
        </w:rPr>
        <w:t>Still War</w:t>
      </w:r>
      <w:r w:rsidRPr="002C6FCF">
        <w:rPr>
          <w:rFonts w:ascii="Garamond" w:hAnsi="Garamond"/>
          <w:color w:val="000000" w:themeColor="text1"/>
        </w:rPr>
        <w:t xml:space="preserve">], dir. Jean-Marc Turine, </w:t>
      </w:r>
      <w:r w:rsidRPr="002C6FCF">
        <w:rPr>
          <w:rFonts w:ascii="Garamond" w:hAnsi="Garamond"/>
          <w:b/>
          <w:color w:val="000000" w:themeColor="text1"/>
        </w:rPr>
        <w:t>trans</w:t>
      </w:r>
      <w:r w:rsidRPr="002C6FCF">
        <w:rPr>
          <w:rFonts w:ascii="Garamond" w:hAnsi="Garamond"/>
          <w:color w:val="000000" w:themeColor="text1"/>
        </w:rPr>
        <w:t>. Graham K. Riach,</w:t>
      </w:r>
      <w:r w:rsidRPr="002C6FCF">
        <w:rPr>
          <w:rFonts w:ascii="Garamond" w:hAnsi="Garamond"/>
          <w:b/>
          <w:color w:val="000000" w:themeColor="text1"/>
        </w:rPr>
        <w:t xml:space="preserve"> </w:t>
      </w:r>
      <w:r w:rsidRPr="002C6FCF">
        <w:rPr>
          <w:rFonts w:ascii="Garamond" w:hAnsi="Garamond"/>
          <w:color w:val="000000" w:themeColor="text1"/>
        </w:rPr>
        <w:t>2013</w:t>
      </w:r>
    </w:p>
    <w:p w14:paraId="31F949E4" w14:textId="77777777" w:rsidR="001C145F" w:rsidRPr="002C6FCF" w:rsidRDefault="001C145F" w:rsidP="008A4753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6E88861B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 w:cs="Arial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Invited Talks and Conference Papers (Selected)</w:t>
      </w:r>
    </w:p>
    <w:p w14:paraId="1D25233F" w14:textId="0834E4C8" w:rsidR="00201621" w:rsidRDefault="00201621" w:rsidP="000A03F9">
      <w:pPr>
        <w:ind w:left="426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‘The Short Story After Apartheid’, Research Seminar, University of Utrecht, 2023</w:t>
      </w:r>
    </w:p>
    <w:p w14:paraId="25EA8B8B" w14:textId="77777777" w:rsidR="00201621" w:rsidRDefault="00201621" w:rsidP="000A03F9">
      <w:pPr>
        <w:ind w:left="426"/>
        <w:rPr>
          <w:rFonts w:ascii="Garamond" w:hAnsi="Garamond" w:cs="Arial"/>
          <w:color w:val="000000" w:themeColor="text1"/>
        </w:rPr>
      </w:pPr>
    </w:p>
    <w:p w14:paraId="5D83F6F4" w14:textId="34C5DE36" w:rsidR="002B7E72" w:rsidRDefault="002B7E72" w:rsidP="000A03F9">
      <w:pPr>
        <w:ind w:left="426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‘</w:t>
      </w:r>
      <w:r w:rsidR="00201BE4">
        <w:rPr>
          <w:rFonts w:ascii="Garamond" w:hAnsi="Garamond" w:cs="Arial"/>
          <w:color w:val="000000" w:themeColor="text1"/>
        </w:rPr>
        <w:t>Black British Laughter</w:t>
      </w:r>
      <w:r>
        <w:rPr>
          <w:rFonts w:ascii="Garamond" w:hAnsi="Garamond" w:cs="Arial"/>
          <w:color w:val="000000" w:themeColor="text1"/>
        </w:rPr>
        <w:t>’, Modern Literature Research Seminar, University of York, 2022</w:t>
      </w:r>
    </w:p>
    <w:p w14:paraId="0F48CCDA" w14:textId="76E773A0" w:rsidR="002B7E72" w:rsidRDefault="002B7E72" w:rsidP="000A03F9">
      <w:pPr>
        <w:ind w:left="426"/>
        <w:rPr>
          <w:rFonts w:ascii="Garamond" w:hAnsi="Garamond" w:cs="Arial"/>
          <w:color w:val="000000" w:themeColor="text1"/>
        </w:rPr>
      </w:pPr>
    </w:p>
    <w:p w14:paraId="22148559" w14:textId="514CB753" w:rsidR="002B7E72" w:rsidRPr="002B7E72" w:rsidRDefault="002B7E72" w:rsidP="002B7E72">
      <w:pPr>
        <w:ind w:firstLine="426"/>
      </w:pPr>
      <w:r>
        <w:rPr>
          <w:rFonts w:ascii="Garamond" w:hAnsi="Garamond" w:cs="Arial"/>
          <w:color w:val="000000" w:themeColor="text1"/>
        </w:rPr>
        <w:t xml:space="preserve">‘Whose Magic? Whose Reality?’, </w:t>
      </w:r>
      <w:r w:rsidR="00BC5A32">
        <w:rPr>
          <w:rFonts w:ascii="Garamond" w:hAnsi="Garamond" w:cs="Arial"/>
          <w:color w:val="000000" w:themeColor="text1"/>
        </w:rPr>
        <w:t xml:space="preserve">LUMS </w:t>
      </w:r>
      <w:r w:rsidRPr="002B7E72">
        <w:rPr>
          <w:rFonts w:ascii="Garamond" w:hAnsi="Garamond" w:cs="Arial"/>
          <w:color w:val="000000" w:themeColor="text1"/>
        </w:rPr>
        <w:t>Lahore University of Management Science</w:t>
      </w:r>
      <w:r>
        <w:rPr>
          <w:rFonts w:ascii="Garamond" w:hAnsi="Garamond" w:cs="Arial"/>
          <w:color w:val="000000" w:themeColor="text1"/>
        </w:rPr>
        <w:t>, 2022</w:t>
      </w:r>
    </w:p>
    <w:p w14:paraId="284BB651" w14:textId="084C605B" w:rsidR="002B7E72" w:rsidRPr="002B7E72" w:rsidRDefault="002B7E72" w:rsidP="000A03F9">
      <w:pPr>
        <w:ind w:left="426"/>
        <w:rPr>
          <w:rFonts w:ascii="Garamond" w:hAnsi="Garamond" w:cs="Arial"/>
          <w:color w:val="000000" w:themeColor="text1"/>
        </w:rPr>
      </w:pPr>
    </w:p>
    <w:p w14:paraId="5046905F" w14:textId="364A5AA3" w:rsidR="00C26729" w:rsidRPr="002C6FCF" w:rsidRDefault="00C26729" w:rsidP="000A03F9">
      <w:pPr>
        <w:ind w:left="426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>‘Laughing at Postcolonial Literature’, Postcolonial Writing and Theory Seminar, University of Oxford, 2019</w:t>
      </w:r>
    </w:p>
    <w:p w14:paraId="6D8E42A5" w14:textId="77777777" w:rsidR="002231F5" w:rsidRPr="002C6FCF" w:rsidRDefault="002231F5" w:rsidP="000A03F9">
      <w:pPr>
        <w:ind w:left="426"/>
        <w:rPr>
          <w:rFonts w:ascii="Garamond" w:hAnsi="Garamond" w:cs="Arial"/>
          <w:color w:val="000000" w:themeColor="text1"/>
        </w:rPr>
      </w:pPr>
    </w:p>
    <w:p w14:paraId="068D9A18" w14:textId="12DEEFBE" w:rsidR="00DC50B9" w:rsidRPr="002C6FCF" w:rsidRDefault="00DC50B9" w:rsidP="000A03F9">
      <w:pPr>
        <w:ind w:left="426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‘Spelling Lessons: Writing and Speech in African Magical Realism’, </w:t>
      </w:r>
      <w:r w:rsidR="002231F5" w:rsidRPr="002C6FCF">
        <w:rPr>
          <w:rFonts w:ascii="Garamond" w:hAnsi="Garamond" w:cs="Arial"/>
          <w:color w:val="000000" w:themeColor="text1"/>
        </w:rPr>
        <w:t>Invited</w:t>
      </w:r>
      <w:r w:rsidR="002231F5" w:rsidRPr="002C6FCF">
        <w:rPr>
          <w:rFonts w:ascii="Garamond" w:hAnsi="Garamond" w:cs="Arial"/>
          <w:b/>
          <w:bCs/>
          <w:color w:val="000000" w:themeColor="text1"/>
        </w:rPr>
        <w:t xml:space="preserve"> </w:t>
      </w:r>
      <w:r w:rsidR="002C6FCF">
        <w:rPr>
          <w:rFonts w:ascii="Garamond" w:hAnsi="Garamond" w:cs="Arial"/>
          <w:color w:val="000000" w:themeColor="text1"/>
        </w:rPr>
        <w:t>Talk</w:t>
      </w:r>
      <w:r w:rsidRPr="002C6FCF">
        <w:rPr>
          <w:rFonts w:ascii="Garamond" w:hAnsi="Garamond" w:cs="Arial"/>
          <w:color w:val="000000" w:themeColor="text1"/>
        </w:rPr>
        <w:t>, University of Amsterdam, 2019</w:t>
      </w:r>
    </w:p>
    <w:p w14:paraId="015D4DEF" w14:textId="77777777" w:rsidR="00DC50B9" w:rsidRPr="002C6FCF" w:rsidRDefault="00DC50B9" w:rsidP="000A03F9">
      <w:pPr>
        <w:ind w:left="426"/>
        <w:rPr>
          <w:rFonts w:ascii="Garamond" w:hAnsi="Garamond" w:cs="Arial"/>
          <w:color w:val="000000" w:themeColor="text1"/>
        </w:rPr>
      </w:pPr>
    </w:p>
    <w:p w14:paraId="73837AAD" w14:textId="77777777" w:rsidR="000A03F9" w:rsidRPr="002C6FCF" w:rsidRDefault="000A03F9" w:rsidP="000A03F9">
      <w:pPr>
        <w:ind w:left="426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‘Thinking with Form: The Short Story’, </w:t>
      </w:r>
      <w:r w:rsidRPr="002C6FCF">
        <w:rPr>
          <w:rFonts w:ascii="Garamond" w:hAnsi="Garamond" w:cs="Arial"/>
          <w:bCs/>
          <w:color w:val="000000" w:themeColor="text1"/>
        </w:rPr>
        <w:t>Invited Talk</w:t>
      </w:r>
      <w:r w:rsidRPr="002C6FCF">
        <w:rPr>
          <w:rFonts w:ascii="Garamond" w:hAnsi="Garamond" w:cs="Arial"/>
          <w:color w:val="000000" w:themeColor="text1"/>
        </w:rPr>
        <w:t>, World Literature and the Archives of Criticism, QMUL, 2018</w:t>
      </w:r>
    </w:p>
    <w:p w14:paraId="1606292D" w14:textId="77777777" w:rsidR="000A03F9" w:rsidRPr="002C6FCF" w:rsidRDefault="000A03F9" w:rsidP="000A03F9">
      <w:pPr>
        <w:ind w:left="426"/>
        <w:rPr>
          <w:rFonts w:ascii="Garamond" w:hAnsi="Garamond" w:cs="Arial"/>
          <w:color w:val="000000" w:themeColor="text1"/>
        </w:rPr>
      </w:pPr>
    </w:p>
    <w:p w14:paraId="056658C7" w14:textId="77777777" w:rsidR="000A03F9" w:rsidRPr="002C6FCF" w:rsidRDefault="000A03F9" w:rsidP="000A03F9">
      <w:pPr>
        <w:ind w:left="426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>‘Freak Time and Spatial Form in Bruno Schulz and Tamura Taijir</w:t>
      </w:r>
      <w:r w:rsidRPr="002C6FCF">
        <w:rPr>
          <w:rFonts w:ascii="Garamond" w:hAnsi="Garamond"/>
          <w:color w:val="000000" w:themeColor="text1"/>
        </w:rPr>
        <w:t>ō</w:t>
      </w:r>
      <w:r w:rsidRPr="002C6FCF">
        <w:rPr>
          <w:rFonts w:ascii="Garamond" w:hAnsi="Garamond" w:cs="Arial"/>
          <w:color w:val="000000" w:themeColor="text1"/>
        </w:rPr>
        <w:t xml:space="preserve">’, </w:t>
      </w:r>
      <w:r w:rsidRPr="002C6FCF">
        <w:rPr>
          <w:rFonts w:ascii="Garamond" w:hAnsi="Garamond" w:cs="Arial"/>
          <w:bCs/>
          <w:color w:val="000000" w:themeColor="text1"/>
        </w:rPr>
        <w:t>ACLA</w:t>
      </w:r>
      <w:r w:rsidRPr="002C6FCF">
        <w:rPr>
          <w:rFonts w:ascii="Garamond" w:hAnsi="Garamond" w:cs="Arial"/>
          <w:color w:val="000000" w:themeColor="text1"/>
        </w:rPr>
        <w:t>, Utrecht University, 2017</w:t>
      </w:r>
    </w:p>
    <w:p w14:paraId="42686AF6" w14:textId="77777777" w:rsidR="000A03F9" w:rsidRPr="002C6FCF" w:rsidRDefault="000A03F9" w:rsidP="000A03F9">
      <w:pPr>
        <w:ind w:left="426"/>
        <w:rPr>
          <w:rFonts w:ascii="Garamond" w:hAnsi="Garamond" w:cs="Arial"/>
          <w:color w:val="000000" w:themeColor="text1"/>
        </w:rPr>
      </w:pPr>
    </w:p>
    <w:p w14:paraId="3ADC40B3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‘Is World Literature Beautiful?’, </w:t>
      </w:r>
      <w:r w:rsidRPr="002C6FCF">
        <w:rPr>
          <w:rFonts w:ascii="Garamond" w:hAnsi="Garamond" w:cs="Arial"/>
          <w:bCs/>
          <w:color w:val="000000" w:themeColor="text1"/>
        </w:rPr>
        <w:t>Invited Lecture</w:t>
      </w:r>
      <w:r w:rsidRPr="002C6FCF">
        <w:rPr>
          <w:rFonts w:ascii="Garamond" w:hAnsi="Garamond" w:cs="Arial"/>
          <w:color w:val="000000" w:themeColor="text1"/>
        </w:rPr>
        <w:t>, Frankfurt University, May 2016</w:t>
      </w:r>
    </w:p>
    <w:p w14:paraId="2EAAEAFF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6E05F58D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‘Lydia Davis in Short’, </w:t>
      </w:r>
      <w:r w:rsidRPr="002C6FCF">
        <w:rPr>
          <w:rFonts w:ascii="Garamond" w:hAnsi="Garamond" w:cs="Arial"/>
          <w:bCs/>
          <w:color w:val="000000" w:themeColor="text1"/>
        </w:rPr>
        <w:t>Invited Talk</w:t>
      </w:r>
      <w:r w:rsidRPr="002C6FCF">
        <w:rPr>
          <w:rFonts w:ascii="Garamond" w:hAnsi="Garamond" w:cs="Arial"/>
          <w:color w:val="000000" w:themeColor="text1"/>
        </w:rPr>
        <w:t>, Lydia Davis Symposium, Cambridge University, May 2016</w:t>
      </w:r>
    </w:p>
    <w:p w14:paraId="75AA15E9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191776DF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‘The Late Nadine Gordimer’, </w:t>
      </w:r>
      <w:r w:rsidRPr="002C6FCF">
        <w:rPr>
          <w:rFonts w:ascii="Garamond" w:hAnsi="Garamond" w:cs="Arial"/>
          <w:bCs/>
          <w:color w:val="000000" w:themeColor="text1"/>
        </w:rPr>
        <w:t>Writing South Africa Now</w:t>
      </w:r>
      <w:r w:rsidRPr="002C6FCF">
        <w:rPr>
          <w:rFonts w:ascii="Garamond" w:hAnsi="Garamond" w:cs="Arial"/>
          <w:color w:val="000000" w:themeColor="text1"/>
        </w:rPr>
        <w:t>, Cambridge University, June 2015</w:t>
      </w:r>
    </w:p>
    <w:p w14:paraId="3437F9CB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62769DBC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>‘Ivan Vladislavi</w:t>
      </w:r>
      <w:r w:rsidRPr="002C6FCF">
        <w:rPr>
          <w:rFonts w:ascii="Garamond" w:hAnsi="Garamond"/>
          <w:color w:val="000000" w:themeColor="text1"/>
        </w:rPr>
        <w:t xml:space="preserve">ć’s Zany Lists’, </w:t>
      </w:r>
      <w:r w:rsidRPr="002C6FCF">
        <w:rPr>
          <w:rFonts w:ascii="Garamond" w:hAnsi="Garamond"/>
          <w:bCs/>
          <w:color w:val="000000" w:themeColor="text1"/>
        </w:rPr>
        <w:t>African Studies Association UK</w:t>
      </w:r>
      <w:r w:rsidRPr="002C6FCF">
        <w:rPr>
          <w:rFonts w:ascii="Garamond" w:hAnsi="Garamond"/>
          <w:color w:val="000000" w:themeColor="text1"/>
        </w:rPr>
        <w:t>, Sussex University, September 2014</w:t>
      </w:r>
    </w:p>
    <w:p w14:paraId="7B8E2FF4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18D28ABF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‘Henrietta Rose-Innes and the Politics of Space’, </w:t>
      </w:r>
      <w:r w:rsidRPr="002C6FCF">
        <w:rPr>
          <w:rFonts w:ascii="Garamond" w:hAnsi="Garamond" w:cs="Arial"/>
          <w:bCs/>
          <w:color w:val="000000" w:themeColor="text1"/>
        </w:rPr>
        <w:t>Writing South Africa Now</w:t>
      </w:r>
      <w:r w:rsidRPr="002C6FCF">
        <w:rPr>
          <w:rFonts w:ascii="Garamond" w:hAnsi="Garamond" w:cs="Arial"/>
          <w:color w:val="000000" w:themeColor="text1"/>
        </w:rPr>
        <w:t>, York University, June 2014</w:t>
      </w:r>
    </w:p>
    <w:p w14:paraId="60217277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7E311818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>‘What’s Funny and Not Funny? Ivan Vladislavi</w:t>
      </w:r>
      <w:r w:rsidRPr="002C6FCF">
        <w:rPr>
          <w:rFonts w:ascii="Garamond" w:hAnsi="Garamond"/>
          <w:color w:val="000000" w:themeColor="text1"/>
        </w:rPr>
        <w:t>ć</w:t>
      </w:r>
      <w:r w:rsidRPr="002C6FCF">
        <w:rPr>
          <w:rFonts w:ascii="Garamond" w:hAnsi="Garamond" w:cs="Arial"/>
          <w:color w:val="000000" w:themeColor="text1"/>
        </w:rPr>
        <w:t xml:space="preserve">’, </w:t>
      </w:r>
      <w:r w:rsidRPr="002C6FCF">
        <w:rPr>
          <w:rFonts w:ascii="Garamond" w:hAnsi="Garamond" w:cs="Arial"/>
          <w:bCs/>
          <w:color w:val="000000" w:themeColor="text1"/>
        </w:rPr>
        <w:t>ACLA</w:t>
      </w:r>
      <w:r w:rsidRPr="002C6FCF">
        <w:rPr>
          <w:rFonts w:ascii="Garamond" w:hAnsi="Garamond" w:cs="Arial"/>
          <w:color w:val="000000" w:themeColor="text1"/>
        </w:rPr>
        <w:t>, New York University, March 2014</w:t>
      </w:r>
    </w:p>
    <w:p w14:paraId="3C763AE5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b/>
          <w:color w:val="000000" w:themeColor="text1"/>
        </w:rPr>
        <w:t>Nominated</w:t>
      </w:r>
      <w:r w:rsidRPr="002C6FCF">
        <w:rPr>
          <w:rFonts w:ascii="Garamond" w:hAnsi="Garamond" w:cs="Arial"/>
          <w:color w:val="000000" w:themeColor="text1"/>
        </w:rPr>
        <w:t xml:space="preserve"> for the </w:t>
      </w:r>
      <w:r w:rsidRPr="002C6FCF">
        <w:rPr>
          <w:rFonts w:ascii="Garamond" w:hAnsi="Garamond" w:cs="Arial"/>
          <w:b/>
          <w:color w:val="000000" w:themeColor="text1"/>
        </w:rPr>
        <w:t>Horst Frenz Prize</w:t>
      </w:r>
    </w:p>
    <w:p w14:paraId="1EBE2581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7FB1962F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‘Class Matters: The Struggle over Zoë Wicomb’, </w:t>
      </w:r>
      <w:r w:rsidRPr="002C6FCF">
        <w:rPr>
          <w:rFonts w:ascii="Garamond" w:hAnsi="Garamond" w:cs="Arial"/>
          <w:bCs/>
          <w:color w:val="000000" w:themeColor="text1"/>
        </w:rPr>
        <w:t>Postcolonial and Related Literatures Seminar</w:t>
      </w:r>
      <w:r w:rsidRPr="002C6FCF">
        <w:rPr>
          <w:rFonts w:ascii="Garamond" w:hAnsi="Garamond" w:cs="Arial"/>
          <w:color w:val="000000" w:themeColor="text1"/>
        </w:rPr>
        <w:t>, Cambridge University, November 2013</w:t>
      </w:r>
    </w:p>
    <w:p w14:paraId="5ADB7E7C" w14:textId="77777777" w:rsidR="00B76525" w:rsidRPr="002C6FCF" w:rsidRDefault="00B76525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31904D2A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‘The Postapartheid Short Story’, </w:t>
      </w:r>
      <w:r w:rsidRPr="002C6FCF">
        <w:rPr>
          <w:rFonts w:ascii="Garamond" w:hAnsi="Garamond" w:cs="Arial"/>
          <w:bCs/>
          <w:color w:val="000000" w:themeColor="text1"/>
        </w:rPr>
        <w:t>PhDcasts video podcast</w:t>
      </w:r>
      <w:r w:rsidRPr="002C6FCF">
        <w:rPr>
          <w:rFonts w:ascii="Garamond" w:hAnsi="Garamond" w:cs="Arial"/>
          <w:color w:val="000000" w:themeColor="text1"/>
        </w:rPr>
        <w:t xml:space="preserve">, </w:t>
      </w:r>
      <w:r w:rsidRPr="002C6FCF">
        <w:rPr>
          <w:rFonts w:ascii="Garamond" w:hAnsi="Garamond"/>
          <w:color w:val="000000" w:themeColor="text1"/>
        </w:rPr>
        <w:t>Centre for Research in the Arts, Social Sciences and Humanities</w:t>
      </w:r>
      <w:r w:rsidRPr="002C6FCF">
        <w:rPr>
          <w:rFonts w:ascii="Garamond" w:hAnsi="Garamond" w:cs="Arial"/>
          <w:color w:val="000000" w:themeColor="text1"/>
        </w:rPr>
        <w:t xml:space="preserve">, Cambridge University, November 2013 </w:t>
      </w:r>
    </w:p>
    <w:p w14:paraId="07ED103D" w14:textId="77777777" w:rsidR="000A03F9" w:rsidRPr="002C6FCF" w:rsidRDefault="000A03F9" w:rsidP="000A03F9">
      <w:pPr>
        <w:tabs>
          <w:tab w:val="left" w:pos="1701"/>
        </w:tabs>
        <w:ind w:right="-1"/>
        <w:rPr>
          <w:rFonts w:ascii="Garamond" w:hAnsi="Garamond" w:cs="Arial"/>
          <w:b/>
          <w:color w:val="000000" w:themeColor="text1"/>
        </w:rPr>
      </w:pPr>
    </w:p>
    <w:p w14:paraId="2C94AEAE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color w:val="000000" w:themeColor="text1"/>
        </w:rPr>
        <w:t xml:space="preserve">‘Collage and the Nation’, </w:t>
      </w:r>
      <w:r w:rsidRPr="002C6FCF">
        <w:rPr>
          <w:rFonts w:ascii="Garamond" w:hAnsi="Garamond" w:cs="Arial"/>
          <w:bCs/>
          <w:color w:val="000000" w:themeColor="text1"/>
        </w:rPr>
        <w:t>Crafts of World Literature</w:t>
      </w:r>
      <w:r w:rsidRPr="002C6FCF">
        <w:rPr>
          <w:rFonts w:ascii="Garamond" w:hAnsi="Garamond" w:cs="Arial"/>
          <w:color w:val="000000" w:themeColor="text1"/>
        </w:rPr>
        <w:t>, Oxford University, October 2012</w:t>
      </w:r>
    </w:p>
    <w:p w14:paraId="5EFE1DBA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55C76493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Academic Service</w:t>
      </w:r>
    </w:p>
    <w:p w14:paraId="7D3F0C84" w14:textId="77777777" w:rsidR="00201621" w:rsidRDefault="00201621" w:rsidP="000A03F9">
      <w:pPr>
        <w:pStyle w:val="p1"/>
        <w:ind w:firstLine="450"/>
        <w:rPr>
          <w:rFonts w:ascii="Garamond" w:hAnsi="Garamond"/>
          <w:color w:val="000000" w:themeColor="text1"/>
          <w:w w:val="105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w w:val="105"/>
          <w:sz w:val="24"/>
          <w:szCs w:val="24"/>
        </w:rPr>
        <w:t>External Examiner</w:t>
      </w: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w w:val="105"/>
          <w:sz w:val="24"/>
          <w:szCs w:val="24"/>
        </w:rPr>
        <w:t>at University of Cape Town, 2023</w:t>
      </w:r>
    </w:p>
    <w:p w14:paraId="28DA11C9" w14:textId="77777777" w:rsidR="00201621" w:rsidRDefault="00201621" w:rsidP="000A03F9">
      <w:pPr>
        <w:pStyle w:val="p1"/>
        <w:ind w:firstLine="450"/>
        <w:rPr>
          <w:rFonts w:ascii="Garamond" w:hAnsi="Garamond"/>
          <w:color w:val="000000" w:themeColor="text1"/>
          <w:w w:val="105"/>
          <w:sz w:val="24"/>
          <w:szCs w:val="24"/>
        </w:rPr>
      </w:pPr>
    </w:p>
    <w:p w14:paraId="3F54E43C" w14:textId="76D01C49" w:rsidR="00A937B3" w:rsidRPr="002C6FCF" w:rsidRDefault="00A937B3" w:rsidP="000A03F9">
      <w:pPr>
        <w:pStyle w:val="p1"/>
        <w:ind w:firstLine="450"/>
        <w:rPr>
          <w:rFonts w:ascii="Garamond" w:hAnsi="Garamond"/>
          <w:bCs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</w:rPr>
        <w:t>Acting Director</w:t>
      </w:r>
      <w:r w:rsidRPr="002C6FCF">
        <w:rPr>
          <w:rFonts w:ascii="Garamond" w:hAnsi="Garamond"/>
          <w:bCs/>
          <w:color w:val="000000" w:themeColor="text1"/>
          <w:sz w:val="24"/>
          <w:szCs w:val="24"/>
        </w:rPr>
        <w:t>, Oxford Centre for Life Writing, Oxford University, 2019-2021</w:t>
      </w:r>
    </w:p>
    <w:p w14:paraId="15CC30A9" w14:textId="77777777" w:rsidR="00A937B3" w:rsidRPr="002C6FCF" w:rsidRDefault="00A937B3" w:rsidP="000A03F9">
      <w:pPr>
        <w:pStyle w:val="p1"/>
        <w:ind w:firstLine="450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5D6A4CD8" w14:textId="4325AD10" w:rsidR="001249E7" w:rsidRPr="002C6FCF" w:rsidRDefault="001249E7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</w:rPr>
        <w:t>Programme Designer</w:t>
      </w:r>
      <w:r w:rsidRPr="002C6FCF">
        <w:rPr>
          <w:rFonts w:ascii="Garamond" w:hAnsi="Garamond"/>
          <w:color w:val="000000" w:themeColor="text1"/>
          <w:sz w:val="24"/>
          <w:szCs w:val="24"/>
        </w:rPr>
        <w:t xml:space="preserve">, new curriculum in </w:t>
      </w:r>
      <w:r w:rsidRPr="008F257B">
        <w:rPr>
          <w:rFonts w:ascii="Garamond" w:hAnsi="Garamond"/>
          <w:bCs/>
          <w:color w:val="000000" w:themeColor="text1"/>
          <w:sz w:val="24"/>
          <w:szCs w:val="24"/>
        </w:rPr>
        <w:t>World Literature</w:t>
      </w:r>
      <w:r w:rsidRPr="002C6FCF">
        <w:rPr>
          <w:rFonts w:ascii="Garamond" w:hAnsi="Garamond"/>
          <w:color w:val="000000" w:themeColor="text1"/>
          <w:sz w:val="24"/>
          <w:szCs w:val="24"/>
        </w:rPr>
        <w:t>, Amsterdam University, 201</w:t>
      </w:r>
      <w:r w:rsidR="00201621">
        <w:rPr>
          <w:rFonts w:ascii="Garamond" w:hAnsi="Garamond"/>
          <w:color w:val="000000" w:themeColor="text1"/>
          <w:sz w:val="24"/>
          <w:szCs w:val="24"/>
        </w:rPr>
        <w:t>8</w:t>
      </w:r>
    </w:p>
    <w:p w14:paraId="5212D475" w14:textId="77777777" w:rsidR="001249E7" w:rsidRPr="002C6FCF" w:rsidRDefault="001249E7" w:rsidP="000A03F9">
      <w:pPr>
        <w:pStyle w:val="p1"/>
        <w:ind w:firstLine="450"/>
        <w:rPr>
          <w:rFonts w:ascii="Garamond" w:hAnsi="Garamond"/>
          <w:b/>
          <w:color w:val="000000" w:themeColor="text1"/>
          <w:sz w:val="24"/>
          <w:szCs w:val="24"/>
        </w:rPr>
      </w:pPr>
    </w:p>
    <w:p w14:paraId="1D6EC362" w14:textId="51B16034" w:rsidR="00787CBA" w:rsidRDefault="000A03F9" w:rsidP="001C145F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</w:rPr>
        <w:t>Convenor</w:t>
      </w:r>
      <w:r w:rsidRPr="002C6FCF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2C6FCF">
        <w:rPr>
          <w:rFonts w:ascii="Garamond" w:hAnsi="Garamond"/>
          <w:color w:val="000000" w:themeColor="text1"/>
          <w:sz w:val="24"/>
          <w:szCs w:val="24"/>
        </w:rPr>
        <w:t>MSt</w:t>
      </w:r>
      <w:proofErr w:type="spellEnd"/>
      <w:r w:rsidRPr="002C6FCF">
        <w:rPr>
          <w:rFonts w:ascii="Garamond" w:hAnsi="Garamond"/>
          <w:color w:val="000000" w:themeColor="text1"/>
          <w:sz w:val="24"/>
          <w:szCs w:val="24"/>
        </w:rPr>
        <w:t xml:space="preserve"> in World Literature, Oxford University, 2017-</w:t>
      </w:r>
      <w:r w:rsidR="00201621">
        <w:rPr>
          <w:rFonts w:ascii="Garamond" w:hAnsi="Garamond"/>
          <w:color w:val="000000" w:themeColor="text1"/>
          <w:sz w:val="24"/>
          <w:szCs w:val="24"/>
        </w:rPr>
        <w:t>2022</w:t>
      </w:r>
    </w:p>
    <w:p w14:paraId="6D8D6E9C" w14:textId="77777777" w:rsidR="009836DA" w:rsidRPr="002C6FCF" w:rsidRDefault="009836DA" w:rsidP="001C145F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</w:p>
    <w:p w14:paraId="684BCD44" w14:textId="3E9198EB" w:rsidR="00787CBA" w:rsidRDefault="00787CBA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bCs/>
          <w:color w:val="000000" w:themeColor="text1"/>
          <w:sz w:val="24"/>
          <w:szCs w:val="24"/>
        </w:rPr>
        <w:t>Chair</w:t>
      </w:r>
      <w:r w:rsidRPr="002C6FCF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, </w:t>
      </w:r>
      <w:r w:rsidRPr="002C6FCF">
        <w:rPr>
          <w:rFonts w:ascii="Garamond" w:hAnsi="Garamond"/>
          <w:color w:val="000000" w:themeColor="text1"/>
          <w:sz w:val="24"/>
          <w:szCs w:val="24"/>
        </w:rPr>
        <w:t>Modern and Contemporary Period Group,</w:t>
      </w:r>
      <w:r w:rsidR="00201621">
        <w:rPr>
          <w:rFonts w:ascii="Garamond" w:hAnsi="Garamond"/>
          <w:color w:val="000000" w:themeColor="text1"/>
          <w:sz w:val="24"/>
          <w:szCs w:val="24"/>
        </w:rPr>
        <w:t xml:space="preserve"> Oxford </w:t>
      </w:r>
      <w:proofErr w:type="spellStart"/>
      <w:r w:rsidR="00201621">
        <w:rPr>
          <w:rFonts w:ascii="Garamond" w:hAnsi="Garamond"/>
          <w:color w:val="000000" w:themeColor="text1"/>
          <w:sz w:val="24"/>
          <w:szCs w:val="24"/>
        </w:rPr>
        <w:t>Univeristy</w:t>
      </w:r>
      <w:proofErr w:type="spellEnd"/>
      <w:r w:rsidRPr="002C6FCF">
        <w:rPr>
          <w:rFonts w:ascii="Garamond" w:hAnsi="Garamond"/>
          <w:color w:val="000000" w:themeColor="text1"/>
          <w:sz w:val="24"/>
          <w:szCs w:val="24"/>
        </w:rPr>
        <w:t xml:space="preserve"> 2019-</w:t>
      </w:r>
      <w:r w:rsidR="002C6FCF">
        <w:rPr>
          <w:rFonts w:ascii="Garamond" w:hAnsi="Garamond"/>
          <w:color w:val="000000" w:themeColor="text1"/>
          <w:sz w:val="24"/>
          <w:szCs w:val="24"/>
        </w:rPr>
        <w:t>2020</w:t>
      </w:r>
    </w:p>
    <w:p w14:paraId="20EEF361" w14:textId="09FB94CD" w:rsidR="007E7EE4" w:rsidRDefault="007E7EE4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</w:p>
    <w:p w14:paraId="138837AB" w14:textId="0CEBDD9A" w:rsidR="007E7EE4" w:rsidRPr="007E7EE4" w:rsidRDefault="007E7EE4" w:rsidP="000A03F9">
      <w:pPr>
        <w:pStyle w:val="p1"/>
        <w:ind w:firstLine="45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w w:val="105"/>
          <w:sz w:val="24"/>
          <w:szCs w:val="24"/>
        </w:rPr>
        <w:t>External Examiner</w:t>
      </w: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 xml:space="preserve"> at</w:t>
      </w:r>
      <w:r>
        <w:rPr>
          <w:rFonts w:ascii="Garamond" w:hAnsi="Garamond"/>
          <w:color w:val="000000" w:themeColor="text1"/>
          <w:w w:val="105"/>
          <w:sz w:val="24"/>
          <w:szCs w:val="24"/>
        </w:rPr>
        <w:t xml:space="preserve"> University of Johannesburg, 2020</w:t>
      </w:r>
    </w:p>
    <w:p w14:paraId="7BD965AE" w14:textId="77777777" w:rsidR="000A03F9" w:rsidRPr="002C6FCF" w:rsidRDefault="000A03F9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</w:p>
    <w:p w14:paraId="5E1EB98C" w14:textId="4090A23D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>Admissions Interviewer</w:t>
      </w:r>
      <w:r w:rsidRPr="002C6FCF">
        <w:rPr>
          <w:rFonts w:ascii="Garamond" w:hAnsi="Garamond"/>
          <w:color w:val="000000" w:themeColor="text1"/>
        </w:rPr>
        <w:t>, Wadham College, Cambridge University, 2018</w:t>
      </w:r>
      <w:r w:rsidR="00291763">
        <w:rPr>
          <w:rFonts w:ascii="Garamond" w:hAnsi="Garamond"/>
          <w:color w:val="000000" w:themeColor="text1"/>
        </w:rPr>
        <w:t>-2021</w:t>
      </w:r>
    </w:p>
    <w:p w14:paraId="5BC11B15" w14:textId="77777777" w:rsidR="000A03F9" w:rsidRPr="002C6FCF" w:rsidRDefault="000A03F9" w:rsidP="000A03F9">
      <w:pPr>
        <w:pStyle w:val="p1"/>
        <w:rPr>
          <w:rFonts w:ascii="Garamond" w:hAnsi="Garamond"/>
          <w:color w:val="000000" w:themeColor="text1"/>
          <w:sz w:val="24"/>
          <w:szCs w:val="24"/>
        </w:rPr>
      </w:pPr>
    </w:p>
    <w:p w14:paraId="1A38CBB3" w14:textId="77777777" w:rsidR="000A03F9" w:rsidRPr="002C6FCF" w:rsidRDefault="000A03F9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w w:val="105"/>
          <w:sz w:val="24"/>
          <w:szCs w:val="24"/>
        </w:rPr>
        <w:t>External Examiner</w:t>
      </w:r>
      <w:r w:rsidRPr="002C6FCF">
        <w:rPr>
          <w:rFonts w:ascii="Garamond" w:hAnsi="Garamond"/>
          <w:color w:val="000000" w:themeColor="text1"/>
          <w:w w:val="105"/>
          <w:sz w:val="24"/>
          <w:szCs w:val="24"/>
        </w:rPr>
        <w:t xml:space="preserve"> at Pretoria University, South Africa, 2018</w:t>
      </w:r>
    </w:p>
    <w:p w14:paraId="0FEB480E" w14:textId="77777777" w:rsidR="000A03F9" w:rsidRPr="002C6FCF" w:rsidRDefault="000A03F9" w:rsidP="000A03F9">
      <w:pPr>
        <w:pStyle w:val="p1"/>
        <w:ind w:firstLine="450"/>
        <w:rPr>
          <w:rFonts w:ascii="Garamond" w:hAnsi="Garamond"/>
          <w:color w:val="000000" w:themeColor="text1"/>
          <w:sz w:val="24"/>
          <w:szCs w:val="24"/>
        </w:rPr>
      </w:pPr>
    </w:p>
    <w:p w14:paraId="5037F323" w14:textId="2EDFA0A8" w:rsidR="000A03F9" w:rsidRPr="00201621" w:rsidRDefault="000A03F9" w:rsidP="00201621">
      <w:pPr>
        <w:pStyle w:val="p1"/>
        <w:ind w:left="426"/>
        <w:rPr>
          <w:rFonts w:ascii="Garamond" w:hAnsi="Garamond"/>
          <w:i/>
          <w:color w:val="000000" w:themeColor="text1"/>
          <w:sz w:val="24"/>
          <w:szCs w:val="24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</w:rPr>
        <w:t xml:space="preserve">Peer Reviewer </w:t>
      </w:r>
      <w:r w:rsidRPr="002C6FCF">
        <w:rPr>
          <w:rFonts w:ascii="Garamond" w:hAnsi="Garamond"/>
          <w:color w:val="000000" w:themeColor="text1"/>
          <w:sz w:val="24"/>
          <w:szCs w:val="24"/>
        </w:rPr>
        <w:t xml:space="preserve">for </w:t>
      </w:r>
      <w:r w:rsidR="00201621" w:rsidRPr="00201621">
        <w:rPr>
          <w:rFonts w:ascii="Garamond" w:hAnsi="Garamond"/>
          <w:i/>
          <w:iCs/>
          <w:color w:val="000000" w:themeColor="text1"/>
          <w:sz w:val="24"/>
          <w:szCs w:val="24"/>
        </w:rPr>
        <w:t>Textual Practice</w:t>
      </w:r>
      <w:r w:rsidR="00201621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2C6FCF">
        <w:rPr>
          <w:rFonts w:ascii="Garamond" w:hAnsi="Garamond"/>
          <w:i/>
          <w:color w:val="000000" w:themeColor="text1"/>
          <w:sz w:val="24"/>
          <w:szCs w:val="24"/>
        </w:rPr>
        <w:t>English Studies in Africa</w:t>
      </w:r>
      <w:r w:rsidRPr="002C6FCF">
        <w:rPr>
          <w:rFonts w:ascii="Garamond" w:hAnsi="Garamond"/>
          <w:color w:val="000000" w:themeColor="text1"/>
          <w:sz w:val="24"/>
          <w:szCs w:val="24"/>
        </w:rPr>
        <w:t>,</w:t>
      </w:r>
      <w:r w:rsidRPr="002C6FCF">
        <w:rPr>
          <w:rFonts w:ascii="Garamond" w:hAnsi="Garamond"/>
          <w:i/>
          <w:color w:val="000000" w:themeColor="text1"/>
          <w:sz w:val="24"/>
          <w:szCs w:val="24"/>
        </w:rPr>
        <w:t xml:space="preserve"> Commonwealth Essays and Studies</w:t>
      </w:r>
      <w:r w:rsidR="00201621">
        <w:rPr>
          <w:rFonts w:ascii="Garamond" w:hAnsi="Garamond"/>
          <w:i/>
          <w:color w:val="000000" w:themeColor="text1"/>
          <w:sz w:val="24"/>
          <w:szCs w:val="24"/>
        </w:rPr>
        <w:t xml:space="preserve">, </w:t>
      </w:r>
      <w:r w:rsidR="00201621" w:rsidRPr="00201621">
        <w:rPr>
          <w:rFonts w:ascii="Garamond" w:hAnsi="Garamond"/>
          <w:i/>
          <w:color w:val="000000" w:themeColor="text1"/>
          <w:sz w:val="24"/>
          <w:szCs w:val="24"/>
        </w:rPr>
        <w:t>The Journal of Commonwealth Literature</w:t>
      </w:r>
      <w:r w:rsidR="00201621">
        <w:rPr>
          <w:rFonts w:ascii="Garamond" w:hAnsi="Garamond"/>
          <w:iCs/>
          <w:color w:val="000000" w:themeColor="text1"/>
          <w:sz w:val="24"/>
          <w:szCs w:val="24"/>
        </w:rPr>
        <w:t xml:space="preserve">, </w:t>
      </w:r>
      <w:r w:rsidR="00201621">
        <w:rPr>
          <w:rFonts w:ascii="Garamond" w:hAnsi="Garamond"/>
          <w:i/>
          <w:color w:val="000000" w:themeColor="text1"/>
          <w:sz w:val="24"/>
          <w:szCs w:val="24"/>
        </w:rPr>
        <w:t>The Journal of Southern African Studies</w:t>
      </w:r>
    </w:p>
    <w:p w14:paraId="0D776C72" w14:textId="77777777" w:rsidR="000A03F9" w:rsidRPr="002C6FCF" w:rsidRDefault="000A03F9" w:rsidP="00DC50B9">
      <w:pPr>
        <w:tabs>
          <w:tab w:val="left" w:pos="1701"/>
        </w:tabs>
        <w:ind w:right="-1"/>
        <w:rPr>
          <w:rFonts w:ascii="Garamond" w:hAnsi="Garamond"/>
          <w:color w:val="000000" w:themeColor="text1"/>
        </w:rPr>
      </w:pPr>
    </w:p>
    <w:p w14:paraId="39880604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b/>
          <w:color w:val="000000" w:themeColor="text1"/>
        </w:rPr>
        <w:t xml:space="preserve">Coordinator </w:t>
      </w:r>
      <w:r w:rsidRPr="002C6FCF">
        <w:rPr>
          <w:rFonts w:ascii="Garamond" w:hAnsi="Garamond"/>
          <w:color w:val="000000" w:themeColor="text1"/>
        </w:rPr>
        <w:t xml:space="preserve">of </w:t>
      </w:r>
      <w:r w:rsidRPr="002C6FCF">
        <w:rPr>
          <w:rFonts w:ascii="Garamond" w:hAnsi="Garamond"/>
          <w:i/>
          <w:color w:val="000000" w:themeColor="text1"/>
        </w:rPr>
        <w:t>Higher Education Access Programme for Schools/Teach First Easter Summer School</w:t>
      </w:r>
      <w:r w:rsidRPr="002C6FCF">
        <w:rPr>
          <w:rFonts w:ascii="Garamond" w:hAnsi="Garamond"/>
          <w:color w:val="000000" w:themeColor="text1"/>
        </w:rPr>
        <w:t>, Cambridge University, 2014</w:t>
      </w:r>
    </w:p>
    <w:p w14:paraId="325B8E90" w14:textId="77777777" w:rsidR="000A03F9" w:rsidRPr="002C6FCF" w:rsidRDefault="000A03F9" w:rsidP="000A03F9">
      <w:pPr>
        <w:tabs>
          <w:tab w:val="left" w:pos="1701"/>
        </w:tabs>
        <w:ind w:left="454" w:right="-1"/>
        <w:rPr>
          <w:rFonts w:ascii="Garamond" w:hAnsi="Garamond"/>
          <w:color w:val="000000" w:themeColor="text1"/>
        </w:rPr>
      </w:pPr>
    </w:p>
    <w:p w14:paraId="7D78EC3F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Organiser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of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Kairós and Crisis: A Colloquium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Cambridge University, 2014</w:t>
      </w:r>
    </w:p>
    <w:p w14:paraId="230C2719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2444A773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Convener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of the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Literary Theory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,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Taking Place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, and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 xml:space="preserve">Postcolonial and Related Literatures </w:t>
      </w:r>
      <w:r w:rsidRPr="009836DA">
        <w:rPr>
          <w:rFonts w:ascii="Garamond" w:hAnsi="Garamond"/>
          <w:bCs/>
          <w:color w:val="000000" w:themeColor="text1"/>
          <w:sz w:val="24"/>
          <w:szCs w:val="24"/>
          <w:lang w:val="en-GB"/>
        </w:rPr>
        <w:t>Graduate Seminars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CRASSH, 2012–16</w:t>
      </w:r>
    </w:p>
    <w:p w14:paraId="78D8B78C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2D066EB8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Co-founder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of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 xml:space="preserve">Writing South Africa Now 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research cluster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Cambridge University, 2013</w:t>
      </w:r>
    </w:p>
    <w:p w14:paraId="6AD2623B" w14:textId="77777777" w:rsidR="000A03F9" w:rsidRPr="002C6FCF" w:rsidRDefault="000A03F9" w:rsidP="000A03F9">
      <w:pPr>
        <w:pStyle w:val="NoSpacing"/>
        <w:tabs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240F6606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Co-organiser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of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Writing South Africa Now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  <w:r w:rsidRPr="009836DA">
        <w:rPr>
          <w:rFonts w:ascii="Garamond" w:hAnsi="Garamond"/>
          <w:bCs/>
          <w:color w:val="000000" w:themeColor="text1"/>
          <w:sz w:val="24"/>
          <w:szCs w:val="24"/>
          <w:lang w:val="en-GB"/>
        </w:rPr>
        <w:t>conference,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Cambridge University &amp; London School of Economics, 2013, 2016</w:t>
      </w:r>
    </w:p>
    <w:p w14:paraId="7DC9BFEE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3FD4FFCD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Further Training</w:t>
      </w:r>
    </w:p>
    <w:p w14:paraId="69663C81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Literary Critical Coding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Cambridge University, 2016</w:t>
      </w:r>
    </w:p>
    <w:p w14:paraId="122C0352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An 8-week introduction to coding in Python for use in digital humanities</w:t>
      </w:r>
    </w:p>
    <w:p w14:paraId="3D882E31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2C60D9A1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Practical Documentary Filmmaking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and </w:t>
      </w:r>
      <w:r w:rsidRPr="002C6FCF">
        <w:rPr>
          <w:rFonts w:ascii="Garamond" w:hAnsi="Garamond"/>
          <w:i/>
          <w:color w:val="000000" w:themeColor="text1"/>
          <w:sz w:val="24"/>
          <w:szCs w:val="24"/>
          <w:lang w:val="en-GB"/>
        </w:rPr>
        <w:t>Video Editing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, AHRC-funded courses, University College London, 2014</w:t>
      </w:r>
    </w:p>
    <w:p w14:paraId="1A89C870" w14:textId="77777777" w:rsidR="000A03F9" w:rsidRPr="002C6FCF" w:rsidRDefault="000A03F9" w:rsidP="000A03F9">
      <w:pPr>
        <w:rPr>
          <w:rFonts w:ascii="Garamond" w:hAnsi="Garamond"/>
          <w:color w:val="000000" w:themeColor="text1"/>
        </w:rPr>
      </w:pPr>
    </w:p>
    <w:p w14:paraId="32DB2716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Non-academic Employment</w:t>
      </w:r>
    </w:p>
    <w:p w14:paraId="762D0487" w14:textId="77777777" w:rsidR="002C6FCF" w:rsidRDefault="002C6FCF" w:rsidP="000A03F9">
      <w:pPr>
        <w:pStyle w:val="NoSpacing"/>
        <w:tabs>
          <w:tab w:val="left" w:pos="1418"/>
          <w:tab w:val="left" w:pos="1701"/>
        </w:tabs>
        <w:ind w:left="454" w:right="-1"/>
        <w:rPr>
          <w:rFonts w:ascii="Garamond" w:hAnsi="Garamond" w:cs="Arial"/>
          <w:b/>
          <w:iCs/>
          <w:color w:val="000000" w:themeColor="text1"/>
          <w:sz w:val="24"/>
          <w:szCs w:val="24"/>
          <w:lang w:val="en-GB"/>
        </w:rPr>
      </w:pPr>
      <w:r>
        <w:rPr>
          <w:rFonts w:ascii="Garamond" w:hAnsi="Garamond" w:cs="Arial"/>
          <w:b/>
          <w:iCs/>
          <w:color w:val="000000" w:themeColor="text1"/>
          <w:sz w:val="24"/>
          <w:szCs w:val="24"/>
          <w:lang w:val="en-GB"/>
        </w:rPr>
        <w:t>Freelance Filmmaker, 2014-Present</w:t>
      </w:r>
    </w:p>
    <w:p w14:paraId="62C45D43" w14:textId="441A14DC" w:rsidR="002C6FCF" w:rsidRPr="002C6FCF" w:rsidRDefault="002C6FCF" w:rsidP="000A03F9">
      <w:pPr>
        <w:pStyle w:val="NoSpacing"/>
        <w:tabs>
          <w:tab w:val="left" w:pos="1418"/>
          <w:tab w:val="left" w:pos="1701"/>
        </w:tabs>
        <w:ind w:left="454" w:right="-1"/>
        <w:rPr>
          <w:rFonts w:ascii="Garamond" w:hAnsi="Garamond" w:cs="Arial"/>
          <w:bCs/>
          <w:i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bCs/>
          <w:iCs/>
          <w:color w:val="000000" w:themeColor="text1"/>
          <w:sz w:val="24"/>
          <w:szCs w:val="24"/>
          <w:lang w:val="en-GB"/>
        </w:rPr>
        <w:t>Producing, directing, and editing documentary films</w:t>
      </w:r>
    </w:p>
    <w:p w14:paraId="3FE1B195" w14:textId="77777777" w:rsidR="002C6FCF" w:rsidRDefault="002C6FCF" w:rsidP="000A03F9">
      <w:pPr>
        <w:pStyle w:val="NoSpacing"/>
        <w:tabs>
          <w:tab w:val="left" w:pos="1418"/>
          <w:tab w:val="left" w:pos="1701"/>
        </w:tabs>
        <w:ind w:left="454" w:right="-1"/>
        <w:rPr>
          <w:rFonts w:ascii="Garamond" w:hAnsi="Garamond" w:cs="Arial"/>
          <w:b/>
          <w:iCs/>
          <w:color w:val="000000" w:themeColor="text1"/>
          <w:sz w:val="24"/>
          <w:szCs w:val="24"/>
          <w:lang w:val="en-GB"/>
        </w:rPr>
      </w:pPr>
    </w:p>
    <w:p w14:paraId="1C774BE3" w14:textId="3813983E" w:rsidR="000A03F9" w:rsidRPr="002C6FCF" w:rsidRDefault="000A03F9" w:rsidP="000A03F9">
      <w:pPr>
        <w:pStyle w:val="NoSpacing"/>
        <w:tabs>
          <w:tab w:val="left" w:pos="1418"/>
          <w:tab w:val="left" w:pos="1701"/>
        </w:tabs>
        <w:ind w:left="454" w:right="-1"/>
        <w:rPr>
          <w:rFonts w:ascii="Garamond" w:hAnsi="Garamond" w:cs="Arial"/>
          <w:b/>
          <w:iCs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 w:cs="Arial"/>
          <w:b/>
          <w:iCs/>
          <w:color w:val="000000" w:themeColor="text1"/>
          <w:sz w:val="24"/>
          <w:szCs w:val="24"/>
          <w:lang w:val="en-GB"/>
        </w:rPr>
        <w:t>Freelance Translator, 2004-present</w:t>
      </w:r>
    </w:p>
    <w:p w14:paraId="27A71597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Translation from French and Japanese into English </w:t>
      </w:r>
    </w:p>
    <w:p w14:paraId="4FF3F854" w14:textId="77777777" w:rsidR="000A03F9" w:rsidRPr="002C6FCF" w:rsidRDefault="000A03F9" w:rsidP="000A03F9">
      <w:pPr>
        <w:pStyle w:val="NoSpacing"/>
        <w:tabs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5D8A8A60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Assistant Editor, Harper Collins Dictionaries, Glasgow, 2007</w:t>
      </w:r>
    </w:p>
    <w:p w14:paraId="26EB793E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Member of the team editing the Collins COBUILD Japanese-English Dictionary</w:t>
      </w:r>
    </w:p>
    <w:p w14:paraId="3296F65F" w14:textId="77777777" w:rsidR="000A03F9" w:rsidRPr="002C6FCF" w:rsidRDefault="000A03F9" w:rsidP="000A03F9">
      <w:pPr>
        <w:pStyle w:val="NoSpacing"/>
        <w:tabs>
          <w:tab w:val="left" w:pos="1418"/>
          <w:tab w:val="left" w:pos="1701"/>
        </w:tabs>
        <w:ind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</w:p>
    <w:p w14:paraId="647672DA" w14:textId="77777777" w:rsidR="000A03F9" w:rsidRPr="002C6FCF" w:rsidRDefault="000A03F9" w:rsidP="000A03F9">
      <w:pPr>
        <w:pStyle w:val="NoSpacing"/>
        <w:tabs>
          <w:tab w:val="left" w:pos="1418"/>
          <w:tab w:val="left" w:pos="1701"/>
        </w:tabs>
        <w:ind w:left="454" w:right="-1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Pianist, Composer, and Piano Teacher, 1999-present</w:t>
      </w:r>
    </w:p>
    <w:p w14:paraId="2F20F4F4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Concert recitals, film scoring, session work, and teaching</w:t>
      </w:r>
    </w:p>
    <w:p w14:paraId="65475633" w14:textId="77777777" w:rsidR="00462CF0" w:rsidRPr="002C6FCF" w:rsidRDefault="00462CF0" w:rsidP="00201621">
      <w:pPr>
        <w:pStyle w:val="NoSpacing"/>
        <w:tabs>
          <w:tab w:val="left" w:pos="1701"/>
        </w:tabs>
        <w:ind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339B8D4E" w14:textId="77777777" w:rsidR="000A03F9" w:rsidRPr="002C6FCF" w:rsidRDefault="000A03F9" w:rsidP="000A03F9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</w:t>
      </w:r>
      <w:r w:rsidRPr="002C6FCF">
        <w:rPr>
          <w:rFonts w:ascii="Garamond" w:hAnsi="Garamond"/>
          <w:b w:val="0"/>
          <w:color w:val="000000" w:themeColor="text1"/>
          <w:sz w:val="24"/>
          <w:szCs w:val="24"/>
          <w:lang w:val="en-GB"/>
        </w:rPr>
        <w:t xml:space="preserve"> 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Languages and IT Skills</w:t>
      </w:r>
    </w:p>
    <w:p w14:paraId="7188AECB" w14:textId="77777777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Fluent spoken, read, and written 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French</w:t>
      </w:r>
    </w:p>
    <w:p w14:paraId="23A68A33" w14:textId="192F82E3" w:rsidR="000A03F9" w:rsidRPr="002C6FCF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Fluent spoken and read </w:t>
      </w:r>
      <w:r w:rsidRPr="002C6FCF">
        <w:rPr>
          <w:rFonts w:ascii="Garamond" w:hAnsi="Garamond"/>
          <w:b/>
          <w:color w:val="000000" w:themeColor="text1"/>
          <w:sz w:val="24"/>
          <w:szCs w:val="24"/>
          <w:lang w:val="en-GB"/>
        </w:rPr>
        <w:t>Japanese</w:t>
      </w: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. Proficient written Japanese</w:t>
      </w:r>
    </w:p>
    <w:p w14:paraId="6587DEA5" w14:textId="0179299C" w:rsidR="008F5B35" w:rsidRPr="008F5B35" w:rsidRDefault="00462CF0" w:rsidP="008F5B35">
      <w:pPr>
        <w:ind w:firstLine="454"/>
      </w:pPr>
      <w:r>
        <w:rPr>
          <w:rFonts w:ascii="Garamond" w:hAnsi="Garamond"/>
          <w:color w:val="000000" w:themeColor="text1"/>
        </w:rPr>
        <w:t>Intermediate</w:t>
      </w:r>
      <w:r w:rsidR="008F5B35">
        <w:rPr>
          <w:rFonts w:ascii="Garamond" w:hAnsi="Garamond"/>
          <w:color w:val="000000" w:themeColor="text1"/>
        </w:rPr>
        <w:t xml:space="preserve"> </w:t>
      </w:r>
      <w:r w:rsidR="008F5B35">
        <w:rPr>
          <w:rFonts w:ascii="Garamond" w:hAnsi="Garamond"/>
          <w:b/>
          <w:bCs/>
          <w:color w:val="000000" w:themeColor="text1"/>
        </w:rPr>
        <w:t>Dutch</w:t>
      </w:r>
      <w:r w:rsidR="008F5B35">
        <w:rPr>
          <w:rFonts w:ascii="Garamond" w:hAnsi="Garamond"/>
          <w:color w:val="000000" w:themeColor="text1"/>
        </w:rPr>
        <w:t xml:space="preserve">. Currently studying at </w:t>
      </w:r>
      <w:r w:rsidR="008F5B35" w:rsidRPr="008F5B35">
        <w:rPr>
          <w:rFonts w:ascii="Garamond" w:hAnsi="Garamond"/>
          <w:color w:val="000000" w:themeColor="text1"/>
        </w:rPr>
        <w:t xml:space="preserve">Huis van het </w:t>
      </w:r>
      <w:proofErr w:type="spellStart"/>
      <w:r w:rsidR="008F5B35" w:rsidRPr="008F5B35">
        <w:rPr>
          <w:rFonts w:ascii="Garamond" w:hAnsi="Garamond"/>
          <w:color w:val="000000" w:themeColor="text1"/>
        </w:rPr>
        <w:t>Nederlands</w:t>
      </w:r>
      <w:proofErr w:type="spellEnd"/>
      <w:r w:rsidR="008F5B35" w:rsidRPr="008F5B35">
        <w:rPr>
          <w:rFonts w:ascii="Garamond" w:hAnsi="Garamond"/>
          <w:color w:val="000000" w:themeColor="text1"/>
        </w:rPr>
        <w:t xml:space="preserve"> Brussel</w:t>
      </w:r>
    </w:p>
    <w:p w14:paraId="47108218" w14:textId="28754565" w:rsidR="000A03F9" w:rsidRPr="008F5B35" w:rsidRDefault="000A03F9" w:rsidP="000A03F9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5D4AC0D9" w14:textId="2CCEC334" w:rsidR="000A03F9" w:rsidRDefault="000A03F9" w:rsidP="006E1B62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Adobe Première Pro; Adobe Photoshop; Glasgow University IT Competence Course</w:t>
      </w:r>
    </w:p>
    <w:p w14:paraId="032D4842" w14:textId="77777777" w:rsidR="00462CF0" w:rsidRPr="002C6FCF" w:rsidRDefault="00462CF0" w:rsidP="006E1B62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</w:p>
    <w:p w14:paraId="7FABB76E" w14:textId="749A1011" w:rsidR="00B53EFF" w:rsidRPr="002C6FCF" w:rsidRDefault="000A03F9" w:rsidP="00C46F32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Memberships</w:t>
      </w:r>
    </w:p>
    <w:p w14:paraId="79A8E268" w14:textId="77777777" w:rsidR="00B53EFF" w:rsidRPr="002C6FCF" w:rsidRDefault="00B53EFF" w:rsidP="00B53EFF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The British Association for Contemporary Literary Studies</w:t>
      </w:r>
    </w:p>
    <w:p w14:paraId="2ECA0519" w14:textId="72063E89" w:rsidR="00C46F32" w:rsidRPr="002C6FCF" w:rsidRDefault="00C46F32" w:rsidP="00C46F32">
      <w:pPr>
        <w:tabs>
          <w:tab w:val="left" w:pos="1701"/>
        </w:tabs>
        <w:ind w:right="-1" w:firstLine="454"/>
        <w:rPr>
          <w:rFonts w:ascii="Garamond" w:hAnsi="Garamond"/>
          <w:color w:val="000000" w:themeColor="text1"/>
        </w:rPr>
      </w:pPr>
      <w:r w:rsidRPr="002C6FCF">
        <w:rPr>
          <w:rFonts w:ascii="Garamond" w:hAnsi="Garamond"/>
          <w:color w:val="000000" w:themeColor="text1"/>
        </w:rPr>
        <w:t>American Comparative Literature Association</w:t>
      </w:r>
    </w:p>
    <w:p w14:paraId="588E2F80" w14:textId="36FC1EEB" w:rsidR="007B6FED" w:rsidRPr="008F5B35" w:rsidRDefault="00C46F32" w:rsidP="008F5B35">
      <w:pPr>
        <w:pStyle w:val="NoSpacing"/>
        <w:tabs>
          <w:tab w:val="left" w:pos="1701"/>
        </w:tabs>
        <w:ind w:left="454" w:right="-1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>Postcolonial Studies Association</w:t>
      </w:r>
    </w:p>
    <w:p w14:paraId="48E962C7" w14:textId="77777777" w:rsidR="007B6FED" w:rsidRPr="002C6FCF" w:rsidRDefault="007B6FED" w:rsidP="00C46F32">
      <w:pPr>
        <w:pStyle w:val="NoSpacing"/>
        <w:tabs>
          <w:tab w:val="left" w:pos="1701"/>
        </w:tabs>
        <w:ind w:left="454" w:right="-1"/>
        <w:rPr>
          <w:rFonts w:ascii="Times New Roman" w:hAnsi="Times New Roman"/>
          <w:color w:val="000000" w:themeColor="text1"/>
          <w:sz w:val="24"/>
          <w:szCs w:val="24"/>
        </w:rPr>
      </w:pPr>
    </w:p>
    <w:p w14:paraId="180D7243" w14:textId="77777777" w:rsidR="00531C39" w:rsidRPr="002C6FCF" w:rsidRDefault="000A03F9" w:rsidP="00724C32">
      <w:pPr>
        <w:pStyle w:val="Heading2"/>
        <w:pBdr>
          <w:bottom w:val="single" w:sz="6" w:space="1" w:color="auto"/>
        </w:pBdr>
        <w:shd w:val="clear" w:color="auto" w:fill="FFFFFF"/>
        <w:tabs>
          <w:tab w:val="left" w:pos="252"/>
          <w:tab w:val="left" w:pos="1528"/>
          <w:tab w:val="left" w:pos="1701"/>
        </w:tabs>
        <w:spacing w:line="240" w:lineRule="auto"/>
        <w:ind w:right="-1"/>
        <w:textAlignment w:val="baseline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2C6FCF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  Referees</w:t>
      </w:r>
    </w:p>
    <w:p w14:paraId="12F99D81" w14:textId="2594988D" w:rsidR="00FB6582" w:rsidRDefault="00DF3B34" w:rsidP="00DF3B34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Emeritus </w:t>
      </w:r>
      <w:r w:rsidR="00FB6582" w:rsidRPr="002C6FCF">
        <w:rPr>
          <w:rFonts w:ascii="Garamond" w:hAnsi="Garamond" w:cs="Arial"/>
          <w:b/>
          <w:color w:val="000000" w:themeColor="text1"/>
        </w:rPr>
        <w:t>Professor David Attwell</w:t>
      </w:r>
      <w:r w:rsidR="00FB6582" w:rsidRPr="002C6FCF">
        <w:rPr>
          <w:rFonts w:ascii="Garamond" w:hAnsi="Garamond" w:cs="Arial"/>
          <w:color w:val="000000" w:themeColor="text1"/>
        </w:rPr>
        <w:t xml:space="preserve">, Department of English and Related Literature, University of York, Heslington, York, Yorkshire, Y010 5DD. </w:t>
      </w:r>
      <w:r>
        <w:rPr>
          <w:rFonts w:ascii="Garamond" w:hAnsi="Garamond" w:cs="Arial"/>
          <w:color w:val="000000" w:themeColor="text1"/>
        </w:rPr>
        <w:t>david.attwell@york.ac.uk</w:t>
      </w:r>
    </w:p>
    <w:p w14:paraId="435AB13E" w14:textId="77777777" w:rsidR="00DF3B34" w:rsidRDefault="00DF3B34" w:rsidP="00DF3B34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41224C0A" w14:textId="77777777" w:rsidR="00DF3B34" w:rsidRPr="002C6FCF" w:rsidRDefault="00DF3B34" w:rsidP="00DF3B34">
      <w:pPr>
        <w:ind w:left="450"/>
        <w:rPr>
          <w:rFonts w:ascii="Garamond" w:hAnsi="Garamond" w:cs="Arial"/>
          <w:color w:val="000000" w:themeColor="text1"/>
        </w:rPr>
      </w:pPr>
      <w:r w:rsidRPr="008A4753">
        <w:rPr>
          <w:rFonts w:ascii="Garamond" w:hAnsi="Garamond" w:cs="Arial"/>
          <w:b/>
          <w:bCs/>
          <w:color w:val="000000" w:themeColor="text1"/>
        </w:rPr>
        <w:t>Professor Helen Small</w:t>
      </w:r>
      <w:r>
        <w:rPr>
          <w:rFonts w:ascii="Garamond" w:hAnsi="Garamond" w:cs="Arial"/>
          <w:color w:val="000000" w:themeColor="text1"/>
        </w:rPr>
        <w:t xml:space="preserve">, </w:t>
      </w:r>
      <w:r w:rsidRPr="002C6FCF">
        <w:rPr>
          <w:rFonts w:ascii="Garamond" w:hAnsi="Garamond" w:cs="Arial"/>
          <w:color w:val="000000" w:themeColor="text1"/>
        </w:rPr>
        <w:t>Faculty of English Language &amp; Literature, St Cross Building, Manor Road, Oxford, OX1 3UL.</w:t>
      </w:r>
      <w:r>
        <w:rPr>
          <w:rFonts w:ascii="Garamond" w:hAnsi="Garamond" w:cs="Arial"/>
          <w:color w:val="000000" w:themeColor="text1"/>
        </w:rPr>
        <w:t xml:space="preserve"> </w:t>
      </w:r>
      <w:r w:rsidRPr="008A4753">
        <w:rPr>
          <w:rFonts w:ascii="Garamond" w:hAnsi="Garamond" w:cs="Arial"/>
          <w:color w:val="000000" w:themeColor="text1"/>
        </w:rPr>
        <w:t>helen.small@ell.ox.ac.u</w:t>
      </w:r>
      <w:r>
        <w:rPr>
          <w:rFonts w:ascii="Garamond" w:hAnsi="Garamond" w:cs="Arial"/>
          <w:color w:val="000000" w:themeColor="text1"/>
        </w:rPr>
        <w:t>k</w:t>
      </w:r>
    </w:p>
    <w:p w14:paraId="0B0B0743" w14:textId="3844CF45" w:rsidR="00DF3B34" w:rsidRDefault="00DF3B34" w:rsidP="00FB6582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50420531" w14:textId="2A3C4E62" w:rsidR="00DF3B34" w:rsidRDefault="00DF3B34" w:rsidP="00DF3B34">
      <w:pPr>
        <w:ind w:left="450"/>
        <w:rPr>
          <w:rFonts w:ascii="Garamond" w:hAnsi="Garamond"/>
          <w:color w:val="000000" w:themeColor="text1"/>
        </w:rPr>
      </w:pPr>
      <w:r w:rsidRPr="002C6FCF">
        <w:rPr>
          <w:rFonts w:ascii="Garamond" w:hAnsi="Garamond" w:cs="Arial"/>
          <w:b/>
          <w:color w:val="000000" w:themeColor="text1"/>
        </w:rPr>
        <w:t>Professor Carrol Clarkson</w:t>
      </w:r>
      <w:r w:rsidRPr="002C6FCF">
        <w:rPr>
          <w:rFonts w:ascii="Garamond" w:hAnsi="Garamond" w:cs="Arial"/>
          <w:color w:val="000000" w:themeColor="text1"/>
        </w:rPr>
        <w:t xml:space="preserve">, </w:t>
      </w:r>
      <w:r w:rsidR="00785C11">
        <w:rPr>
          <w:rFonts w:ascii="Garamond" w:hAnsi="Garamond" w:cs="Arial"/>
          <w:color w:val="000000" w:themeColor="text1"/>
        </w:rPr>
        <w:t>Department of English</w:t>
      </w:r>
      <w:r w:rsidRPr="00785C11">
        <w:rPr>
          <w:rFonts w:ascii="Garamond" w:hAnsi="Garamond"/>
          <w:color w:val="000000" w:themeColor="text1"/>
        </w:rPr>
        <w:t xml:space="preserve">, University of </w:t>
      </w:r>
      <w:r w:rsidR="00413384" w:rsidRPr="00785C11">
        <w:rPr>
          <w:rFonts w:ascii="Garamond" w:hAnsi="Garamond"/>
          <w:color w:val="000000" w:themeColor="text1"/>
        </w:rPr>
        <w:t>the Western Cape</w:t>
      </w:r>
      <w:r w:rsidRPr="00785C11">
        <w:rPr>
          <w:rFonts w:ascii="Garamond" w:hAnsi="Garamond"/>
          <w:color w:val="000000" w:themeColor="text1"/>
        </w:rPr>
        <w:t xml:space="preserve">, </w:t>
      </w:r>
      <w:r w:rsidR="00785C11" w:rsidRPr="00785C11">
        <w:rPr>
          <w:rFonts w:ascii="Garamond" w:hAnsi="Garamond"/>
          <w:color w:val="000000" w:themeColor="text1"/>
        </w:rPr>
        <w:t>Robert Sobukwe Road,</w:t>
      </w:r>
      <w:r w:rsidR="00785C11">
        <w:rPr>
          <w:rFonts w:ascii="Garamond" w:hAnsi="Garamond"/>
          <w:color w:val="000000" w:themeColor="text1"/>
        </w:rPr>
        <w:t xml:space="preserve"> </w:t>
      </w:r>
      <w:r w:rsidR="00785C11" w:rsidRPr="00785C11">
        <w:rPr>
          <w:rFonts w:ascii="Garamond" w:hAnsi="Garamond"/>
          <w:color w:val="000000" w:themeColor="text1"/>
        </w:rPr>
        <w:t>Bellville, 7535</w:t>
      </w:r>
      <w:r w:rsidR="00785C11">
        <w:rPr>
          <w:rFonts w:ascii="Garamond" w:hAnsi="Garamond"/>
          <w:color w:val="000000" w:themeColor="text1"/>
        </w:rPr>
        <w:t xml:space="preserve">, </w:t>
      </w:r>
      <w:r w:rsidR="00785C11" w:rsidRPr="00785C11">
        <w:rPr>
          <w:rFonts w:ascii="Garamond" w:hAnsi="Garamond"/>
          <w:color w:val="000000" w:themeColor="text1"/>
        </w:rPr>
        <w:t>Republic of South Africa</w:t>
      </w:r>
      <w:r w:rsidRPr="00785C11">
        <w:rPr>
          <w:rFonts w:ascii="Garamond" w:hAnsi="Garamond"/>
          <w:color w:val="000000" w:themeColor="text1"/>
        </w:rPr>
        <w:t xml:space="preserve">. </w:t>
      </w:r>
      <w:hyperlink r:id="rId6" w:history="1">
        <w:r w:rsidR="00785C11" w:rsidRPr="00785C11">
          <w:rPr>
            <w:rFonts w:ascii="Garamond" w:hAnsi="Garamond"/>
            <w:color w:val="000000" w:themeColor="text1"/>
          </w:rPr>
          <w:t>cclarkson@uwc.ac.za</w:t>
        </w:r>
      </w:hyperlink>
    </w:p>
    <w:p w14:paraId="42D06867" w14:textId="77777777" w:rsidR="00DF3B34" w:rsidRPr="002C6FCF" w:rsidRDefault="00DF3B34" w:rsidP="00FB6582">
      <w:pPr>
        <w:tabs>
          <w:tab w:val="left" w:pos="1701"/>
        </w:tabs>
        <w:ind w:left="454" w:right="-1"/>
        <w:rPr>
          <w:rFonts w:ascii="Garamond" w:hAnsi="Garamond" w:cs="Arial"/>
          <w:color w:val="000000" w:themeColor="text1"/>
        </w:rPr>
      </w:pPr>
    </w:p>
    <w:p w14:paraId="0D1C1490" w14:textId="559FE091" w:rsidR="00FB6582" w:rsidRDefault="00FB6582" w:rsidP="00FB6582">
      <w:pPr>
        <w:ind w:left="450"/>
        <w:rPr>
          <w:rFonts w:ascii="Garamond" w:hAnsi="Garamond" w:cs="Arial"/>
          <w:color w:val="000000" w:themeColor="text1"/>
        </w:rPr>
      </w:pPr>
      <w:r w:rsidRPr="002C6FCF">
        <w:rPr>
          <w:rFonts w:ascii="Garamond" w:hAnsi="Garamond" w:cs="Arial"/>
          <w:b/>
          <w:color w:val="000000" w:themeColor="text1"/>
        </w:rPr>
        <w:t>Professor Elleke Boehmer</w:t>
      </w:r>
      <w:r w:rsidRPr="002C6FCF">
        <w:rPr>
          <w:rFonts w:ascii="Garamond" w:hAnsi="Garamond" w:cs="Arial"/>
          <w:color w:val="000000" w:themeColor="text1"/>
        </w:rPr>
        <w:t>, Faculty of English Language &amp; Literature, St Cross Building, Manor Road, Oxford, OX1 3UL. elleke.boehmer@ell.ox.ac.uk</w:t>
      </w:r>
    </w:p>
    <w:p w14:paraId="3295696E" w14:textId="7F17C512" w:rsidR="00724C32" w:rsidRPr="002C6FCF" w:rsidRDefault="00724C32" w:rsidP="00DF3B34">
      <w:pPr>
        <w:rPr>
          <w:rFonts w:ascii="Garamond" w:hAnsi="Garamond"/>
          <w:color w:val="000000" w:themeColor="text1"/>
        </w:rPr>
      </w:pPr>
    </w:p>
    <w:sectPr w:rsidR="00724C32" w:rsidRPr="002C6FCF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D009" w14:textId="77777777" w:rsidR="00CF1BE7" w:rsidRDefault="00CF1BE7" w:rsidP="00C83CEA">
      <w:r>
        <w:separator/>
      </w:r>
    </w:p>
  </w:endnote>
  <w:endnote w:type="continuationSeparator" w:id="0">
    <w:p w14:paraId="7C8BB676" w14:textId="77777777" w:rsidR="00CF1BE7" w:rsidRDefault="00CF1BE7" w:rsidP="00C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2DB2" w14:textId="77777777" w:rsidR="00CF1BE7" w:rsidRDefault="00CF1BE7" w:rsidP="00C83CEA">
      <w:r>
        <w:separator/>
      </w:r>
    </w:p>
  </w:footnote>
  <w:footnote w:type="continuationSeparator" w:id="0">
    <w:p w14:paraId="309A730D" w14:textId="77777777" w:rsidR="00CF1BE7" w:rsidRDefault="00CF1BE7" w:rsidP="00C8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9"/>
    <w:rsid w:val="00002D0C"/>
    <w:rsid w:val="00010E14"/>
    <w:rsid w:val="000636D0"/>
    <w:rsid w:val="00072451"/>
    <w:rsid w:val="0007368A"/>
    <w:rsid w:val="000A019B"/>
    <w:rsid w:val="000A03F9"/>
    <w:rsid w:val="000A0CA9"/>
    <w:rsid w:val="000B2539"/>
    <w:rsid w:val="000D5444"/>
    <w:rsid w:val="000D6C1B"/>
    <w:rsid w:val="000E1E41"/>
    <w:rsid w:val="000E7BAE"/>
    <w:rsid w:val="00117D8F"/>
    <w:rsid w:val="001249E7"/>
    <w:rsid w:val="001A7DDC"/>
    <w:rsid w:val="001C145F"/>
    <w:rsid w:val="00201621"/>
    <w:rsid w:val="00201BE4"/>
    <w:rsid w:val="002231F5"/>
    <w:rsid w:val="002435D9"/>
    <w:rsid w:val="00251846"/>
    <w:rsid w:val="0026529B"/>
    <w:rsid w:val="002762BF"/>
    <w:rsid w:val="00291763"/>
    <w:rsid w:val="002B2332"/>
    <w:rsid w:val="002B7505"/>
    <w:rsid w:val="002B7E72"/>
    <w:rsid w:val="002C4C25"/>
    <w:rsid w:val="002C6176"/>
    <w:rsid w:val="002C6FCF"/>
    <w:rsid w:val="002D0A81"/>
    <w:rsid w:val="003211B5"/>
    <w:rsid w:val="003228D1"/>
    <w:rsid w:val="00327A3E"/>
    <w:rsid w:val="003348BE"/>
    <w:rsid w:val="00357DE9"/>
    <w:rsid w:val="003625F1"/>
    <w:rsid w:val="0037284D"/>
    <w:rsid w:val="00375BAA"/>
    <w:rsid w:val="00380BF8"/>
    <w:rsid w:val="00385FFE"/>
    <w:rsid w:val="003D13A5"/>
    <w:rsid w:val="003D5E66"/>
    <w:rsid w:val="003E54A9"/>
    <w:rsid w:val="004025CF"/>
    <w:rsid w:val="00413384"/>
    <w:rsid w:val="00430547"/>
    <w:rsid w:val="00443AF9"/>
    <w:rsid w:val="00462CF0"/>
    <w:rsid w:val="00470074"/>
    <w:rsid w:val="00486C06"/>
    <w:rsid w:val="004B06FB"/>
    <w:rsid w:val="004D3727"/>
    <w:rsid w:val="004D6CD6"/>
    <w:rsid w:val="004D7CF1"/>
    <w:rsid w:val="00510B46"/>
    <w:rsid w:val="00531C39"/>
    <w:rsid w:val="00556E81"/>
    <w:rsid w:val="005A0152"/>
    <w:rsid w:val="005A60B4"/>
    <w:rsid w:val="005B25EA"/>
    <w:rsid w:val="005D332F"/>
    <w:rsid w:val="00602115"/>
    <w:rsid w:val="00613587"/>
    <w:rsid w:val="006232E2"/>
    <w:rsid w:val="00636104"/>
    <w:rsid w:val="006570B8"/>
    <w:rsid w:val="006912D8"/>
    <w:rsid w:val="006A08F8"/>
    <w:rsid w:val="006C6A61"/>
    <w:rsid w:val="006E1B62"/>
    <w:rsid w:val="00707495"/>
    <w:rsid w:val="00724C32"/>
    <w:rsid w:val="0073101A"/>
    <w:rsid w:val="007321B1"/>
    <w:rsid w:val="007628CC"/>
    <w:rsid w:val="00771C1D"/>
    <w:rsid w:val="00774F48"/>
    <w:rsid w:val="007761A0"/>
    <w:rsid w:val="007764EB"/>
    <w:rsid w:val="00780721"/>
    <w:rsid w:val="00785C11"/>
    <w:rsid w:val="00787CBA"/>
    <w:rsid w:val="007A4E14"/>
    <w:rsid w:val="007B6DE2"/>
    <w:rsid w:val="007B6FED"/>
    <w:rsid w:val="007D0295"/>
    <w:rsid w:val="007E7EE4"/>
    <w:rsid w:val="007F4E45"/>
    <w:rsid w:val="00830135"/>
    <w:rsid w:val="00844A6F"/>
    <w:rsid w:val="00883607"/>
    <w:rsid w:val="008A4753"/>
    <w:rsid w:val="008F257B"/>
    <w:rsid w:val="008F5B35"/>
    <w:rsid w:val="00911696"/>
    <w:rsid w:val="00957578"/>
    <w:rsid w:val="00961B85"/>
    <w:rsid w:val="0097380F"/>
    <w:rsid w:val="009836DA"/>
    <w:rsid w:val="00983A1A"/>
    <w:rsid w:val="009C029A"/>
    <w:rsid w:val="009C4914"/>
    <w:rsid w:val="009C6A1B"/>
    <w:rsid w:val="009F5985"/>
    <w:rsid w:val="00A04770"/>
    <w:rsid w:val="00A26D69"/>
    <w:rsid w:val="00A349C8"/>
    <w:rsid w:val="00A92D2C"/>
    <w:rsid w:val="00A937B3"/>
    <w:rsid w:val="00AF5A89"/>
    <w:rsid w:val="00B1240E"/>
    <w:rsid w:val="00B16656"/>
    <w:rsid w:val="00B31C04"/>
    <w:rsid w:val="00B53EFF"/>
    <w:rsid w:val="00B71D2C"/>
    <w:rsid w:val="00B76525"/>
    <w:rsid w:val="00B77D10"/>
    <w:rsid w:val="00B867E8"/>
    <w:rsid w:val="00BA4687"/>
    <w:rsid w:val="00BA7DEC"/>
    <w:rsid w:val="00BC387C"/>
    <w:rsid w:val="00BC5A32"/>
    <w:rsid w:val="00BE5FBE"/>
    <w:rsid w:val="00BE6135"/>
    <w:rsid w:val="00C03187"/>
    <w:rsid w:val="00C03457"/>
    <w:rsid w:val="00C26729"/>
    <w:rsid w:val="00C31D73"/>
    <w:rsid w:val="00C46F32"/>
    <w:rsid w:val="00C65E2A"/>
    <w:rsid w:val="00C75046"/>
    <w:rsid w:val="00C76C2A"/>
    <w:rsid w:val="00C83CEA"/>
    <w:rsid w:val="00CE008A"/>
    <w:rsid w:val="00CF1BE7"/>
    <w:rsid w:val="00D10736"/>
    <w:rsid w:val="00D13555"/>
    <w:rsid w:val="00D206A3"/>
    <w:rsid w:val="00D266A6"/>
    <w:rsid w:val="00D67C3B"/>
    <w:rsid w:val="00D92EFB"/>
    <w:rsid w:val="00DB5F68"/>
    <w:rsid w:val="00DC50B9"/>
    <w:rsid w:val="00DD38D9"/>
    <w:rsid w:val="00DF3B34"/>
    <w:rsid w:val="00DF4604"/>
    <w:rsid w:val="00EB683F"/>
    <w:rsid w:val="00F54C3B"/>
    <w:rsid w:val="00F70A85"/>
    <w:rsid w:val="00F70D48"/>
    <w:rsid w:val="00F80333"/>
    <w:rsid w:val="00F95759"/>
    <w:rsid w:val="00FA7A53"/>
    <w:rsid w:val="00FB6582"/>
    <w:rsid w:val="00FF1B1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16C8"/>
  <w15:docId w15:val="{14A22EDA-A2D7-524E-B08B-4819DDF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Heading2">
    <w:name w:val="heading 2"/>
    <w:basedOn w:val="Normal"/>
    <w:next w:val="BodyText"/>
    <w:link w:val="Heading2Char"/>
    <w:qFormat/>
    <w:rsid w:val="000A03F9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3F9"/>
    <w:rPr>
      <w:rFonts w:ascii="Tahoma" w:eastAsia="Times New Roman" w:hAnsi="Tahoma" w:cs="Times New Roman"/>
      <w:b/>
      <w:spacing w:val="10"/>
    </w:rPr>
  </w:style>
  <w:style w:type="paragraph" w:styleId="NoSpacing">
    <w:name w:val="No Spacing"/>
    <w:uiPriority w:val="1"/>
    <w:qFormat/>
    <w:rsid w:val="000A03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YourName">
    <w:name w:val="Your Name"/>
    <w:basedOn w:val="Normal"/>
    <w:rsid w:val="000A03F9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  <w:lang w:val="en-US" w:eastAsia="en-US"/>
    </w:rPr>
  </w:style>
  <w:style w:type="paragraph" w:customStyle="1" w:styleId="StyleContactInfo">
    <w:name w:val="Style Contact Info"/>
    <w:basedOn w:val="Normal"/>
    <w:rsid w:val="000A03F9"/>
    <w:pPr>
      <w:spacing w:line="220" w:lineRule="atLeast"/>
      <w:jc w:val="center"/>
    </w:pPr>
    <w:rPr>
      <w:rFonts w:ascii="Arial" w:hAnsi="Arial"/>
      <w:sz w:val="18"/>
      <w:szCs w:val="20"/>
      <w:lang w:val="en-US" w:eastAsia="en-US"/>
    </w:rPr>
  </w:style>
  <w:style w:type="paragraph" w:customStyle="1" w:styleId="p1">
    <w:name w:val="p1"/>
    <w:basedOn w:val="Normal"/>
    <w:rsid w:val="000A03F9"/>
    <w:rPr>
      <w:rFonts w:ascii="Helvetica Neue" w:eastAsiaTheme="minorEastAsia" w:hAnsi="Helvetica Neue"/>
      <w:color w:val="000000"/>
      <w:sz w:val="39"/>
      <w:szCs w:val="39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3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3F9"/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724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A"/>
    <w:rPr>
      <w:rFonts w:ascii="Times New Roman" w:eastAsia="Times New Roman" w:hAnsi="Times New Roman" w:cs="Times New Roman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3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60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0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836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EA"/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8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EA"/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clarkson@uwc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Riach</dc:creator>
  <cp:lastModifiedBy>Graham Riach</cp:lastModifiedBy>
  <cp:revision>16</cp:revision>
  <cp:lastPrinted>2022-04-04T09:19:00Z</cp:lastPrinted>
  <dcterms:created xsi:type="dcterms:W3CDTF">2023-09-18T11:31:00Z</dcterms:created>
  <dcterms:modified xsi:type="dcterms:W3CDTF">2023-10-06T09:57:00Z</dcterms:modified>
</cp:coreProperties>
</file>