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8CE" w:rsidRDefault="005208CE" w:rsidP="00E32245">
      <w:pPr>
        <w:spacing w:before="100" w:beforeAutospacing="1" w:after="100" w:afterAutospacing="1" w:line="230" w:lineRule="atLeast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Муниципальное казённое общеобразовательное учреждение «Троицкая средняя общеобразовательная школа № 62»</w:t>
      </w:r>
      <w:r w:rsidR="009D490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.</w:t>
      </w:r>
    </w:p>
    <w:p w:rsidR="005208CE" w:rsidRDefault="005208CE" w:rsidP="00E32245">
      <w:pPr>
        <w:spacing w:before="100" w:beforeAutospacing="1" w:after="100" w:afterAutospacing="1" w:line="230" w:lineRule="atLeast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Учитель русского языка и литературы Черкашина Ольга Павловна</w:t>
      </w:r>
    </w:p>
    <w:p w:rsidR="005208CE" w:rsidRPr="005208CE" w:rsidRDefault="00E32245" w:rsidP="00E32245">
      <w:pPr>
        <w:spacing w:before="100" w:beforeAutospacing="1" w:after="100" w:afterAutospacing="1" w:line="230" w:lineRule="atLeast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  <w:r w:rsidRPr="00300F9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Технологическая карта урока по у</w:t>
      </w:r>
      <w:r w:rsidR="00300F9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чебному предмету «</w:t>
      </w:r>
      <w:r w:rsidRPr="00300F9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Русс</w:t>
      </w:r>
      <w:r w:rsidR="0097113D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кий язык» в 6-ом классе на тему</w:t>
      </w:r>
      <w:r w:rsidRPr="00300F9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</w:t>
      </w:r>
      <w:r w:rsidR="0097113D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«</w:t>
      </w:r>
      <w:r w:rsidRPr="00300F9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Повторение степеней сравнения имени прилагательного»</w:t>
      </w:r>
      <w:r w:rsidR="00300F9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5760"/>
      </w:tblGrid>
      <w:tr w:rsidR="00E32245" w:rsidRPr="00E11B67" w:rsidTr="0021292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32245" w:rsidRPr="00E11B67" w:rsidRDefault="00E32245" w:rsidP="0021292B">
            <w:pPr>
              <w:spacing w:before="100" w:beforeAutospacing="1" w:after="100" w:afterAutospacing="1" w:line="230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E11B67">
              <w:rPr>
                <w:rFonts w:ascii="Times New Roman" w:eastAsia="Times New Roman" w:hAnsi="Times New Roman" w:cs="Times New Roman"/>
                <w:color w:val="333333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32245" w:rsidRPr="00E11B67" w:rsidRDefault="00E32245" w:rsidP="0021292B">
            <w:pPr>
              <w:spacing w:after="0" w:line="230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E11B67">
              <w:rPr>
                <w:rFonts w:ascii="Times New Roman" w:eastAsia="Times New Roman" w:hAnsi="Times New Roman" w:cs="Times New Roman"/>
                <w:color w:val="333333"/>
              </w:rPr>
              <w:t> Урок закрепления пройденного материала</w:t>
            </w:r>
          </w:p>
        </w:tc>
      </w:tr>
      <w:tr w:rsidR="00E32245" w:rsidRPr="00E11B67" w:rsidTr="0021292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32245" w:rsidRPr="00E11B67" w:rsidRDefault="00E32245" w:rsidP="0021292B">
            <w:pPr>
              <w:spacing w:before="100" w:beforeAutospacing="1" w:after="100" w:afterAutospacing="1" w:line="230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E11B67">
              <w:rPr>
                <w:rFonts w:ascii="Times New Roman" w:eastAsia="Times New Roman" w:hAnsi="Times New Roman" w:cs="Times New Roman"/>
                <w:color w:val="333333"/>
              </w:rPr>
              <w:t>Авторы УМК:</w:t>
            </w:r>
            <w:r w:rsidR="0067685F" w:rsidRPr="00E11B67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32245" w:rsidRPr="00E11B67" w:rsidRDefault="0067685F" w:rsidP="0021292B">
            <w:pPr>
              <w:spacing w:after="0" w:line="230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E11B67">
              <w:rPr>
                <w:rFonts w:ascii="Times New Roman" w:eastAsia="Times New Roman" w:hAnsi="Times New Roman" w:cs="Times New Roman"/>
                <w:color w:val="333333"/>
              </w:rPr>
              <w:t xml:space="preserve">М. Т. Баранов, Т. А. </w:t>
            </w:r>
            <w:proofErr w:type="spellStart"/>
            <w:r w:rsidRPr="00E11B67">
              <w:rPr>
                <w:rFonts w:ascii="Times New Roman" w:eastAsia="Times New Roman" w:hAnsi="Times New Roman" w:cs="Times New Roman"/>
                <w:color w:val="333333"/>
              </w:rPr>
              <w:t>Ладыженская</w:t>
            </w:r>
            <w:proofErr w:type="spellEnd"/>
            <w:r w:rsidRPr="00E11B67">
              <w:rPr>
                <w:rFonts w:ascii="Times New Roman" w:eastAsia="Times New Roman" w:hAnsi="Times New Roman" w:cs="Times New Roman"/>
                <w:color w:val="333333"/>
              </w:rPr>
              <w:t xml:space="preserve">, Л. А. </w:t>
            </w:r>
            <w:proofErr w:type="spellStart"/>
            <w:r w:rsidRPr="00E11B67">
              <w:rPr>
                <w:rFonts w:ascii="Times New Roman" w:eastAsia="Times New Roman" w:hAnsi="Times New Roman" w:cs="Times New Roman"/>
                <w:color w:val="333333"/>
              </w:rPr>
              <w:t>Тростенцова</w:t>
            </w:r>
            <w:proofErr w:type="spellEnd"/>
            <w:r w:rsidRPr="00E11B67">
              <w:rPr>
                <w:rFonts w:ascii="Times New Roman" w:eastAsia="Times New Roman" w:hAnsi="Times New Roman" w:cs="Times New Roman"/>
                <w:color w:val="333333"/>
              </w:rPr>
              <w:t xml:space="preserve">, Н. В. </w:t>
            </w:r>
            <w:proofErr w:type="spellStart"/>
            <w:r w:rsidRPr="00E11B67">
              <w:rPr>
                <w:rFonts w:ascii="Times New Roman" w:eastAsia="Times New Roman" w:hAnsi="Times New Roman" w:cs="Times New Roman"/>
                <w:color w:val="333333"/>
              </w:rPr>
              <w:t>Ладыженская</w:t>
            </w:r>
            <w:proofErr w:type="spellEnd"/>
            <w:r w:rsidRPr="00E11B67">
              <w:rPr>
                <w:rFonts w:ascii="Times New Roman" w:eastAsia="Times New Roman" w:hAnsi="Times New Roman" w:cs="Times New Roman"/>
                <w:color w:val="333333"/>
              </w:rPr>
              <w:t xml:space="preserve">, П. Т. </w:t>
            </w:r>
            <w:proofErr w:type="spellStart"/>
            <w:r w:rsidRPr="00E11B67">
              <w:rPr>
                <w:rFonts w:ascii="Times New Roman" w:eastAsia="Times New Roman" w:hAnsi="Times New Roman" w:cs="Times New Roman"/>
                <w:color w:val="333333"/>
              </w:rPr>
              <w:t>Грегорян</w:t>
            </w:r>
            <w:proofErr w:type="spellEnd"/>
            <w:r w:rsidRPr="00E11B67">
              <w:rPr>
                <w:rFonts w:ascii="Times New Roman" w:eastAsia="Times New Roman" w:hAnsi="Times New Roman" w:cs="Times New Roman"/>
                <w:color w:val="333333"/>
              </w:rPr>
              <w:t xml:space="preserve">, И. И. </w:t>
            </w:r>
            <w:proofErr w:type="spellStart"/>
            <w:r w:rsidRPr="00E11B67">
              <w:rPr>
                <w:rFonts w:ascii="Times New Roman" w:eastAsia="Times New Roman" w:hAnsi="Times New Roman" w:cs="Times New Roman"/>
                <w:color w:val="333333"/>
              </w:rPr>
              <w:t>Кулибаба</w:t>
            </w:r>
            <w:proofErr w:type="spellEnd"/>
            <w:r w:rsidRPr="00E11B67">
              <w:rPr>
                <w:rFonts w:ascii="Times New Roman" w:eastAsia="Times New Roman" w:hAnsi="Times New Roman" w:cs="Times New Roman"/>
                <w:color w:val="333333"/>
              </w:rPr>
              <w:t>. Русский язык 6 класс. Москва «Просвещение» 2014г.</w:t>
            </w:r>
            <w:r w:rsidR="00E32245" w:rsidRPr="00E11B67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E32245" w:rsidRPr="00E11B67" w:rsidTr="0021292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32245" w:rsidRPr="00E11B67" w:rsidRDefault="00E32245" w:rsidP="0021292B">
            <w:pPr>
              <w:spacing w:before="100" w:beforeAutospacing="1" w:after="100" w:afterAutospacing="1" w:line="230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E11B67">
              <w:rPr>
                <w:rFonts w:ascii="Times New Roman" w:eastAsia="Times New Roman" w:hAnsi="Times New Roman" w:cs="Times New Roman"/>
                <w:color w:val="333333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32245" w:rsidRPr="00E11B67" w:rsidRDefault="00E32245" w:rsidP="0021292B">
            <w:pPr>
              <w:spacing w:after="0" w:line="230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E11B67">
              <w:rPr>
                <w:rFonts w:ascii="Times New Roman" w:eastAsia="Times New Roman" w:hAnsi="Times New Roman" w:cs="Times New Roman"/>
                <w:color w:val="333333"/>
              </w:rPr>
              <w:t> Повторить степени сравнения прилагательного, закрепить умения образовывать степени сравнения, обогащать  речь учащихся эпитетами</w:t>
            </w:r>
            <w:proofErr w:type="gramStart"/>
            <w:r w:rsidRPr="00E11B67">
              <w:rPr>
                <w:rFonts w:ascii="Times New Roman" w:eastAsia="Times New Roman" w:hAnsi="Times New Roman" w:cs="Times New Roman"/>
                <w:color w:val="333333"/>
              </w:rPr>
              <w:t xml:space="preserve"> ,</w:t>
            </w:r>
            <w:proofErr w:type="gramEnd"/>
            <w:r w:rsidRPr="00E11B67">
              <w:rPr>
                <w:rFonts w:ascii="Times New Roman" w:eastAsia="Times New Roman" w:hAnsi="Times New Roman" w:cs="Times New Roman"/>
                <w:color w:val="333333"/>
              </w:rPr>
              <w:t xml:space="preserve"> различными формами прилагательного, развивать эстетический вкус, воспитывать у школьников положительную мотивацию к учению, учить работать в группе. </w:t>
            </w:r>
          </w:p>
        </w:tc>
      </w:tr>
      <w:tr w:rsidR="00E32245" w:rsidRPr="00E11B67" w:rsidTr="0021292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32245" w:rsidRPr="00E11B67" w:rsidRDefault="00E32245" w:rsidP="0021292B">
            <w:pPr>
              <w:spacing w:before="100" w:beforeAutospacing="1" w:after="100" w:afterAutospacing="1" w:line="230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E11B67">
              <w:rPr>
                <w:rFonts w:ascii="Times New Roman" w:eastAsia="Times New Roman" w:hAnsi="Times New Roman" w:cs="Times New Roman"/>
                <w:color w:val="333333"/>
              </w:rPr>
              <w:t xml:space="preserve">Планируемые образовательные результаты (личностные, </w:t>
            </w:r>
            <w:proofErr w:type="spellStart"/>
            <w:r w:rsidRPr="00E11B67">
              <w:rPr>
                <w:rFonts w:ascii="Times New Roman" w:eastAsia="Times New Roman" w:hAnsi="Times New Roman" w:cs="Times New Roman"/>
                <w:color w:val="333333"/>
              </w:rPr>
              <w:t>метапредметные</w:t>
            </w:r>
            <w:proofErr w:type="spellEnd"/>
            <w:r w:rsidRPr="00E11B67">
              <w:rPr>
                <w:rFonts w:ascii="Times New Roman" w:eastAsia="Times New Roman" w:hAnsi="Times New Roman" w:cs="Times New Roman"/>
                <w:color w:val="333333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32245" w:rsidRPr="00E11B67" w:rsidRDefault="00E32245" w:rsidP="0021292B">
            <w:pPr>
              <w:spacing w:after="0" w:line="230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E11B67">
              <w:rPr>
                <w:rFonts w:ascii="Times New Roman" w:eastAsia="Times New Roman" w:hAnsi="Times New Roman" w:cs="Times New Roman"/>
                <w:color w:val="333333"/>
              </w:rPr>
              <w:t xml:space="preserve">    Личностные: определение темы и цели урока, умение проводить самооценку.</w:t>
            </w:r>
          </w:p>
          <w:p w:rsidR="00E32245" w:rsidRPr="00E11B67" w:rsidRDefault="00E32245" w:rsidP="0021292B">
            <w:pPr>
              <w:spacing w:after="0" w:line="230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E11B67">
              <w:rPr>
                <w:rFonts w:ascii="Times New Roman" w:eastAsia="Times New Roman" w:hAnsi="Times New Roman" w:cs="Times New Roman"/>
                <w:color w:val="333333"/>
              </w:rPr>
              <w:t xml:space="preserve">    </w:t>
            </w:r>
            <w:proofErr w:type="spellStart"/>
            <w:r w:rsidRPr="00E11B67">
              <w:rPr>
                <w:rFonts w:ascii="Times New Roman" w:eastAsia="Times New Roman" w:hAnsi="Times New Roman" w:cs="Times New Roman"/>
                <w:color w:val="333333"/>
              </w:rPr>
              <w:t>Метапредметные</w:t>
            </w:r>
            <w:proofErr w:type="spellEnd"/>
            <w:r w:rsidRPr="00E11B67">
              <w:rPr>
                <w:rFonts w:ascii="Times New Roman" w:eastAsia="Times New Roman" w:hAnsi="Times New Roman" w:cs="Times New Roman"/>
                <w:color w:val="333333"/>
              </w:rPr>
              <w:t>:- создавать условия для формирования коммуникативных универсальных действий; умение слушать других, умение договариваться, действовать сообща, принимать другую точку зрения;</w:t>
            </w:r>
          </w:p>
          <w:p w:rsidR="00E32245" w:rsidRPr="00E11B67" w:rsidRDefault="00E32245" w:rsidP="0021292B">
            <w:pPr>
              <w:spacing w:after="0" w:line="230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E11B67">
              <w:rPr>
                <w:rFonts w:ascii="Times New Roman" w:eastAsia="Times New Roman" w:hAnsi="Times New Roman" w:cs="Times New Roman"/>
                <w:color w:val="333333"/>
              </w:rPr>
              <w:t xml:space="preserve">-создавать условия для регулятивных универсальных действий, развивать умения ставить цель, осуществлять оценку </w:t>
            </w:r>
            <w:proofErr w:type="spellStart"/>
            <w:r w:rsidRPr="00E11B67">
              <w:rPr>
                <w:rFonts w:ascii="Times New Roman" w:eastAsia="Times New Roman" w:hAnsi="Times New Roman" w:cs="Times New Roman"/>
                <w:color w:val="333333"/>
              </w:rPr>
              <w:t>регулятивности</w:t>
            </w:r>
            <w:proofErr w:type="spellEnd"/>
            <w:r w:rsidRPr="00E11B67">
              <w:rPr>
                <w:rFonts w:ascii="Times New Roman" w:eastAsia="Times New Roman" w:hAnsi="Times New Roman" w:cs="Times New Roman"/>
                <w:color w:val="333333"/>
              </w:rPr>
              <w:t>;</w:t>
            </w:r>
          </w:p>
          <w:p w:rsidR="00E32245" w:rsidRPr="00E11B67" w:rsidRDefault="00E32245" w:rsidP="0021292B">
            <w:pPr>
              <w:spacing w:after="0" w:line="230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E11B67">
              <w:rPr>
                <w:rFonts w:ascii="Times New Roman" w:eastAsia="Times New Roman" w:hAnsi="Times New Roman" w:cs="Times New Roman"/>
                <w:color w:val="333333"/>
              </w:rPr>
              <w:t>- создавать условия для формирования познавательных универсальных действий.</w:t>
            </w:r>
          </w:p>
          <w:p w:rsidR="00E32245" w:rsidRPr="00E11B67" w:rsidRDefault="00E32245" w:rsidP="0021292B">
            <w:pPr>
              <w:spacing w:after="0" w:line="230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E11B67">
              <w:rPr>
                <w:rFonts w:ascii="Times New Roman" w:eastAsia="Times New Roman" w:hAnsi="Times New Roman" w:cs="Times New Roman"/>
                <w:color w:val="333333"/>
              </w:rPr>
              <w:t xml:space="preserve">    Предметные</w:t>
            </w:r>
            <w:proofErr w:type="gramStart"/>
            <w:r w:rsidRPr="00E11B67">
              <w:rPr>
                <w:rFonts w:ascii="Times New Roman" w:eastAsia="Times New Roman" w:hAnsi="Times New Roman" w:cs="Times New Roman"/>
                <w:color w:val="333333"/>
              </w:rPr>
              <w:t xml:space="preserve"> :</w:t>
            </w:r>
            <w:proofErr w:type="gramEnd"/>
            <w:r w:rsidRPr="00E11B67">
              <w:rPr>
                <w:rFonts w:ascii="Times New Roman" w:eastAsia="Times New Roman" w:hAnsi="Times New Roman" w:cs="Times New Roman"/>
                <w:color w:val="333333"/>
              </w:rPr>
              <w:t xml:space="preserve"> - формировать умения образовывать формы степеней сравнения и употреблять их в речи. </w:t>
            </w:r>
            <w:r w:rsidRPr="00E11B67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Повторить эпитеты, члены предложения.</w:t>
            </w:r>
          </w:p>
          <w:p w:rsidR="00E32245" w:rsidRPr="00E11B67" w:rsidRDefault="00E32245" w:rsidP="0021292B">
            <w:pPr>
              <w:spacing w:after="0" w:line="230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E11B67">
              <w:rPr>
                <w:rFonts w:ascii="Times New Roman" w:eastAsia="Times New Roman" w:hAnsi="Times New Roman" w:cs="Times New Roman"/>
                <w:color w:val="333333"/>
              </w:rPr>
              <w:t xml:space="preserve">  </w:t>
            </w:r>
          </w:p>
        </w:tc>
      </w:tr>
      <w:tr w:rsidR="00E32245" w:rsidRPr="00E11B67" w:rsidTr="0021292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32245" w:rsidRPr="00E11B67" w:rsidRDefault="00E32245" w:rsidP="0021292B">
            <w:pPr>
              <w:spacing w:before="100" w:beforeAutospacing="1" w:after="100" w:afterAutospacing="1" w:line="230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E11B67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32245" w:rsidRPr="00E11B67" w:rsidRDefault="00E32245" w:rsidP="0021292B">
            <w:pPr>
              <w:spacing w:after="0" w:line="230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E11B67">
              <w:rPr>
                <w:rFonts w:ascii="Times New Roman" w:eastAsia="Times New Roman" w:hAnsi="Times New Roman" w:cs="Times New Roman"/>
                <w:color w:val="333333"/>
              </w:rPr>
              <w:t> Компьютер, проектор, картина художника Решетникова О.Е. «Аллея», словари Ожегова, таблица «Степени сравнения прилагательных».</w:t>
            </w:r>
          </w:p>
        </w:tc>
      </w:tr>
      <w:tr w:rsidR="00E32245" w:rsidRPr="00E11B67" w:rsidTr="0021292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32245" w:rsidRPr="00E11B67" w:rsidRDefault="00E32245" w:rsidP="0021292B">
            <w:pPr>
              <w:spacing w:before="100" w:beforeAutospacing="1" w:after="100" w:afterAutospacing="1" w:line="230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E11B67">
              <w:rPr>
                <w:rFonts w:ascii="Times New Roman" w:eastAsia="Times New Roman" w:hAnsi="Times New Roman" w:cs="Times New Roman"/>
                <w:color w:val="333333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32245" w:rsidRDefault="00E32245" w:rsidP="0021292B">
            <w:pPr>
              <w:spacing w:after="0" w:line="230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E11B67">
              <w:rPr>
                <w:rFonts w:ascii="Times New Roman" w:eastAsia="Times New Roman" w:hAnsi="Times New Roman" w:cs="Times New Roman"/>
                <w:color w:val="333333"/>
              </w:rPr>
              <w:t> </w:t>
            </w:r>
            <w:r w:rsidR="00C27DEC">
              <w:rPr>
                <w:rFonts w:ascii="Times New Roman" w:eastAsia="Times New Roman" w:hAnsi="Times New Roman" w:cs="Times New Roman"/>
                <w:color w:val="333333"/>
              </w:rPr>
              <w:t>Название ОП: «Федеральный государственный стандарт общего образовательного образования: идеология, содержание, технологии введения »</w:t>
            </w:r>
          </w:p>
          <w:p w:rsidR="00A81B66" w:rsidRPr="00E11B67" w:rsidRDefault="00300F99" w:rsidP="0021292B">
            <w:pPr>
              <w:spacing w:after="0" w:line="230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Долинина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Т. А. , заведующий к</w:t>
            </w:r>
            <w:r w:rsidR="00A81B66">
              <w:rPr>
                <w:rFonts w:ascii="Times New Roman" w:eastAsia="Times New Roman" w:hAnsi="Times New Roman" w:cs="Times New Roman"/>
                <w:color w:val="333333"/>
              </w:rPr>
              <w:t xml:space="preserve">афедрой логического образования.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Развитие универсальных учебных действий на уроках русского языка и литературы. </w:t>
            </w:r>
            <w:r w:rsidR="00A81B66">
              <w:rPr>
                <w:rFonts w:ascii="Times New Roman" w:eastAsia="Times New Roman" w:hAnsi="Times New Roman" w:cs="Times New Roman"/>
                <w:color w:val="333333"/>
              </w:rPr>
              <w:t xml:space="preserve">ГБОУ   ДПО  </w:t>
            </w:r>
            <w:proofErr w:type="gramStart"/>
            <w:r w:rsidR="00A81B66">
              <w:rPr>
                <w:rFonts w:ascii="Times New Roman" w:eastAsia="Times New Roman" w:hAnsi="Times New Roman" w:cs="Times New Roman"/>
                <w:color w:val="333333"/>
              </w:rPr>
              <w:t>СО</w:t>
            </w:r>
            <w:proofErr w:type="gramEnd"/>
            <w:r w:rsidR="00A81B66">
              <w:rPr>
                <w:rFonts w:ascii="Times New Roman" w:eastAsia="Times New Roman" w:hAnsi="Times New Roman" w:cs="Times New Roman"/>
                <w:color w:val="333333"/>
              </w:rPr>
              <w:t xml:space="preserve"> «Институт развития образования»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Екатеринбург 2011г.</w:t>
            </w:r>
          </w:p>
        </w:tc>
      </w:tr>
    </w:tbl>
    <w:p w:rsidR="00E32245" w:rsidRPr="00C27DEC" w:rsidRDefault="00E32245" w:rsidP="00E32245">
      <w:pPr>
        <w:spacing w:before="100" w:beforeAutospacing="1" w:after="100" w:afterAutospacing="1" w:line="230" w:lineRule="atLeast"/>
        <w:rPr>
          <w:rFonts w:ascii="Helvetica" w:eastAsia="Times New Roman" w:hAnsi="Helvetica" w:cs="Helvetica"/>
          <w:color w:val="333333"/>
          <w:sz w:val="16"/>
          <w:szCs w:val="16"/>
        </w:rPr>
      </w:pPr>
    </w:p>
    <w:p w:rsidR="008F52E9" w:rsidRPr="00F03722" w:rsidRDefault="00E32245">
      <w:r>
        <w:t xml:space="preserve">1 </w:t>
      </w:r>
      <w:r w:rsidR="00AC3367" w:rsidRPr="00BE74C1">
        <w:object w:dxaOrig="7191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52.5pt" o:ole="">
            <v:imagedata r:id="rId4" o:title=""/>
          </v:shape>
          <o:OLEObject Type="Embed" ProgID="PowerPoint.Slide.12" ShapeID="_x0000_i1025" DrawAspect="Content" ObjectID="_1522092801" r:id="rId5"/>
        </w:object>
      </w:r>
      <w:r>
        <w:t xml:space="preserve">    2 </w:t>
      </w:r>
      <w:r w:rsidR="00AC3367" w:rsidRPr="00BE74C1">
        <w:object w:dxaOrig="7191" w:dyaOrig="5399">
          <v:shape id="_x0000_i1026" type="#_x0000_t75" style="width:60.75pt;height:46.5pt" o:ole="">
            <v:imagedata r:id="rId6" o:title=""/>
          </v:shape>
          <o:OLEObject Type="Embed" ProgID="PowerPoint.Slide.12" ShapeID="_x0000_i1026" DrawAspect="Content" ObjectID="_1522092802" r:id="rId7"/>
        </w:object>
      </w:r>
      <w:r>
        <w:t xml:space="preserve"> 3 </w:t>
      </w:r>
      <w:r w:rsidRPr="00BE74C1">
        <w:object w:dxaOrig="7191" w:dyaOrig="5399">
          <v:shape id="_x0000_i1027" type="#_x0000_t75" style="width:60pt;height:45pt" o:ole="">
            <v:imagedata r:id="rId8" o:title=""/>
          </v:shape>
          <o:OLEObject Type="Embed" ProgID="PowerPoint.Slide.12" ShapeID="_x0000_i1027" DrawAspect="Content" ObjectID="_1522092803" r:id="rId9"/>
        </w:object>
      </w:r>
      <w:r>
        <w:t xml:space="preserve">  4</w:t>
      </w:r>
      <w:r w:rsidRPr="00BE74C1">
        <w:object w:dxaOrig="7191" w:dyaOrig="5399">
          <v:shape id="_x0000_i1028" type="#_x0000_t75" style="width:58.5pt;height:44.25pt" o:ole="">
            <v:imagedata r:id="rId10" o:title=""/>
          </v:shape>
          <o:OLEObject Type="Embed" ProgID="PowerPoint.Slide.12" ShapeID="_x0000_i1028" DrawAspect="Content" ObjectID="_1522092804" r:id="rId11"/>
        </w:object>
      </w:r>
      <w:r>
        <w:t xml:space="preserve">  5 </w:t>
      </w:r>
      <w:r w:rsidRPr="00BE74C1">
        <w:object w:dxaOrig="7191" w:dyaOrig="5399">
          <v:shape id="_x0000_i1029" type="#_x0000_t75" style="width:60pt;height:45pt" o:ole="">
            <v:imagedata r:id="rId12" o:title=""/>
          </v:shape>
          <o:OLEObject Type="Embed" ProgID="PowerPoint.Slide.12" ShapeID="_x0000_i1029" DrawAspect="Content" ObjectID="_1522092805" r:id="rId13"/>
        </w:object>
      </w:r>
      <w:r>
        <w:t xml:space="preserve"> 6 </w:t>
      </w:r>
      <w:r w:rsidRPr="00BE74C1">
        <w:object w:dxaOrig="7191" w:dyaOrig="5399">
          <v:shape id="_x0000_i1030" type="#_x0000_t75" style="width:63pt;height:48pt" o:ole="">
            <v:imagedata r:id="rId14" o:title=""/>
          </v:shape>
          <o:OLEObject Type="Embed" ProgID="PowerPoint.Slide.12" ShapeID="_x0000_i1030" DrawAspect="Content" ObjectID="_1522092806" r:id="rId15"/>
        </w:object>
      </w:r>
      <w:r>
        <w:t xml:space="preserve">             7</w:t>
      </w:r>
      <w:r w:rsidRPr="00BE74C1">
        <w:object w:dxaOrig="7191" w:dyaOrig="5399">
          <v:shape id="_x0000_i1031" type="#_x0000_t75" style="width:58.5pt;height:43.5pt" o:ole="">
            <v:imagedata r:id="rId16" o:title=""/>
          </v:shape>
          <o:OLEObject Type="Embed" ProgID="PowerPoint.Slide.12" ShapeID="_x0000_i1031" DrawAspect="Content" ObjectID="_1522092807" r:id="rId17"/>
        </w:object>
      </w:r>
      <w:r>
        <w:t xml:space="preserve">   8 </w:t>
      </w:r>
      <w:r w:rsidRPr="00BE74C1">
        <w:object w:dxaOrig="7191" w:dyaOrig="5399">
          <v:shape id="_x0000_i1032" type="#_x0000_t75" style="width:55.5pt;height:42.75pt" o:ole="">
            <v:imagedata r:id="rId18" o:title=""/>
          </v:shape>
          <o:OLEObject Type="Embed" ProgID="PowerPoint.Slide.12" ShapeID="_x0000_i1032" DrawAspect="Content" ObjectID="_1522092808" r:id="rId19"/>
        </w:object>
      </w:r>
      <w:r>
        <w:t xml:space="preserve">  9 </w:t>
      </w:r>
      <w:r w:rsidRPr="00BE74C1">
        <w:object w:dxaOrig="7191" w:dyaOrig="5399">
          <v:shape id="_x0000_i1033" type="#_x0000_t75" style="width:63pt;height:47.25pt" o:ole="">
            <v:imagedata r:id="rId20" o:title=""/>
          </v:shape>
          <o:OLEObject Type="Embed" ProgID="PowerPoint.Slide.12" ShapeID="_x0000_i1033" DrawAspect="Content" ObjectID="_1522092809" r:id="rId21"/>
        </w:object>
      </w:r>
      <w:r>
        <w:t xml:space="preserve"> 10 </w:t>
      </w:r>
      <w:r w:rsidRPr="00E2394A">
        <w:object w:dxaOrig="7191" w:dyaOrig="5399">
          <v:shape id="_x0000_i1034" type="#_x0000_t75" style="width:59.25pt;height:44.25pt" o:ole="">
            <v:imagedata r:id="rId22" o:title=""/>
          </v:shape>
          <o:OLEObject Type="Embed" ProgID="PowerPoint.Slide.12" ShapeID="_x0000_i1034" DrawAspect="Content" ObjectID="_1522092810" r:id="rId23"/>
        </w:object>
      </w:r>
      <w:r>
        <w:t xml:space="preserve"> 11 </w:t>
      </w:r>
      <w:r w:rsidRPr="00E2394A">
        <w:object w:dxaOrig="7191" w:dyaOrig="5399">
          <v:shape id="_x0000_i1035" type="#_x0000_t75" style="width:55.5pt;height:42pt" o:ole="">
            <v:imagedata r:id="rId24" o:title=""/>
          </v:shape>
          <o:OLEObject Type="Embed" ProgID="PowerPoint.Slide.12" ShapeID="_x0000_i1035" DrawAspect="Content" ObjectID="_1522092811" r:id="rId25"/>
        </w:object>
      </w:r>
      <w:r>
        <w:t xml:space="preserve"> 12</w:t>
      </w:r>
      <w:r w:rsidRPr="00E2394A">
        <w:object w:dxaOrig="7191" w:dyaOrig="5399">
          <v:shape id="_x0000_i1036" type="#_x0000_t75" style="width:59.25pt;height:44.25pt" o:ole="">
            <v:imagedata r:id="rId26" o:title=""/>
          </v:shape>
          <o:OLEObject Type="Embed" ProgID="PowerPoint.Slide.12" ShapeID="_x0000_i1036" DrawAspect="Content" ObjectID="_1522092812" r:id="rId27"/>
        </w:object>
      </w:r>
      <w:r>
        <w:t xml:space="preserve">             13 </w:t>
      </w:r>
      <w:r w:rsidRPr="00E2394A">
        <w:object w:dxaOrig="7191" w:dyaOrig="5399">
          <v:shape id="_x0000_i1037" type="#_x0000_t75" style="width:52.5pt;height:39pt" o:ole="">
            <v:imagedata r:id="rId28" o:title=""/>
          </v:shape>
          <o:OLEObject Type="Embed" ProgID="PowerPoint.Slide.12" ShapeID="_x0000_i1037" DrawAspect="Content" ObjectID="_1522092813" r:id="rId29"/>
        </w:object>
      </w:r>
      <w:r>
        <w:t xml:space="preserve">  14 </w:t>
      </w:r>
      <w:r w:rsidRPr="00E2394A">
        <w:object w:dxaOrig="7191" w:dyaOrig="5399">
          <v:shape id="_x0000_i1038" type="#_x0000_t75" style="width:53.25pt;height:40.5pt" o:ole="">
            <v:imagedata r:id="rId30" o:title=""/>
          </v:shape>
          <o:OLEObject Type="Embed" ProgID="PowerPoint.Slide.12" ShapeID="_x0000_i1038" DrawAspect="Content" ObjectID="_1522092814" r:id="rId31"/>
        </w:object>
      </w:r>
      <w:r>
        <w:t xml:space="preserve">  15 </w:t>
      </w:r>
      <w:r w:rsidRPr="00E2394A">
        <w:object w:dxaOrig="7191" w:dyaOrig="5399">
          <v:shape id="_x0000_i1039" type="#_x0000_t75" style="width:46.5pt;height:34.5pt" o:ole="">
            <v:imagedata r:id="rId32" o:title=""/>
          </v:shape>
          <o:OLEObject Type="Embed" ProgID="PowerPoint.Slide.12" ShapeID="_x0000_i1039" DrawAspect="Content" ObjectID="_1522092815" r:id="rId33"/>
        </w:object>
      </w:r>
      <w:r>
        <w:t xml:space="preserve">  16 </w:t>
      </w:r>
      <w:r w:rsidRPr="00E2394A">
        <w:object w:dxaOrig="7191" w:dyaOrig="5399">
          <v:shape id="_x0000_i1040" type="#_x0000_t75" style="width:47.25pt;height:35.25pt" o:ole="">
            <v:imagedata r:id="rId34" o:title=""/>
          </v:shape>
          <o:OLEObject Type="Embed" ProgID="PowerPoint.Slide.12" ShapeID="_x0000_i1040" DrawAspect="Content" ObjectID="_1522092816" r:id="rId35"/>
        </w:object>
      </w:r>
    </w:p>
    <w:p w:rsidR="00E32245" w:rsidRPr="00F03722" w:rsidRDefault="00E32245" w:rsidP="00E32245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Технологическая карта урока</w:t>
      </w:r>
    </w:p>
    <w:tbl>
      <w:tblPr>
        <w:tblStyle w:val="a3"/>
        <w:tblW w:w="0" w:type="auto"/>
        <w:tblLayout w:type="fixed"/>
        <w:tblLook w:val="04A0"/>
      </w:tblPr>
      <w:tblGrid>
        <w:gridCol w:w="1668"/>
        <w:gridCol w:w="2088"/>
        <w:gridCol w:w="2306"/>
        <w:gridCol w:w="2551"/>
        <w:gridCol w:w="2127"/>
        <w:gridCol w:w="1842"/>
        <w:gridCol w:w="2204"/>
      </w:tblGrid>
      <w:tr w:rsidR="00E32245" w:rsidTr="0021292B">
        <w:tc>
          <w:tcPr>
            <w:tcW w:w="166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2088" w:type="dxa"/>
          </w:tcPr>
          <w:p w:rsidR="00E32245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306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551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 учебные действия</w:t>
            </w: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учебные действия</w:t>
            </w:r>
          </w:p>
        </w:tc>
        <w:tc>
          <w:tcPr>
            <w:tcW w:w="2204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 учебные действия </w:t>
            </w:r>
          </w:p>
        </w:tc>
      </w:tr>
      <w:tr w:rsidR="00E32245" w:rsidTr="0021292B">
        <w:tc>
          <w:tcPr>
            <w:tcW w:w="1668" w:type="dxa"/>
          </w:tcPr>
          <w:p w:rsidR="00E32245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1Организация</w:t>
            </w:r>
          </w:p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урока.</w:t>
            </w:r>
          </w:p>
        </w:tc>
        <w:tc>
          <w:tcPr>
            <w:tcW w:w="2088" w:type="dxa"/>
          </w:tcPr>
          <w:p w:rsidR="00E32245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Организовать</w:t>
            </w:r>
          </w:p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Детей.</w:t>
            </w:r>
          </w:p>
        </w:tc>
        <w:tc>
          <w:tcPr>
            <w:tcW w:w="2306" w:type="dxa"/>
          </w:tcPr>
          <w:p w:rsidR="00E32245" w:rsidRPr="0024379F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Приветствую учеников</w:t>
            </w:r>
          </w:p>
        </w:tc>
        <w:tc>
          <w:tcPr>
            <w:tcW w:w="2551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 учителю. Полная готовность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учеников к урок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тетради,ручки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45" w:rsidTr="0021292B">
        <w:tc>
          <w:tcPr>
            <w:tcW w:w="166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Прочитайте эпиграф к </w:t>
            </w:r>
            <w:r w:rsidR="00AC3367">
              <w:rPr>
                <w:rFonts w:ascii="Times New Roman" w:hAnsi="Times New Roman" w:cs="Times New Roman"/>
                <w:sz w:val="28"/>
                <w:szCs w:val="28"/>
              </w:rPr>
              <w:t xml:space="preserve">уроку.1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слайд.</w:t>
            </w:r>
          </w:p>
        </w:tc>
        <w:tc>
          <w:tcPr>
            <w:tcW w:w="2551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эпиграф.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45" w:rsidTr="0021292B">
        <w:tc>
          <w:tcPr>
            <w:tcW w:w="166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как вы понимаете это высказывание?</w:t>
            </w:r>
          </w:p>
        </w:tc>
        <w:tc>
          <w:tcPr>
            <w:tcW w:w="2551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высказывают своё мнение.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Знакомятся с новым высказыванием о языке.</w:t>
            </w:r>
          </w:p>
        </w:tc>
        <w:tc>
          <w:tcPr>
            <w:tcW w:w="2204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речевых высказываний.</w:t>
            </w:r>
          </w:p>
        </w:tc>
      </w:tr>
      <w:tr w:rsidR="00E32245" w:rsidTr="0021292B">
        <w:trPr>
          <w:trHeight w:val="1723"/>
        </w:trPr>
        <w:tc>
          <w:tcPr>
            <w:tcW w:w="166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знание изученного материала.</w:t>
            </w:r>
          </w:p>
        </w:tc>
        <w:tc>
          <w:tcPr>
            <w:tcW w:w="2306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Согласны вы с этим утверждением?</w:t>
            </w:r>
          </w:p>
        </w:tc>
        <w:tc>
          <w:tcPr>
            <w:tcW w:w="2551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Высказывают своё мнение и доказывают его.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Учатся отстаивать своё мнение.</w:t>
            </w:r>
          </w:p>
        </w:tc>
      </w:tr>
      <w:tr w:rsidR="00E32245" w:rsidTr="0021292B">
        <w:tc>
          <w:tcPr>
            <w:tcW w:w="166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какой части речи преобладают в этом предложении?</w:t>
            </w:r>
          </w:p>
        </w:tc>
        <w:tc>
          <w:tcPr>
            <w:tcW w:w="2551" w:type="dxa"/>
          </w:tcPr>
          <w:p w:rsidR="00E32245" w:rsidRPr="00803169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вопрс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45" w:rsidTr="0021292B">
        <w:tc>
          <w:tcPr>
            <w:tcW w:w="166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Попробуйте прочитать это предложение без прилагательных.</w:t>
            </w:r>
          </w:p>
        </w:tc>
        <w:tc>
          <w:tcPr>
            <w:tcW w:w="2551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читают высказывания без прилагательных.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45" w:rsidTr="0021292B">
        <w:tc>
          <w:tcPr>
            <w:tcW w:w="166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чего на</w:t>
            </w:r>
            <w:r w:rsidR="00AC3367">
              <w:rPr>
                <w:rFonts w:ascii="Times New Roman" w:hAnsi="Times New Roman" w:cs="Times New Roman"/>
                <w:sz w:val="28"/>
                <w:szCs w:val="28"/>
              </w:rPr>
              <w:t>м нужны в речи прилагательные?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слайд.</w:t>
            </w:r>
          </w:p>
        </w:tc>
        <w:tc>
          <w:tcPr>
            <w:tcW w:w="2551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-Дополняют, точно описывают предмет, украшают нашу речь.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Выделение существенной информации.</w:t>
            </w:r>
          </w:p>
        </w:tc>
        <w:tc>
          <w:tcPr>
            <w:tcW w:w="2204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учителем</w:t>
            </w:r>
          </w:p>
        </w:tc>
      </w:tr>
      <w:tr w:rsidR="00E32245" w:rsidTr="0021292B">
        <w:tc>
          <w:tcPr>
            <w:tcW w:w="166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какой части речи сегодня пойдёт речь на уроке?</w:t>
            </w:r>
          </w:p>
        </w:tc>
        <w:tc>
          <w:tcPr>
            <w:tcW w:w="2551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прилагательном.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учителем</w:t>
            </w:r>
          </w:p>
        </w:tc>
      </w:tr>
      <w:tr w:rsidR="00E32245" w:rsidTr="0021292B">
        <w:tc>
          <w:tcPr>
            <w:tcW w:w="166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нового мы узнали на прошлых уроках?</w:t>
            </w:r>
          </w:p>
        </w:tc>
        <w:tc>
          <w:tcPr>
            <w:tcW w:w="2551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Степень сравнения прилагательных.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45" w:rsidTr="0021292B">
        <w:tc>
          <w:tcPr>
            <w:tcW w:w="166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Чем мы будем заниматься на этом уроке? Как будет звучать тема нашего урока?</w:t>
            </w:r>
          </w:p>
        </w:tc>
        <w:tc>
          <w:tcPr>
            <w:tcW w:w="2551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Повторять степени сравнения имён прилагательных.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учебной задачи. Определение темы урока.</w:t>
            </w:r>
          </w:p>
        </w:tc>
        <w:tc>
          <w:tcPr>
            <w:tcW w:w="2204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45" w:rsidTr="0021292B">
        <w:trPr>
          <w:trHeight w:val="1281"/>
        </w:trPr>
        <w:tc>
          <w:tcPr>
            <w:tcW w:w="166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E32245" w:rsidRPr="00157A17" w:rsidRDefault="00AC3367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Запишите тему урока. 3</w:t>
            </w:r>
            <w:r w:rsidR="00E32245">
              <w:rPr>
                <w:rFonts w:ascii="Times New Roman" w:hAnsi="Times New Roman" w:cs="Times New Roman"/>
                <w:sz w:val="28"/>
                <w:szCs w:val="28"/>
              </w:rPr>
              <w:t xml:space="preserve"> слайд.</w:t>
            </w:r>
          </w:p>
        </w:tc>
        <w:tc>
          <w:tcPr>
            <w:tcW w:w="2551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тему урока.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темы урока.</w:t>
            </w:r>
          </w:p>
        </w:tc>
        <w:tc>
          <w:tcPr>
            <w:tcW w:w="2204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45" w:rsidTr="0021292B">
        <w:tc>
          <w:tcPr>
            <w:tcW w:w="166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будут цели урока?</w:t>
            </w:r>
            <w:r w:rsidR="00AC3367">
              <w:rPr>
                <w:rFonts w:ascii="Times New Roman" w:hAnsi="Times New Roman" w:cs="Times New Roman"/>
                <w:sz w:val="28"/>
                <w:szCs w:val="28"/>
              </w:rPr>
              <w:t xml:space="preserve"> 4 слайд.</w:t>
            </w:r>
          </w:p>
        </w:tc>
        <w:tc>
          <w:tcPr>
            <w:tcW w:w="2551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Повторить степени сравнения прилагательных, формы степеней сравнения, где они употребляются.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Дополнение, уточнение. </w:t>
            </w: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цели урока.</w:t>
            </w:r>
          </w:p>
        </w:tc>
        <w:tc>
          <w:tcPr>
            <w:tcW w:w="2204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Общение с учителем.</w:t>
            </w:r>
          </w:p>
        </w:tc>
      </w:tr>
      <w:tr w:rsidR="00AC3367" w:rsidTr="0021292B">
        <w:tc>
          <w:tcPr>
            <w:tcW w:w="1668" w:type="dxa"/>
          </w:tcPr>
          <w:p w:rsidR="00AC3367" w:rsidRPr="00157A17" w:rsidRDefault="00AC3367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Активизация знаний, умений и навыков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учащихся.</w:t>
            </w:r>
          </w:p>
        </w:tc>
        <w:tc>
          <w:tcPr>
            <w:tcW w:w="2088" w:type="dxa"/>
          </w:tcPr>
          <w:p w:rsidR="00AC3367" w:rsidRPr="00157A17" w:rsidRDefault="00AC3367" w:rsidP="00BD5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Выявить существующие проблемы, мотивировать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работу</w:t>
            </w:r>
            <w:r w:rsidR="00BD55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6" w:type="dxa"/>
          </w:tcPr>
          <w:p w:rsidR="00AC3367" w:rsidRDefault="006412F0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Дать ответы на вопросы слайда №5. Проверка домашнего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задания.</w:t>
            </w:r>
          </w:p>
        </w:tc>
        <w:tc>
          <w:tcPr>
            <w:tcW w:w="2551" w:type="dxa"/>
          </w:tcPr>
          <w:p w:rsidR="00AC3367" w:rsidRDefault="006412F0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на вопросы.</w:t>
            </w:r>
          </w:p>
        </w:tc>
        <w:tc>
          <w:tcPr>
            <w:tcW w:w="2127" w:type="dxa"/>
          </w:tcPr>
          <w:p w:rsidR="00AC3367" w:rsidRDefault="00AC3367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3367" w:rsidRDefault="006412F0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Фронтальный опрос.</w:t>
            </w:r>
          </w:p>
        </w:tc>
        <w:tc>
          <w:tcPr>
            <w:tcW w:w="2204" w:type="dxa"/>
          </w:tcPr>
          <w:p w:rsidR="00AC3367" w:rsidRDefault="006412F0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Общение с учителем.</w:t>
            </w:r>
          </w:p>
        </w:tc>
      </w:tr>
      <w:tr w:rsidR="00E32245" w:rsidTr="0021292B">
        <w:tc>
          <w:tcPr>
            <w:tcW w:w="166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E32245" w:rsidRPr="00157A17" w:rsidRDefault="00BD5574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прежних знаний в новой ситуации.</w:t>
            </w:r>
          </w:p>
        </w:tc>
        <w:tc>
          <w:tcPr>
            <w:tcW w:w="2306" w:type="dxa"/>
          </w:tcPr>
          <w:p w:rsidR="00E32245" w:rsidRPr="00157A17" w:rsidRDefault="00AC3367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информация о художнике.     - Что изображено на картине О. Е. Решетникова «Аллея»? 6 слайд.</w:t>
            </w:r>
          </w:p>
        </w:tc>
        <w:tc>
          <w:tcPr>
            <w:tcW w:w="2551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картине изображена дорожка, по краям которой растут деревья.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монологического речевого высказывания.</w:t>
            </w:r>
          </w:p>
        </w:tc>
        <w:tc>
          <w:tcPr>
            <w:tcW w:w="2204" w:type="dxa"/>
          </w:tcPr>
          <w:p w:rsidR="00E32245" w:rsidRPr="00157A17" w:rsidRDefault="006412F0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Общение с учителем.</w:t>
            </w:r>
          </w:p>
        </w:tc>
      </w:tr>
      <w:tr w:rsidR="00E32245" w:rsidTr="0021292B">
        <w:tc>
          <w:tcPr>
            <w:tcW w:w="166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Словарная работа.</w:t>
            </w:r>
          </w:p>
        </w:tc>
        <w:tc>
          <w:tcPr>
            <w:tcW w:w="2306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аллея?</w:t>
            </w:r>
          </w:p>
        </w:tc>
        <w:tc>
          <w:tcPr>
            <w:tcW w:w="2551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ищут в словарях значение слова и записали его в словарики.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информации в словаре.</w:t>
            </w:r>
          </w:p>
        </w:tc>
        <w:tc>
          <w:tcPr>
            <w:tcW w:w="2204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парах со словарями.</w:t>
            </w:r>
          </w:p>
        </w:tc>
      </w:tr>
      <w:tr w:rsidR="00E32245" w:rsidTr="0021292B">
        <w:tc>
          <w:tcPr>
            <w:tcW w:w="166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Составьте предложение с данным словом, употребляя степени сравнения прилагательного.</w:t>
            </w:r>
          </w:p>
        </w:tc>
        <w:tc>
          <w:tcPr>
            <w:tcW w:w="2551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составляют предложения.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логического мышления. Построение речевого высказывания.</w:t>
            </w:r>
          </w:p>
        </w:tc>
        <w:tc>
          <w:tcPr>
            <w:tcW w:w="2204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45" w:rsidTr="0021292B">
        <w:tc>
          <w:tcPr>
            <w:tcW w:w="166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знаний в новой ситуации</w:t>
            </w:r>
          </w:p>
        </w:tc>
        <w:tc>
          <w:tcPr>
            <w:tcW w:w="208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работу в группах.</w:t>
            </w:r>
          </w:p>
        </w:tc>
        <w:tc>
          <w:tcPr>
            <w:tcW w:w="2306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Заполните таблицу степеней сравнения, используя качественные прилагательные. Какие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прилагательные можно использовать, глядя на картину?</w:t>
            </w:r>
            <w:r w:rsidR="00A83E6F">
              <w:rPr>
                <w:rFonts w:ascii="Times New Roman" w:hAnsi="Times New Roman" w:cs="Times New Roman"/>
                <w:sz w:val="28"/>
                <w:szCs w:val="28"/>
              </w:rPr>
              <w:t xml:space="preserve"> 7 слайд</w:t>
            </w:r>
          </w:p>
        </w:tc>
        <w:tc>
          <w:tcPr>
            <w:tcW w:w="2551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заполняют таблицу, используя картину Решетникова для примеров.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решения учебных задач, рассуждения, доказательства своей точки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зрения.</w:t>
            </w:r>
          </w:p>
        </w:tc>
        <w:tc>
          <w:tcPr>
            <w:tcW w:w="2204" w:type="dxa"/>
          </w:tcPr>
          <w:p w:rsidR="00E32245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в группе. Обмен информацией.</w:t>
            </w:r>
          </w:p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слушать собеседника. Умение формулировать собственное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мнение, учитывать другие мнения.</w:t>
            </w:r>
          </w:p>
        </w:tc>
      </w:tr>
      <w:tr w:rsidR="00E32245" w:rsidTr="0021292B">
        <w:tc>
          <w:tcPr>
            <w:tcW w:w="166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ошибок, подведение итогов деятельности.</w:t>
            </w:r>
          </w:p>
        </w:tc>
        <w:tc>
          <w:tcPr>
            <w:tcW w:w="208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Проанализировать причины ошибок, и на основании ошибок выстраивать алгоритм действий по восприятию информации.</w:t>
            </w:r>
          </w:p>
        </w:tc>
        <w:tc>
          <w:tcPr>
            <w:tcW w:w="2306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организует проверку заполнения таблицы, помогает справиться с исправлением ошибок.</w:t>
            </w:r>
          </w:p>
        </w:tc>
        <w:tc>
          <w:tcPr>
            <w:tcW w:w="2551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узнают о своих пробелах в умении образовывать степени сравнения прилагательных. И учатся на своих ошибках.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ходе заслушивания выступления учащихся, одноклассники контролируют правильность и полноту суждений. По мере необходимости исправляют, дополняют, уточняют ответы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выступающих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E32245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слушать собеседника.</w:t>
            </w:r>
          </w:p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формулировать собственное мнение, учитывать другие мнения.</w:t>
            </w:r>
          </w:p>
        </w:tc>
      </w:tr>
      <w:tr w:rsidR="00E32245" w:rsidTr="0021292B">
        <w:tc>
          <w:tcPr>
            <w:tcW w:w="166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знаний в новой ситуации.</w:t>
            </w:r>
          </w:p>
        </w:tc>
        <w:tc>
          <w:tcPr>
            <w:tcW w:w="208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Чем является </w:t>
            </w:r>
            <w:r w:rsidR="00A83E6F">
              <w:rPr>
                <w:rFonts w:ascii="Times New Roman" w:hAnsi="Times New Roman" w:cs="Times New Roman"/>
                <w:sz w:val="28"/>
                <w:szCs w:val="28"/>
              </w:rPr>
              <w:t xml:space="preserve">прилагательное в предложении? 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слайд. </w:t>
            </w:r>
          </w:p>
        </w:tc>
        <w:tc>
          <w:tcPr>
            <w:tcW w:w="2551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Определением и сказуемым.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логического мышления. Решение проблемы.</w:t>
            </w:r>
          </w:p>
        </w:tc>
        <w:tc>
          <w:tcPr>
            <w:tcW w:w="2204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речевых высказываний.</w:t>
            </w:r>
          </w:p>
        </w:tc>
      </w:tr>
      <w:tr w:rsidR="00E32245" w:rsidTr="0021292B">
        <w:tc>
          <w:tcPr>
            <w:tcW w:w="14786" w:type="dxa"/>
            <w:gridSpan w:val="7"/>
          </w:tcPr>
          <w:p w:rsidR="00E32245" w:rsidRPr="00157A17" w:rsidRDefault="00E32245" w:rsidP="00212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Физкультминутка.</w:t>
            </w:r>
          </w:p>
        </w:tc>
      </w:tr>
      <w:tr w:rsidR="00E32245" w:rsidTr="0021292B">
        <w:tc>
          <w:tcPr>
            <w:tcW w:w="166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E32245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организует групповую работу с фотографиями</w:t>
            </w:r>
          </w:p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Подберите прилагательные по фотографии и напишите к ним степень сравнения.</w:t>
            </w:r>
          </w:p>
        </w:tc>
        <w:tc>
          <w:tcPr>
            <w:tcW w:w="2551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работают с фотографиями, образуют степени сравнения прилагательных.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 на практике.</w:t>
            </w:r>
          </w:p>
        </w:tc>
        <w:tc>
          <w:tcPr>
            <w:tcW w:w="2204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группе, обмен мнениями, лидерство и согласование действий с партнёрами.</w:t>
            </w:r>
          </w:p>
        </w:tc>
      </w:tr>
      <w:tr w:rsidR="00E32245" w:rsidTr="0021292B">
        <w:tc>
          <w:tcPr>
            <w:tcW w:w="166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результатов работы.</w:t>
            </w:r>
          </w:p>
        </w:tc>
        <w:tc>
          <w:tcPr>
            <w:tcW w:w="208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организует ребят на исправление ошибок своих одноклассников, демонстрируя фотографии на слайдах.</w:t>
            </w:r>
            <w:r w:rsidR="005A2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0A67">
              <w:rPr>
                <w:rFonts w:ascii="Times New Roman" w:hAnsi="Times New Roman" w:cs="Times New Roman"/>
                <w:sz w:val="28"/>
                <w:szCs w:val="28"/>
              </w:rPr>
              <w:t>9, 10, 11, 12.</w:t>
            </w:r>
          </w:p>
        </w:tc>
        <w:tc>
          <w:tcPr>
            <w:tcW w:w="2551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учащихся.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узнают о своих пробелах в умении образовывать степени сравнения прилагательных. И учатся на своих ошибках.</w:t>
            </w: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ходе заслушивания выступления учащихся, одноклассники контролируют правильность и полноту суждений. По мере необходимости исправляют, дополняют, уточняют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выступающих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4" w:type="dxa"/>
          </w:tcPr>
          <w:p w:rsidR="00E32245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слушать собеседника.</w:t>
            </w:r>
          </w:p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формулировать собственное мнение, учитывать другие мнения.</w:t>
            </w:r>
          </w:p>
        </w:tc>
      </w:tr>
      <w:tr w:rsidR="00E32245" w:rsidTr="0021292B">
        <w:tc>
          <w:tcPr>
            <w:tcW w:w="166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Обобщение и систематизация.</w:t>
            </w:r>
          </w:p>
        </w:tc>
        <w:tc>
          <w:tcPr>
            <w:tcW w:w="208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целостность системы знаний по теме.</w:t>
            </w:r>
          </w:p>
        </w:tc>
        <w:tc>
          <w:tcPr>
            <w:tcW w:w="2306" w:type="dxa"/>
          </w:tcPr>
          <w:p w:rsidR="00E32245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образуются степени сравнения прилагательных?</w:t>
            </w:r>
          </w:p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Какими членами предложения могут быть степени сравнения?</w:t>
            </w:r>
          </w:p>
        </w:tc>
        <w:tc>
          <w:tcPr>
            <w:tcW w:w="2551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дают ответы.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Коррекция.</w:t>
            </w: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итогов, построение монологического речевого высказывания.</w:t>
            </w:r>
          </w:p>
        </w:tc>
        <w:tc>
          <w:tcPr>
            <w:tcW w:w="2204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Общение с учителем.</w:t>
            </w:r>
          </w:p>
        </w:tc>
      </w:tr>
      <w:tr w:rsidR="00E32245" w:rsidTr="0021292B">
        <w:tc>
          <w:tcPr>
            <w:tcW w:w="166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домашнем задании, инструктаж по его выполнению.</w:t>
            </w:r>
          </w:p>
        </w:tc>
        <w:tc>
          <w:tcPr>
            <w:tcW w:w="208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к домашнему сочинению.</w:t>
            </w:r>
          </w:p>
        </w:tc>
        <w:tc>
          <w:tcPr>
            <w:tcW w:w="2306" w:type="dxa"/>
          </w:tcPr>
          <w:p w:rsidR="00E32245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Написать сочинение. Описать зимний пейзаж.</w:t>
            </w:r>
          </w:p>
          <w:p w:rsidR="00E32245" w:rsidRPr="00157A17" w:rsidRDefault="00C40AE7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такое пейзаж? 13 </w:t>
            </w:r>
            <w:r w:rsidR="00E32245">
              <w:rPr>
                <w:rFonts w:ascii="Times New Roman" w:hAnsi="Times New Roman" w:cs="Times New Roman"/>
                <w:sz w:val="28"/>
                <w:szCs w:val="28"/>
              </w:rPr>
              <w:t>слайд.</w:t>
            </w:r>
          </w:p>
        </w:tc>
        <w:tc>
          <w:tcPr>
            <w:tcW w:w="2551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на вопросы учителя.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E32245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Общение с учителем.</w:t>
            </w:r>
          </w:p>
          <w:p w:rsidR="00E32245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слушать собеседника.</w:t>
            </w:r>
          </w:p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информацией.</w:t>
            </w:r>
          </w:p>
        </w:tc>
      </w:tr>
      <w:tr w:rsidR="00E32245" w:rsidTr="0021292B">
        <w:tc>
          <w:tcPr>
            <w:tcW w:w="166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E32245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такое эпитет? </w:t>
            </w:r>
            <w:r w:rsidR="00C40AE7">
              <w:rPr>
                <w:rFonts w:ascii="Times New Roman" w:hAnsi="Times New Roman" w:cs="Times New Roman"/>
                <w:sz w:val="28"/>
                <w:szCs w:val="28"/>
              </w:rPr>
              <w:t>15 слайд.</w:t>
            </w:r>
          </w:p>
          <w:p w:rsidR="00E32245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Приведите примеры.</w:t>
            </w:r>
          </w:p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Напишите сочинение – описание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зимнего пейзажа, используя эпитеты и степени сравнения прилагательных.</w:t>
            </w:r>
            <w:r w:rsidR="00C40AE7">
              <w:rPr>
                <w:rFonts w:ascii="Times New Roman" w:hAnsi="Times New Roman" w:cs="Times New Roman"/>
                <w:sz w:val="28"/>
                <w:szCs w:val="28"/>
              </w:rPr>
              <w:t>14 слайд</w:t>
            </w:r>
          </w:p>
        </w:tc>
        <w:tc>
          <w:tcPr>
            <w:tcW w:w="2551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вопросы, записывают домашнее задание, пользуются словарём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Коррекция. </w:t>
            </w: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информации в словаре.</w:t>
            </w:r>
          </w:p>
        </w:tc>
        <w:tc>
          <w:tcPr>
            <w:tcW w:w="2204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информацией.</w:t>
            </w:r>
          </w:p>
        </w:tc>
      </w:tr>
      <w:tr w:rsidR="00E32245" w:rsidTr="0021292B">
        <w:tc>
          <w:tcPr>
            <w:tcW w:w="166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Рефлексия. Создать ситуацию разрыва с целью выхода на дальнейшую работу.</w:t>
            </w:r>
          </w:p>
        </w:tc>
        <w:tc>
          <w:tcPr>
            <w:tcW w:w="2088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Показать, что дети ещё не всё знают о степенях сравнения прилагательных, об образовании форм степеней сравнения.</w:t>
            </w:r>
          </w:p>
        </w:tc>
        <w:tc>
          <w:tcPr>
            <w:tcW w:w="2306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40AE7">
              <w:rPr>
                <w:rFonts w:ascii="Times New Roman" w:hAnsi="Times New Roman" w:cs="Times New Roman"/>
                <w:sz w:val="28"/>
                <w:szCs w:val="28"/>
              </w:rPr>
              <w:t>абота по слайду №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Самооценка.</w:t>
            </w:r>
          </w:p>
        </w:tc>
        <w:tc>
          <w:tcPr>
            <w:tcW w:w="2127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за работу на уроке.</w:t>
            </w:r>
          </w:p>
        </w:tc>
        <w:tc>
          <w:tcPr>
            <w:tcW w:w="1842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E32245" w:rsidRPr="00157A17" w:rsidRDefault="00E32245" w:rsidP="00212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2245" w:rsidRPr="00E32245" w:rsidRDefault="00E32245"/>
    <w:sectPr w:rsidR="00E32245" w:rsidRPr="00E32245" w:rsidSect="00E3224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32245"/>
    <w:rsid w:val="001A407A"/>
    <w:rsid w:val="00300F99"/>
    <w:rsid w:val="005208CE"/>
    <w:rsid w:val="005A2514"/>
    <w:rsid w:val="006412F0"/>
    <w:rsid w:val="0067685F"/>
    <w:rsid w:val="006F0A67"/>
    <w:rsid w:val="008F52E9"/>
    <w:rsid w:val="0097113D"/>
    <w:rsid w:val="009D4909"/>
    <w:rsid w:val="00A81B66"/>
    <w:rsid w:val="00A83E6F"/>
    <w:rsid w:val="00AC3367"/>
    <w:rsid w:val="00BD5574"/>
    <w:rsid w:val="00C27DEC"/>
    <w:rsid w:val="00C40AE7"/>
    <w:rsid w:val="00E11B67"/>
    <w:rsid w:val="00E32245"/>
    <w:rsid w:val="00F03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2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5.sld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package" Target="embeddings/______Microsoft_Office_PowerPoint9.sldx"/><Relationship Id="rId34" Type="http://schemas.openxmlformats.org/officeDocument/2006/relationships/image" Target="media/image16.emf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7.sldx"/><Relationship Id="rId25" Type="http://schemas.openxmlformats.org/officeDocument/2006/relationships/package" Target="embeddings/______Microsoft_Office_PowerPoint11.sldx"/><Relationship Id="rId33" Type="http://schemas.openxmlformats.org/officeDocument/2006/relationships/package" Target="embeddings/______Microsoft_Office_PowerPoint15.sld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package" Target="embeddings/______Microsoft_Office_PowerPoint13.sldx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theme" Target="theme/theme1.xml"/><Relationship Id="rId5" Type="http://schemas.openxmlformats.org/officeDocument/2006/relationships/package" Target="embeddings/______Microsoft_Office_PowerPoint1.sldx"/><Relationship Id="rId15" Type="http://schemas.openxmlformats.org/officeDocument/2006/relationships/package" Target="embeddings/______Microsoft_Office_PowerPoint6.sldx"/><Relationship Id="rId23" Type="http://schemas.openxmlformats.org/officeDocument/2006/relationships/package" Target="embeddings/______Microsoft_Office_PowerPoint10.sldx"/><Relationship Id="rId28" Type="http://schemas.openxmlformats.org/officeDocument/2006/relationships/image" Target="media/image13.emf"/><Relationship Id="rId36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package" Target="embeddings/______Microsoft_Office_PowerPoint8.sldx"/><Relationship Id="rId31" Type="http://schemas.openxmlformats.org/officeDocument/2006/relationships/package" Target="embeddings/______Microsoft_Office_PowerPoint14.sldx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______Microsoft_Office_PowerPoint12.sldx"/><Relationship Id="rId30" Type="http://schemas.openxmlformats.org/officeDocument/2006/relationships/image" Target="media/image14.emf"/><Relationship Id="rId35" Type="http://schemas.openxmlformats.org/officeDocument/2006/relationships/package" Target="embeddings/______Microsoft_Office_PowerPoint16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20</cp:revision>
  <dcterms:created xsi:type="dcterms:W3CDTF">2016-04-12T20:39:00Z</dcterms:created>
  <dcterms:modified xsi:type="dcterms:W3CDTF">2016-04-13T18:46:00Z</dcterms:modified>
</cp:coreProperties>
</file>