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A3" w:rsidRPr="009E39A3" w:rsidRDefault="009E39A3" w:rsidP="009E39A3">
      <w:pPr>
        <w:spacing w:line="300" w:lineRule="atLeast"/>
        <w:jc w:val="right"/>
        <w:rPr>
          <w:rFonts w:eastAsia="Times New Roman"/>
          <w:lang w:eastAsia="ru-RU"/>
        </w:rPr>
      </w:pPr>
      <w:r w:rsidRPr="009E39A3">
        <w:rPr>
          <w:rFonts w:eastAsia="Times New Roman"/>
          <w:lang w:eastAsia="ru-RU"/>
        </w:rPr>
        <w:t xml:space="preserve">Масленникова Т. В. </w:t>
      </w:r>
    </w:p>
    <w:p w:rsidR="009E39A3" w:rsidRDefault="009E39A3" w:rsidP="009E39A3">
      <w:pPr>
        <w:spacing w:line="300" w:lineRule="atLeast"/>
        <w:jc w:val="right"/>
        <w:rPr>
          <w:rFonts w:eastAsia="Times New Roman"/>
          <w:lang w:eastAsia="ru-RU"/>
        </w:rPr>
      </w:pPr>
      <w:proofErr w:type="gramStart"/>
      <w:r w:rsidRPr="009E39A3">
        <w:rPr>
          <w:rFonts w:eastAsia="Times New Roman"/>
          <w:lang w:eastAsia="ru-RU"/>
        </w:rPr>
        <w:t>учитель</w:t>
      </w:r>
      <w:proofErr w:type="gramEnd"/>
      <w:r w:rsidRPr="009E39A3">
        <w:rPr>
          <w:rFonts w:eastAsia="Times New Roman"/>
          <w:lang w:eastAsia="ru-RU"/>
        </w:rPr>
        <w:t xml:space="preserve"> начальных классов </w:t>
      </w:r>
    </w:p>
    <w:p w:rsidR="009E39A3" w:rsidRDefault="009E39A3" w:rsidP="009E39A3">
      <w:pPr>
        <w:spacing w:line="300" w:lineRule="atLeast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Муниципального бюджетного </w:t>
      </w:r>
    </w:p>
    <w:p w:rsidR="009E39A3" w:rsidRDefault="009E39A3" w:rsidP="009E39A3">
      <w:pPr>
        <w:spacing w:line="300" w:lineRule="atLeast"/>
        <w:jc w:val="right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общеобразовательного</w:t>
      </w:r>
      <w:proofErr w:type="gramEnd"/>
      <w:r>
        <w:rPr>
          <w:rFonts w:eastAsia="Times New Roman"/>
          <w:lang w:eastAsia="ru-RU"/>
        </w:rPr>
        <w:t xml:space="preserve"> учреждения </w:t>
      </w:r>
    </w:p>
    <w:p w:rsidR="009E39A3" w:rsidRPr="009E39A3" w:rsidRDefault="009E39A3" w:rsidP="009E39A3">
      <w:pPr>
        <w:spacing w:line="300" w:lineRule="atLeast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«Средняя общеобразовательная школа № 15»</w:t>
      </w:r>
      <w:r w:rsidRPr="009E39A3">
        <w:rPr>
          <w:rFonts w:eastAsia="Times New Roman"/>
          <w:lang w:eastAsia="ru-RU"/>
        </w:rPr>
        <w:t>,</w:t>
      </w:r>
    </w:p>
    <w:p w:rsidR="009E39A3" w:rsidRDefault="009E39A3" w:rsidP="009E39A3">
      <w:pPr>
        <w:spacing w:line="300" w:lineRule="atLeast"/>
        <w:jc w:val="right"/>
        <w:rPr>
          <w:rFonts w:eastAsia="Times New Roman"/>
          <w:lang w:eastAsia="ru-RU"/>
        </w:rPr>
      </w:pPr>
      <w:r w:rsidRPr="009E39A3">
        <w:rPr>
          <w:rFonts w:eastAsia="Times New Roman"/>
          <w:lang w:eastAsia="ru-RU"/>
        </w:rPr>
        <w:t xml:space="preserve">г. </w:t>
      </w:r>
      <w:r>
        <w:rPr>
          <w:rFonts w:eastAsia="Times New Roman"/>
          <w:lang w:eastAsia="ru-RU"/>
        </w:rPr>
        <w:t>Новомосковск Тульской области</w:t>
      </w:r>
    </w:p>
    <w:p w:rsidR="009E39A3" w:rsidRPr="009E39A3" w:rsidRDefault="009E39A3" w:rsidP="009E39A3">
      <w:pPr>
        <w:spacing w:line="300" w:lineRule="atLeast"/>
        <w:jc w:val="right"/>
        <w:rPr>
          <w:rFonts w:eastAsia="Times New Roman"/>
          <w:lang w:eastAsia="ru-RU"/>
        </w:rPr>
      </w:pPr>
    </w:p>
    <w:p w:rsidR="009E39A3" w:rsidRDefault="009E39A3" w:rsidP="009E39A3">
      <w:pPr>
        <w:spacing w:line="300" w:lineRule="atLeast"/>
        <w:jc w:val="center"/>
        <w:rPr>
          <w:rFonts w:eastAsia="Times New Roman"/>
          <w:b/>
          <w:bCs/>
          <w:lang w:eastAsia="ru-RU"/>
        </w:rPr>
      </w:pPr>
      <w:r w:rsidRPr="009E39A3">
        <w:rPr>
          <w:rFonts w:eastAsia="Times New Roman"/>
          <w:b/>
          <w:bCs/>
          <w:lang w:eastAsia="ru-RU"/>
        </w:rPr>
        <w:t>Технологическая карта урока по учебному предмету</w:t>
      </w:r>
    </w:p>
    <w:p w:rsidR="009E39A3" w:rsidRDefault="009E39A3" w:rsidP="009E39A3">
      <w:pPr>
        <w:spacing w:line="300" w:lineRule="atLeast"/>
        <w:jc w:val="center"/>
        <w:rPr>
          <w:rFonts w:eastAsia="Times New Roman"/>
          <w:b/>
          <w:bCs/>
          <w:lang w:eastAsia="ru-RU"/>
        </w:rPr>
      </w:pPr>
      <w:r w:rsidRPr="009E39A3">
        <w:rPr>
          <w:rFonts w:eastAsia="Times New Roman"/>
          <w:b/>
          <w:bCs/>
          <w:lang w:eastAsia="ru-RU"/>
        </w:rPr>
        <w:t>«</w:t>
      </w:r>
      <w:r>
        <w:rPr>
          <w:rFonts w:eastAsia="Times New Roman"/>
          <w:b/>
          <w:bCs/>
          <w:lang w:eastAsia="ru-RU"/>
        </w:rPr>
        <w:t>Литературное чтение» в 3</w:t>
      </w:r>
      <w:r w:rsidRPr="009E39A3">
        <w:rPr>
          <w:rFonts w:eastAsia="Times New Roman"/>
          <w:b/>
          <w:bCs/>
          <w:lang w:eastAsia="ru-RU"/>
        </w:rPr>
        <w:t>-</w:t>
      </w:r>
      <w:r>
        <w:rPr>
          <w:rFonts w:eastAsia="Times New Roman"/>
          <w:b/>
          <w:bCs/>
          <w:lang w:eastAsia="ru-RU"/>
        </w:rPr>
        <w:t>е</w:t>
      </w:r>
      <w:r w:rsidRPr="009E39A3">
        <w:rPr>
          <w:rFonts w:eastAsia="Times New Roman"/>
          <w:b/>
          <w:bCs/>
          <w:lang w:eastAsia="ru-RU"/>
        </w:rPr>
        <w:t xml:space="preserve">м классе </w:t>
      </w:r>
    </w:p>
    <w:p w:rsidR="009E39A3" w:rsidRDefault="009E39A3" w:rsidP="009E39A3">
      <w:pPr>
        <w:spacing w:line="300" w:lineRule="atLeast"/>
        <w:jc w:val="center"/>
        <w:rPr>
          <w:rFonts w:eastAsia="Times New Roman"/>
          <w:b/>
          <w:bCs/>
          <w:lang w:eastAsia="ru-RU"/>
        </w:rPr>
      </w:pPr>
      <w:proofErr w:type="gramStart"/>
      <w:r w:rsidRPr="009E39A3">
        <w:rPr>
          <w:rFonts w:eastAsia="Times New Roman"/>
          <w:b/>
          <w:bCs/>
          <w:lang w:eastAsia="ru-RU"/>
        </w:rPr>
        <w:t>на</w:t>
      </w:r>
      <w:proofErr w:type="gramEnd"/>
      <w:r w:rsidRPr="009E39A3">
        <w:rPr>
          <w:rFonts w:eastAsia="Times New Roman"/>
          <w:b/>
          <w:bCs/>
          <w:lang w:eastAsia="ru-RU"/>
        </w:rPr>
        <w:t xml:space="preserve"> тему «</w:t>
      </w:r>
      <w:r>
        <w:rPr>
          <w:rFonts w:eastAsia="Times New Roman"/>
          <w:b/>
          <w:bCs/>
          <w:lang w:eastAsia="ru-RU"/>
        </w:rPr>
        <w:t>Легко ли быть Песталоцци</w:t>
      </w:r>
      <w:r w:rsidRPr="009E39A3">
        <w:rPr>
          <w:rFonts w:eastAsia="Times New Roman"/>
          <w:b/>
          <w:bCs/>
          <w:lang w:eastAsia="ru-RU"/>
        </w:rPr>
        <w:t>»</w:t>
      </w:r>
    </w:p>
    <w:p w:rsidR="009E39A3" w:rsidRPr="009E39A3" w:rsidRDefault="009E39A3" w:rsidP="009E39A3">
      <w:pPr>
        <w:spacing w:line="300" w:lineRule="atLeast"/>
        <w:jc w:val="center"/>
        <w:rPr>
          <w:rFonts w:eastAsia="Times New Roman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5378"/>
      </w:tblGrid>
      <w:tr w:rsidR="009E39A3" w:rsidRPr="009E39A3" w:rsidTr="00497863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9E39A3">
            <w:pPr>
              <w:rPr>
                <w:rFonts w:eastAsia="Times New Roman"/>
                <w:lang w:eastAsia="ru-RU"/>
              </w:rPr>
            </w:pPr>
            <w:r w:rsidRPr="009E39A3">
              <w:rPr>
                <w:rFonts w:eastAsia="Times New Roman"/>
                <w:lang w:eastAsia="ru-RU"/>
              </w:rPr>
              <w:t>Тип урока:</w:t>
            </w:r>
          </w:p>
        </w:tc>
        <w:tc>
          <w:tcPr>
            <w:tcW w:w="5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497863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9E39A3">
              <w:t>когнитивный</w:t>
            </w:r>
            <w:proofErr w:type="gramEnd"/>
            <w:r w:rsidRPr="009E39A3">
              <w:t xml:space="preserve"> – УОНЗ (урок открытия новых знаний)</w:t>
            </w:r>
          </w:p>
        </w:tc>
      </w:tr>
      <w:tr w:rsidR="009E39A3" w:rsidRPr="009E39A3" w:rsidTr="00497863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9E39A3">
            <w:pPr>
              <w:rPr>
                <w:rFonts w:eastAsia="Times New Roman"/>
                <w:lang w:eastAsia="ru-RU"/>
              </w:rPr>
            </w:pPr>
            <w:r w:rsidRPr="009E39A3">
              <w:rPr>
                <w:rFonts w:eastAsia="Times New Roman"/>
                <w:lang w:eastAsia="ru-RU"/>
              </w:rPr>
              <w:t>Авторы УМК:</w:t>
            </w:r>
          </w:p>
        </w:tc>
        <w:tc>
          <w:tcPr>
            <w:tcW w:w="5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497863">
            <w:pPr>
              <w:jc w:val="both"/>
              <w:rPr>
                <w:rFonts w:eastAsia="Times New Roman"/>
                <w:lang w:eastAsia="ru-RU"/>
              </w:rPr>
            </w:pPr>
            <w:r w:rsidRPr="009E39A3">
              <w:rPr>
                <w:rFonts w:eastAsia="Times New Roman"/>
                <w:lang w:eastAsia="ru-RU"/>
              </w:rPr>
              <w:t xml:space="preserve">Р. Н. </w:t>
            </w:r>
            <w:proofErr w:type="spellStart"/>
            <w:r w:rsidRPr="009E39A3">
              <w:rPr>
                <w:rFonts w:eastAsia="Times New Roman"/>
                <w:lang w:eastAsia="ru-RU"/>
              </w:rPr>
              <w:t>Бунеев</w:t>
            </w:r>
            <w:proofErr w:type="spellEnd"/>
            <w:r w:rsidRPr="009E39A3">
              <w:rPr>
                <w:rFonts w:eastAsia="Times New Roman"/>
                <w:lang w:eastAsia="ru-RU"/>
              </w:rPr>
              <w:t xml:space="preserve">, Е. В. </w:t>
            </w:r>
            <w:proofErr w:type="spellStart"/>
            <w:r w:rsidRPr="009E39A3">
              <w:rPr>
                <w:rFonts w:eastAsia="Times New Roman"/>
                <w:lang w:eastAsia="ru-RU"/>
              </w:rPr>
              <w:t>Бунеев</w:t>
            </w:r>
            <w:proofErr w:type="spellEnd"/>
          </w:p>
        </w:tc>
      </w:tr>
      <w:tr w:rsidR="009E39A3" w:rsidRPr="009E39A3" w:rsidTr="00497863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9E39A3">
            <w:pPr>
              <w:rPr>
                <w:rFonts w:eastAsia="Times New Roman"/>
                <w:lang w:eastAsia="ru-RU"/>
              </w:rPr>
            </w:pPr>
            <w:r w:rsidRPr="009E39A3">
              <w:rPr>
                <w:rFonts w:eastAsia="Times New Roman"/>
                <w:lang w:eastAsia="ru-RU"/>
              </w:rPr>
              <w:t>Цели урока:</w:t>
            </w:r>
          </w:p>
        </w:tc>
        <w:tc>
          <w:tcPr>
            <w:tcW w:w="5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497863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9E39A3">
              <w:rPr>
                <w:szCs w:val="24"/>
              </w:rPr>
              <w:t>владеет</w:t>
            </w:r>
            <w:proofErr w:type="gramEnd"/>
            <w:r w:rsidRPr="009E39A3">
              <w:rPr>
                <w:szCs w:val="24"/>
              </w:rPr>
              <w:t xml:space="preserve"> навыками продуктивного чтения текстов различных жанров, осознанного построения речевого высказывания, составления текстов в устной речи</w:t>
            </w:r>
          </w:p>
        </w:tc>
      </w:tr>
      <w:tr w:rsidR="009E39A3" w:rsidRPr="009E39A3" w:rsidTr="00497863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9E39A3">
            <w:pPr>
              <w:rPr>
                <w:rFonts w:eastAsia="Times New Roman"/>
                <w:lang w:eastAsia="ru-RU"/>
              </w:rPr>
            </w:pPr>
            <w:r w:rsidRPr="009E39A3">
              <w:rPr>
                <w:rFonts w:eastAsia="Times New Roman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9E39A3">
              <w:rPr>
                <w:rFonts w:eastAsia="Times New Roman"/>
                <w:lang w:eastAsia="ru-RU"/>
              </w:rPr>
              <w:t>метапредметные</w:t>
            </w:r>
            <w:proofErr w:type="spellEnd"/>
            <w:r w:rsidRPr="009E39A3">
              <w:rPr>
                <w:rFonts w:eastAsia="Times New Roman"/>
                <w:lang w:eastAsia="ru-RU"/>
              </w:rPr>
              <w:t>, предметные):</w:t>
            </w:r>
          </w:p>
        </w:tc>
        <w:tc>
          <w:tcPr>
            <w:tcW w:w="5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497863">
            <w:pPr>
              <w:jc w:val="both"/>
            </w:pPr>
            <w:r w:rsidRPr="009E39A3">
              <w:t>Предметные результаты: ученики</w:t>
            </w:r>
            <w:r w:rsidRPr="009E39A3">
              <w:rPr>
                <w:b/>
                <w:i/>
              </w:rPr>
              <w:t xml:space="preserve"> </w:t>
            </w:r>
            <w:r w:rsidRPr="009E39A3">
              <w:t>владеют терминологией: проза, писатель, жанр, повесть (Г. Куликов «Как я влиял на Севку»)</w:t>
            </w:r>
          </w:p>
          <w:p w:rsidR="009E39A3" w:rsidRPr="009E39A3" w:rsidRDefault="009E39A3" w:rsidP="00497863">
            <w:pPr>
              <w:jc w:val="both"/>
            </w:pPr>
            <w:proofErr w:type="spellStart"/>
            <w:r w:rsidRPr="009E39A3">
              <w:t>Метапредметные</w:t>
            </w:r>
            <w:proofErr w:type="spellEnd"/>
            <w:r w:rsidRPr="009E39A3">
              <w:t xml:space="preserve"> результаты: ученики знакомятся с понятиями: педагог, Песталоцци; разъясняют смысл одного понятия через значение другого; выделяют качества человека, способного влиять на других.</w:t>
            </w:r>
          </w:p>
          <w:p w:rsidR="009E39A3" w:rsidRPr="009E39A3" w:rsidRDefault="009E39A3" w:rsidP="00497863">
            <w:pPr>
              <w:jc w:val="both"/>
              <w:rPr>
                <w:i/>
              </w:rPr>
            </w:pPr>
            <w:r w:rsidRPr="009E39A3">
              <w:rPr>
                <w:i/>
              </w:rPr>
              <w:t>Личностные УУД:</w:t>
            </w:r>
          </w:p>
          <w:p w:rsidR="009E39A3" w:rsidRPr="009E39A3" w:rsidRDefault="009E39A3" w:rsidP="00497863">
            <w:pPr>
              <w:jc w:val="both"/>
              <w:rPr>
                <w:color w:val="170E02"/>
              </w:rPr>
            </w:pPr>
            <w:r w:rsidRPr="009E39A3">
              <w:t xml:space="preserve">- </w:t>
            </w:r>
            <w:r w:rsidRPr="009E39A3">
              <w:rPr>
                <w:iCs/>
                <w:color w:val="170E02"/>
              </w:rPr>
              <w:t>осознавать</w:t>
            </w:r>
            <w:r w:rsidRPr="009E39A3">
              <w:rPr>
                <w:color w:val="170E02"/>
              </w:rPr>
              <w:t xml:space="preserve"> и </w:t>
            </w:r>
            <w:r w:rsidRPr="009E39A3">
              <w:rPr>
                <w:iCs/>
                <w:color w:val="170E02"/>
              </w:rPr>
              <w:t>определять</w:t>
            </w:r>
            <w:r w:rsidRPr="009E39A3">
              <w:rPr>
                <w:color w:val="170E02"/>
              </w:rPr>
              <w:t xml:space="preserve"> свои эмоции;</w:t>
            </w:r>
          </w:p>
          <w:p w:rsidR="009E39A3" w:rsidRPr="009E39A3" w:rsidRDefault="009E39A3" w:rsidP="00497863">
            <w:pPr>
              <w:jc w:val="both"/>
              <w:rPr>
                <w:color w:val="170E02"/>
              </w:rPr>
            </w:pPr>
            <w:r w:rsidRPr="009E39A3">
              <w:rPr>
                <w:color w:val="170E02"/>
              </w:rPr>
              <w:t xml:space="preserve">- </w:t>
            </w:r>
            <w:r w:rsidRPr="009E39A3">
              <w:rPr>
                <w:iCs/>
                <w:color w:val="170E02"/>
              </w:rPr>
              <w:t>осознавать</w:t>
            </w:r>
            <w:r w:rsidRPr="009E39A3">
              <w:rPr>
                <w:color w:val="170E02"/>
              </w:rPr>
              <w:t xml:space="preserve"> и </w:t>
            </w:r>
            <w:r w:rsidRPr="009E39A3">
              <w:rPr>
                <w:iCs/>
                <w:color w:val="170E02"/>
              </w:rPr>
              <w:t>определять</w:t>
            </w:r>
            <w:r w:rsidRPr="009E39A3">
              <w:rPr>
                <w:color w:val="170E02"/>
              </w:rPr>
              <w:t xml:space="preserve"> эмоции других людей; </w:t>
            </w:r>
            <w:r w:rsidRPr="009E39A3">
              <w:rPr>
                <w:iCs/>
                <w:color w:val="170E02"/>
              </w:rPr>
              <w:t xml:space="preserve">сочувствовать </w:t>
            </w:r>
            <w:r w:rsidRPr="009E39A3">
              <w:rPr>
                <w:color w:val="170E02"/>
              </w:rPr>
              <w:t xml:space="preserve">другим людям, </w:t>
            </w:r>
            <w:r w:rsidRPr="009E39A3">
              <w:rPr>
                <w:iCs/>
                <w:color w:val="170E02"/>
              </w:rPr>
              <w:t>сопереживать</w:t>
            </w:r>
            <w:r w:rsidRPr="009E39A3">
              <w:rPr>
                <w:color w:val="170E02"/>
              </w:rPr>
              <w:t>;</w:t>
            </w:r>
          </w:p>
          <w:p w:rsidR="009E39A3" w:rsidRPr="009E39A3" w:rsidRDefault="009E39A3" w:rsidP="00497863">
            <w:pPr>
              <w:jc w:val="both"/>
            </w:pPr>
            <w:r w:rsidRPr="009E39A3">
              <w:rPr>
                <w:color w:val="170E02"/>
              </w:rPr>
              <w:t xml:space="preserve">- </w:t>
            </w:r>
            <w:r w:rsidRPr="009E39A3">
              <w:rPr>
                <w:iCs/>
                <w:color w:val="170E02"/>
              </w:rPr>
              <w:t>чувствовать</w:t>
            </w:r>
            <w:r w:rsidRPr="009E39A3">
              <w:rPr>
                <w:color w:val="170E02"/>
              </w:rPr>
              <w:t xml:space="preserve"> красоту художественного слова, </w:t>
            </w:r>
            <w:r w:rsidRPr="009E39A3">
              <w:rPr>
                <w:iCs/>
                <w:color w:val="170E02"/>
              </w:rPr>
              <w:t>стремиться</w:t>
            </w:r>
            <w:r w:rsidRPr="009E39A3">
              <w:rPr>
                <w:color w:val="170E02"/>
              </w:rPr>
              <w:t xml:space="preserve"> к совершенствованию собственной речи.</w:t>
            </w:r>
            <w:r w:rsidRPr="009E39A3">
              <w:t xml:space="preserve"> </w:t>
            </w:r>
          </w:p>
          <w:p w:rsidR="009E39A3" w:rsidRPr="009E39A3" w:rsidRDefault="009E39A3" w:rsidP="00497863">
            <w:pPr>
              <w:jc w:val="both"/>
              <w:rPr>
                <w:i/>
              </w:rPr>
            </w:pPr>
            <w:proofErr w:type="spellStart"/>
            <w:r w:rsidRPr="009E39A3">
              <w:rPr>
                <w:i/>
              </w:rPr>
              <w:t>Метапредметные</w:t>
            </w:r>
            <w:proofErr w:type="spellEnd"/>
            <w:r w:rsidRPr="009E39A3">
              <w:rPr>
                <w:i/>
              </w:rPr>
              <w:t xml:space="preserve"> УУД:</w:t>
            </w:r>
          </w:p>
          <w:p w:rsidR="009E39A3" w:rsidRPr="009E39A3" w:rsidRDefault="009E39A3" w:rsidP="00497863">
            <w:pPr>
              <w:jc w:val="both"/>
              <w:rPr>
                <w:u w:val="single"/>
              </w:rPr>
            </w:pPr>
            <w:r w:rsidRPr="009E39A3">
              <w:rPr>
                <w:u w:val="single"/>
              </w:rPr>
              <w:t>Регулятивные УУД: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самостоятельно формулировать тему урока, определять цель и задачи урока;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составлять план решения учебной проблемы совместно с учителем;</w:t>
            </w:r>
          </w:p>
          <w:p w:rsidR="009E39A3" w:rsidRPr="009E39A3" w:rsidRDefault="009E39A3" w:rsidP="00497863">
            <w:pPr>
              <w:jc w:val="both"/>
            </w:pPr>
            <w:r w:rsidRPr="009E39A3">
              <w:lastRenderedPageBreak/>
              <w:t>- работать по плану, корректировать свою деятельность;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определять степень успешности своей работы и работы других.</w:t>
            </w:r>
          </w:p>
          <w:p w:rsidR="009E39A3" w:rsidRPr="009E39A3" w:rsidRDefault="009E39A3" w:rsidP="00497863">
            <w:pPr>
              <w:jc w:val="both"/>
              <w:rPr>
                <w:u w:val="single"/>
              </w:rPr>
            </w:pPr>
            <w:r w:rsidRPr="009E39A3">
              <w:rPr>
                <w:u w:val="single"/>
              </w:rPr>
              <w:t>Познавательные УУД: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вычитывать все виды текстовой информации</w:t>
            </w:r>
            <w:r>
              <w:t xml:space="preserve"> (</w:t>
            </w:r>
            <w:proofErr w:type="spellStart"/>
            <w:r>
              <w:t>фактуальную</w:t>
            </w:r>
            <w:proofErr w:type="spellEnd"/>
            <w:r>
              <w:t xml:space="preserve">, подтекстовую, </w:t>
            </w:r>
            <w:proofErr w:type="spellStart"/>
            <w:r>
              <w:t>концептцальную</w:t>
            </w:r>
            <w:proofErr w:type="spellEnd"/>
            <w:r>
              <w:t>)</w:t>
            </w:r>
            <w:r w:rsidRPr="009E39A3">
              <w:rPr>
                <w:color w:val="170E02"/>
                <w:shd w:val="clear" w:color="auto" w:fill="F9EEE0"/>
              </w:rPr>
              <w:t>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пользоваться разными видами чтения</w:t>
            </w:r>
            <w:r w:rsidR="00A42479">
              <w:t xml:space="preserve"> (изучающим, просмотровым, ознакомительным); 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извлекать информацию, представленную в разных формах;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пользоваться словарями, справочниками;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осуществлять анализ и синтез;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устанавливать причинно-следственные связи;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строить рассуждения.</w:t>
            </w:r>
          </w:p>
          <w:p w:rsidR="009E39A3" w:rsidRPr="009E39A3" w:rsidRDefault="009E39A3" w:rsidP="00497863">
            <w:pPr>
              <w:jc w:val="both"/>
              <w:rPr>
                <w:u w:val="single"/>
              </w:rPr>
            </w:pPr>
            <w:r w:rsidRPr="009E39A3">
              <w:rPr>
                <w:u w:val="single"/>
              </w:rPr>
              <w:t>Коммуникативные УУД: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оформлять свои мысли в устной и письменной форме с учетом речевой ситуации;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владеть монологической и диалогической формами речи;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высказывать и обосновывать свою точку зрения;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слушать и слышать других, пытаться принимать иную точку зрения;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договариваться и приходить к общему решению в совместной деятельности.</w:t>
            </w:r>
          </w:p>
          <w:p w:rsidR="009E39A3" w:rsidRPr="009E39A3" w:rsidRDefault="009E39A3" w:rsidP="00497863">
            <w:pPr>
              <w:jc w:val="both"/>
              <w:rPr>
                <w:i/>
              </w:rPr>
            </w:pPr>
            <w:r w:rsidRPr="009E39A3">
              <w:rPr>
                <w:i/>
              </w:rPr>
              <w:t>Предметные УУД: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относить произведения к жанру повести по определенным признакам;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самостоятельно прогнозировать содержание текста по заглавию, фамилии автора, иллюстрации;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воспринимать на слух тексты в исполнении учителя, учащихся;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осознанно, правильно, выразительно читать вслух;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самостоятельно читать про себя незнакомый текст, проводить словарную работу;</w:t>
            </w:r>
          </w:p>
          <w:p w:rsidR="009E39A3" w:rsidRPr="009E39A3" w:rsidRDefault="009E39A3" w:rsidP="00497863">
            <w:pPr>
              <w:jc w:val="both"/>
              <w:rPr>
                <w:i/>
              </w:rPr>
            </w:pPr>
            <w:r w:rsidRPr="009E39A3">
              <w:lastRenderedPageBreak/>
              <w:t>- различать в прозаическом произведении героев, рассказчика и автора</w:t>
            </w:r>
            <w:r w:rsidRPr="009E39A3">
              <w:rPr>
                <w:i/>
              </w:rPr>
              <w:t>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самостоятельно формулировать главную мысль текста;</w:t>
            </w:r>
          </w:p>
          <w:p w:rsidR="009E39A3" w:rsidRPr="009E39A3" w:rsidRDefault="009E39A3" w:rsidP="00497863">
            <w:pPr>
              <w:jc w:val="both"/>
            </w:pPr>
            <w:r w:rsidRPr="009E39A3">
              <w:t>- находить в тексте материал для характеристики героя;</w:t>
            </w:r>
          </w:p>
          <w:p w:rsidR="009E39A3" w:rsidRPr="009E39A3" w:rsidRDefault="009E39A3" w:rsidP="00497863">
            <w:pPr>
              <w:jc w:val="both"/>
              <w:rPr>
                <w:rFonts w:eastAsia="Times New Roman"/>
                <w:lang w:eastAsia="ru-RU"/>
              </w:rPr>
            </w:pPr>
            <w:r w:rsidRPr="009E39A3">
              <w:t>- высказывать и аргументировать свое отношение к прочитанному.</w:t>
            </w:r>
          </w:p>
        </w:tc>
      </w:tr>
      <w:tr w:rsidR="009E39A3" w:rsidRPr="009E39A3" w:rsidTr="00497863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9E39A3">
            <w:pPr>
              <w:rPr>
                <w:rFonts w:eastAsia="Times New Roman"/>
                <w:lang w:eastAsia="ru-RU"/>
              </w:rPr>
            </w:pPr>
            <w:r w:rsidRPr="009E39A3">
              <w:rPr>
                <w:rFonts w:eastAsia="Times New Roman"/>
                <w:lang w:eastAsia="ru-RU"/>
              </w:rPr>
              <w:lastRenderedPageBreak/>
              <w:t>Оборудование:</w:t>
            </w:r>
          </w:p>
        </w:tc>
        <w:tc>
          <w:tcPr>
            <w:tcW w:w="5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479" w:rsidRPr="00A42479" w:rsidRDefault="00A42479" w:rsidP="00497863">
            <w:pPr>
              <w:jc w:val="both"/>
            </w:pPr>
            <w:r>
              <w:rPr>
                <w:rFonts w:eastAsia="Times New Roman"/>
                <w:lang w:eastAsia="ru-RU"/>
              </w:rPr>
              <w:t>Д</w:t>
            </w:r>
            <w:r w:rsidRPr="00A42479">
              <w:t>ля учителя: проектор, экран, презентация по теме урока (приложение 1), включающая слайды с портретом Песталоцци, иллюстрацией обложки книги Г. Куликова «Как я влиял на Севку» в первом издании.</w:t>
            </w:r>
          </w:p>
          <w:p w:rsidR="009E39A3" w:rsidRPr="009E39A3" w:rsidRDefault="00A42479" w:rsidP="00497863">
            <w:pPr>
              <w:jc w:val="both"/>
              <w:rPr>
                <w:rFonts w:eastAsia="Times New Roman"/>
                <w:lang w:eastAsia="ru-RU"/>
              </w:rPr>
            </w:pPr>
            <w:r>
              <w:t>Д</w:t>
            </w:r>
            <w:r w:rsidRPr="00A42479">
              <w:t>ля учащихся: учебник, тетрадь с печатной основой, карточки для работы, смайлики (для самооценки учащихся).</w:t>
            </w:r>
          </w:p>
        </w:tc>
      </w:tr>
      <w:tr w:rsidR="009E39A3" w:rsidRPr="009E39A3" w:rsidTr="00497863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9E39A3">
            <w:pPr>
              <w:rPr>
                <w:rFonts w:eastAsia="Times New Roman"/>
                <w:lang w:eastAsia="ru-RU"/>
              </w:rPr>
            </w:pPr>
            <w:r w:rsidRPr="009E39A3">
              <w:rPr>
                <w:rFonts w:eastAsia="Times New Roman"/>
                <w:lang w:eastAsia="ru-RU"/>
              </w:rPr>
              <w:t>Образовательные ресурсы:</w:t>
            </w:r>
          </w:p>
        </w:tc>
        <w:tc>
          <w:tcPr>
            <w:tcW w:w="5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39A3" w:rsidRPr="009E39A3" w:rsidRDefault="009E39A3" w:rsidP="00497863">
            <w:pPr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497863" w:rsidRDefault="00497863">
      <w:pPr>
        <w:rPr>
          <w:rFonts w:eastAsia="Times New Roman"/>
          <w:lang w:eastAsia="ru-RU"/>
        </w:rPr>
      </w:pPr>
    </w:p>
    <w:p w:rsidR="00497863" w:rsidRDefault="00497863">
      <w:pPr>
        <w:rPr>
          <w:rFonts w:eastAsia="Times New Roman"/>
          <w:lang w:eastAsia="ru-RU"/>
        </w:rPr>
        <w:sectPr w:rsidR="004978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39A3" w:rsidRDefault="00497863" w:rsidP="00497863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Технологическая карта урока</w:t>
      </w:r>
    </w:p>
    <w:p w:rsidR="00497863" w:rsidRDefault="00497863" w:rsidP="00497863">
      <w:pPr>
        <w:jc w:val="center"/>
        <w:rPr>
          <w:rFonts w:eastAsia="Times New Roman"/>
          <w:lang w:eastAsia="ru-RU"/>
        </w:rPr>
      </w:pPr>
    </w:p>
    <w:tbl>
      <w:tblPr>
        <w:tblStyle w:val="a7"/>
        <w:tblW w:w="14786" w:type="dxa"/>
        <w:tblLayout w:type="fixed"/>
        <w:tblLook w:val="04A0" w:firstRow="1" w:lastRow="0" w:firstColumn="1" w:lastColumn="0" w:noHBand="0" w:noVBand="1"/>
      </w:tblPr>
      <w:tblGrid>
        <w:gridCol w:w="1809"/>
        <w:gridCol w:w="2439"/>
        <w:gridCol w:w="1530"/>
        <w:gridCol w:w="1276"/>
        <w:gridCol w:w="1276"/>
        <w:gridCol w:w="992"/>
        <w:gridCol w:w="1701"/>
        <w:gridCol w:w="1559"/>
        <w:gridCol w:w="2204"/>
      </w:tblGrid>
      <w:tr w:rsidR="00497863" w:rsidRPr="00E7489B" w:rsidTr="003F32A9">
        <w:tc>
          <w:tcPr>
            <w:tcW w:w="1809" w:type="dxa"/>
            <w:vMerge w:val="restart"/>
            <w:vAlign w:val="center"/>
          </w:tcPr>
          <w:p w:rsidR="00497863" w:rsidRPr="00E7489B" w:rsidRDefault="00497863" w:rsidP="003F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3F3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39" w:type="dxa"/>
            <w:vMerge w:val="restart"/>
            <w:vAlign w:val="center"/>
          </w:tcPr>
          <w:p w:rsidR="00497863" w:rsidRPr="00E7489B" w:rsidRDefault="00497863" w:rsidP="0049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530" w:type="dxa"/>
            <w:vMerge w:val="restart"/>
            <w:vAlign w:val="center"/>
          </w:tcPr>
          <w:p w:rsidR="00497863" w:rsidRPr="00E7489B" w:rsidRDefault="00497863" w:rsidP="0049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vMerge w:val="restart"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тодическ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ие приёмы</w:t>
            </w:r>
          </w:p>
        </w:tc>
        <w:tc>
          <w:tcPr>
            <w:tcW w:w="1276" w:type="dxa"/>
            <w:vMerge w:val="restart"/>
            <w:vAlign w:val="center"/>
          </w:tcPr>
          <w:p w:rsidR="00497863" w:rsidRPr="00E7489B" w:rsidRDefault="00497863" w:rsidP="0049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992" w:type="dxa"/>
            <w:vMerge w:val="restart"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ФОУД</w:t>
            </w:r>
          </w:p>
        </w:tc>
        <w:tc>
          <w:tcPr>
            <w:tcW w:w="1701" w:type="dxa"/>
            <w:vMerge w:val="restart"/>
            <w:vAlign w:val="center"/>
          </w:tcPr>
          <w:p w:rsidR="00497863" w:rsidRPr="00E7489B" w:rsidRDefault="00497863" w:rsidP="003F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3F3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3763" w:type="dxa"/>
            <w:gridSpan w:val="2"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Планируемые достижения</w:t>
            </w:r>
          </w:p>
        </w:tc>
      </w:tr>
      <w:tr w:rsidR="00497863" w:rsidRPr="00E7489B" w:rsidTr="003F32A9">
        <w:trPr>
          <w:trHeight w:val="605"/>
        </w:trPr>
        <w:tc>
          <w:tcPr>
            <w:tcW w:w="1809" w:type="dxa"/>
            <w:vMerge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Merge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204" w:type="dxa"/>
            <w:vAlign w:val="center"/>
          </w:tcPr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497863" w:rsidRPr="00E7489B" w:rsidRDefault="00497863" w:rsidP="000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63" w:rsidRPr="00E7489B" w:rsidTr="003F32A9">
        <w:tc>
          <w:tcPr>
            <w:tcW w:w="180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43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На партах карточки-схемы: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Проза-писатели;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Жанр – формы литературных </w:t>
            </w:r>
            <w:proofErr w:type="gramStart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произведений:_</w:t>
            </w:r>
            <w:proofErr w:type="gramEnd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____, _____, _____.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Исследуйте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понятия.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Какие задания с ними вы можете предложить?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репродуктивный, метод контроля.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Беседа, приём домысливания.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1701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Приветствуют.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карточках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самостоятельно.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недостающие слова,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поясняют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определения, обращаются к помощи в парах.</w:t>
            </w:r>
          </w:p>
        </w:tc>
        <w:tc>
          <w:tcPr>
            <w:tcW w:w="155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опираясь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наблюдения и приоб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ретённые знания. </w:t>
            </w:r>
          </w:p>
        </w:tc>
        <w:tc>
          <w:tcPr>
            <w:tcW w:w="2204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ПУУД: структурировать знания, выполнять учебные действия в устной и письменной форме.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РУУД: уметь контролировать свою готовность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уроку.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КУУД: учиться слушать и понимать речь других. </w:t>
            </w:r>
          </w:p>
        </w:tc>
      </w:tr>
      <w:tr w:rsidR="00497863" w:rsidRPr="00E7489B" w:rsidTr="003F32A9">
        <w:tc>
          <w:tcPr>
            <w:tcW w:w="180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Актуализация и фиксирование индивидуального затруднения в пробном действии, выявление места и причины затруднения.</w:t>
            </w:r>
          </w:p>
        </w:tc>
        <w:tc>
          <w:tcPr>
            <w:tcW w:w="243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Стадия вызов.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Есть ли какие-то затруднения?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Если значение какого-нибудь понятия вызвало затруднение, что предлагаете сделать?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продуктивный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Беседа, приём домысливания.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701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Определяют проблему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создают алгоритм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деятельности при её решении.</w:t>
            </w:r>
          </w:p>
        </w:tc>
        <w:tc>
          <w:tcPr>
            <w:tcW w:w="155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Ориентируются в своей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Формируют вывод на основе анализа.</w:t>
            </w:r>
          </w:p>
        </w:tc>
        <w:tc>
          <w:tcPr>
            <w:tcW w:w="2204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ПУУД: устанавливать причинно-следственные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РУУД: учатся ставить проблему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КУУД: учитывать позицию собеседника, участвуют в обсуждении.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63" w:rsidRPr="00E7489B" w:rsidTr="003F32A9">
        <w:tc>
          <w:tcPr>
            <w:tcW w:w="180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Построение проекта выхода из затруднения.</w:t>
            </w:r>
          </w:p>
        </w:tc>
        <w:tc>
          <w:tcPr>
            <w:tcW w:w="243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Как</w:t>
            </w:r>
            <w:r w:rsidR="003F32A9">
              <w:rPr>
                <w:rFonts w:ascii="Times New Roman" w:hAnsi="Times New Roman" w:cs="Times New Roman"/>
                <w:sz w:val="24"/>
                <w:szCs w:val="24"/>
              </w:rPr>
              <w:t xml:space="preserve"> можно решить проблему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- Для чего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 это необходимо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- С каким произведением работали дома?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его жанр?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- С каким произведением предстоит познакомиться?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Что о нем можете сказать?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Какова же тема нашего урока?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Какие 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поставите перед собой на этом уроке?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Словесный,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наглядный, репродуктивный, продуктивный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Беседа, приём домысливания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Наглядны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701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цепочки рассуждений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Формулирование т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емы,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(Я хочу познакомиться с … 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буду учиться отличать…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буду учиться…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хочу узнать…)</w:t>
            </w:r>
          </w:p>
        </w:tc>
        <w:tc>
          <w:tcPr>
            <w:tcW w:w="155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Учатся оформлять свои мысли в устной и письменной форме, слушать и понимать речь других.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жанр произведения.</w:t>
            </w:r>
          </w:p>
        </w:tc>
        <w:tc>
          <w:tcPr>
            <w:tcW w:w="2204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ПУУД: добывать новые знания: находить ответы на вопросы, используя свой жизненный опыт и информацию, полученную на уроке.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РУУД: определять и формировать цель урока с помощью учителя.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КУУД: выражать свои мысли в соответствии с ситуацией общения, слушать и понимать речь других.</w:t>
            </w:r>
          </w:p>
        </w:tc>
      </w:tr>
      <w:tr w:rsidR="00497863" w:rsidRPr="00E7489B" w:rsidTr="003F32A9">
        <w:tc>
          <w:tcPr>
            <w:tcW w:w="180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Работа с текстом до чтения.</w:t>
            </w:r>
          </w:p>
        </w:tc>
        <w:tc>
          <w:tcPr>
            <w:tcW w:w="243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Известно ли вам 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 интересно название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Что значит «влиять»?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-Рассмотрите иллюстрацию с.129.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Попробуйте предположить, о чем будем читать?</w:t>
            </w: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репродуктивный.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701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Предполагают, о чем пойдет речь в произведении.</w:t>
            </w:r>
          </w:p>
        </w:tc>
        <w:tc>
          <w:tcPr>
            <w:tcW w:w="155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Учатся оформлять свои мысли в устной форме, слушать и понимать речь других.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ПУУД: отвечать на вопросы, используя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в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РУУД: принимать и сохранять учебную цель и задачу.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КУУД: адекватно воспринимать и передавать информацию.</w:t>
            </w:r>
          </w:p>
        </w:tc>
      </w:tr>
      <w:tr w:rsidR="00497863" w:rsidRPr="00E7489B" w:rsidTr="003F32A9">
        <w:tc>
          <w:tcPr>
            <w:tcW w:w="180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  <w:p w:rsidR="00497863" w:rsidRPr="00E7489B" w:rsidRDefault="00497863" w:rsidP="003F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 w:rsidR="003F3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во время чтения.</w:t>
            </w:r>
          </w:p>
        </w:tc>
        <w:tc>
          <w:tcPr>
            <w:tcW w:w="243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А) Самостоятельное чтение первой части главы 1.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На какие вопросы к автору вы смогли ответить? (</w:t>
            </w:r>
            <w:proofErr w:type="gramStart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 1 в тетради)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- Какие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оказались непонятны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4)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Давайте попробуем вместе определить их значение.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Какие еще вопросы возникли по ходу чтения?</w:t>
            </w: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репродуктивный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частично-поисковый.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Беседа, приём домысливания.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701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рабочей тетради.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значения незнакомых слов.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толковым словарем русского языка.</w:t>
            </w:r>
          </w:p>
        </w:tc>
        <w:tc>
          <w:tcPr>
            <w:tcW w:w="155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Учатся оформлять свои мысли в устной и письменной форме, слушать и понимать речь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отвечают на вопросы, самостоятельно их формулируют.</w:t>
            </w:r>
          </w:p>
        </w:tc>
        <w:tc>
          <w:tcPr>
            <w:tcW w:w="2204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ПУУД: добывать новые знания: находить ответы на вопросы, используя свой жизненный опыт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информацию, полученную на уроке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РУУД: принимать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сохранять учебную цель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КУУД: адекватно воспринимать и передавать информацию</w:t>
            </w:r>
          </w:p>
        </w:tc>
      </w:tr>
      <w:tr w:rsidR="00497863" w:rsidRPr="00E7489B" w:rsidTr="003F32A9">
        <w:tc>
          <w:tcPr>
            <w:tcW w:w="180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 для глаз.</w:t>
            </w:r>
          </w:p>
        </w:tc>
        <w:tc>
          <w:tcPr>
            <w:tcW w:w="243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ЛУУД: формировать ЗОЖ.</w:t>
            </w:r>
          </w:p>
        </w:tc>
      </w:tr>
      <w:tr w:rsidR="00497863" w:rsidRPr="00E7489B" w:rsidTr="003F32A9">
        <w:tc>
          <w:tcPr>
            <w:tcW w:w="180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  <w:p w:rsidR="00497863" w:rsidRPr="00E7489B" w:rsidRDefault="00497863" w:rsidP="003F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Работа с текстом во время чтения.</w:t>
            </w:r>
          </w:p>
        </w:tc>
        <w:tc>
          <w:tcPr>
            <w:tcW w:w="243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Б) Чтение второй части главы 1 «по цепочке»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Чем занимался на уроке Севка?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- Как 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себя вел, когда на него обращает внимание учитель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? Прочитайте.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В) Чтение третьей части главы 1 учащимися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смысловыми отрывками.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- Обратите внимание на рисунок, с.131.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Прочтите выражение,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нему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(Голыми руками не возьмешь)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понимаете?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Сравните с фразеологическим словарем.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5)</w:t>
            </w: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Словесный, наглядный, репродуктивный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частично-поисковый.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Беседа, приём домысливания.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701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дополняя ответы выборочным чтением отрывков.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смысловыми частями.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значений выражений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иллюстративного материала и жизненного опыта.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фразеологическим словарем.</w:t>
            </w:r>
          </w:p>
        </w:tc>
        <w:tc>
          <w:tcPr>
            <w:tcW w:w="155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оформлять свои мысли в устной и письменной форме, слушать и понимать речь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отвечают на вопросы, самостоятельно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</w:t>
            </w:r>
          </w:p>
        </w:tc>
        <w:tc>
          <w:tcPr>
            <w:tcW w:w="2204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ПУУД: добывать новые знания: находить ответы на вопросы, используя свой жизненный опыт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полученную на уроке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и используя учебник.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РУУД: принимать и сохранять учебную цель и задачу.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КУУД: адекватно воспринимать и передавать информацию</w:t>
            </w:r>
          </w:p>
        </w:tc>
      </w:tr>
      <w:tr w:rsidR="00497863" w:rsidRPr="00E7489B" w:rsidTr="003F32A9">
        <w:tc>
          <w:tcPr>
            <w:tcW w:w="180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97863" w:rsidRPr="00E7489B" w:rsidRDefault="00497863" w:rsidP="003F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Работа с текстом после чтения.</w:t>
            </w:r>
          </w:p>
        </w:tc>
        <w:tc>
          <w:tcPr>
            <w:tcW w:w="243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А) Составлени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характеристики главных героев: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Что узнали о Севке?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Каким показался рассказчик?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Легко ли повлиять на Севку?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Б) Чтение третьей части главы 1 по ролям.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В чем состоит подход рассказчика?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В какой роли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будет выступать? (</w:t>
            </w:r>
            <w:proofErr w:type="gramStart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proofErr w:type="gramEnd"/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В) Рассказ учителя о Песталоцци (слайд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репродуктивный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ТС, наглядные.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701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главных героев.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по ролям.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Воспринимают информацию о педагоге Песталоцци.</w:t>
            </w:r>
          </w:p>
        </w:tc>
        <w:tc>
          <w:tcPr>
            <w:tcW w:w="155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Учатся оформлять свои мысли в устной форме, слушать и понимать речь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отвечают на вопросы.</w:t>
            </w:r>
          </w:p>
        </w:tc>
        <w:tc>
          <w:tcPr>
            <w:tcW w:w="2204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ПУУД: отвечать на вопросы, используя свой жизненный опыт, информацию, полученную на уроке и используя учебник.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РУУД: принимать и сохранять учебную цель и задачу.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КУУД: адекватно воспринимать и передавать информацию.</w:t>
            </w:r>
          </w:p>
        </w:tc>
      </w:tr>
      <w:tr w:rsidR="00497863" w:rsidRPr="00E7489B" w:rsidTr="003F32A9">
        <w:tc>
          <w:tcPr>
            <w:tcW w:w="180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Определение темы дальнейших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 при изучении произведения Г. Куликова «Как я влиял на Севку»</w:t>
            </w:r>
          </w:p>
        </w:tc>
        <w:tc>
          <w:tcPr>
            <w:tcW w:w="243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Каким педагогом будет наш герой – отличник?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Справится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 он с задачей?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А если бы вы были 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месте, смогли бы справиться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- Как думаете, легко ли быть в роли Песталоцци?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- Какова же будет тема дальнейших уроков?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7)</w:t>
            </w: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Словесный, наглядный,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репродуктивный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Наглядные.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701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Предполагают дальнейшее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повести.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роль педагога, представляют себя на месте героя повести. Выводят тему последующих уроков.</w:t>
            </w:r>
          </w:p>
        </w:tc>
        <w:tc>
          <w:tcPr>
            <w:tcW w:w="155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ируются в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 знаний.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Формируют вывод на основе анализа.</w:t>
            </w:r>
          </w:p>
        </w:tc>
        <w:tc>
          <w:tcPr>
            <w:tcW w:w="2204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ПУУД: устанавлива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причинно-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следственные связи.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РУУД: принимать и сохранять учебную цель и задачу.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КУУД: адекватно воспринимать и передавать информацию.</w:t>
            </w:r>
          </w:p>
        </w:tc>
      </w:tr>
      <w:tr w:rsidR="00497863" w:rsidRPr="00E7489B" w:rsidTr="003F32A9">
        <w:tc>
          <w:tcPr>
            <w:tcW w:w="180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деятельности.</w:t>
            </w:r>
          </w:p>
        </w:tc>
        <w:tc>
          <w:tcPr>
            <w:tcW w:w="2439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Произведение написано в 1966 году (слайд 8).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оно интересно?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можете сказать об авторе?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задания можно выполнить по итогам чтения? Выберите любое и выполните дома.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ежедневниках закрасьте смайлик.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 получился для вас урок?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Достигли ли вы тех поставленных целей и задач? 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10)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Кто сегодня заслужил наивысшей отметки? Кого мы можем поблагодарить за участие в работе?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- молодцы?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11)</w:t>
            </w:r>
          </w:p>
        </w:tc>
        <w:tc>
          <w:tcPr>
            <w:tcW w:w="1530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Словесный, наглядный, репродуктивный, метод стимулирования.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Беседа, приём домысливания.</w:t>
            </w:r>
          </w:p>
        </w:tc>
        <w:tc>
          <w:tcPr>
            <w:tcW w:w="1276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ТС, наглядные.</w:t>
            </w:r>
          </w:p>
        </w:tc>
        <w:tc>
          <w:tcPr>
            <w:tcW w:w="992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изученный материал, дают характеристику автору.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домашнее задание.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Определяют, достижение целей и задач, дополняют предложения: Я понял, что… Мне удалось… Я узнал, что… Теперь я знаю, что … 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будущем я хочу…</w:t>
            </w:r>
          </w:p>
          <w:p w:rsidR="00497863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было трудно…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Оценивают работу за весь урок.</w:t>
            </w:r>
          </w:p>
        </w:tc>
        <w:tc>
          <w:tcPr>
            <w:tcW w:w="1559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оформлять свои мысли в устной форме, слушать и понимать речь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отвечают на вопросы, оценивают деятельность свою и своих товарищей на уроке.</w:t>
            </w:r>
          </w:p>
        </w:tc>
        <w:tc>
          <w:tcPr>
            <w:tcW w:w="2204" w:type="dxa"/>
          </w:tcPr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ПУУД: воспринимать и анализировать сообщ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и важнейшие их компоненты.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>РУУД: оценивать правильность выполнения действия на уровне адекватной ретроспективной оценки.</w:t>
            </w:r>
          </w:p>
          <w:p w:rsidR="00497863" w:rsidRPr="00E7489B" w:rsidRDefault="00497863" w:rsidP="000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</w:rPr>
              <w:t xml:space="preserve">КУУД: учиться оформлять свои мысли в устной форме, выражать свои мысли в соответствии с ситуацией общения, слушать </w:t>
            </w:r>
            <w:r w:rsidRPr="00E74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понимать речь собеседников, учитывать их позицию.</w:t>
            </w:r>
          </w:p>
        </w:tc>
      </w:tr>
    </w:tbl>
    <w:p w:rsidR="00497863" w:rsidRPr="009E39A3" w:rsidRDefault="00497863" w:rsidP="00497863">
      <w:pPr>
        <w:jc w:val="both"/>
        <w:rPr>
          <w:rFonts w:eastAsia="Times New Roman"/>
          <w:lang w:eastAsia="ru-RU"/>
        </w:rPr>
      </w:pPr>
    </w:p>
    <w:p w:rsidR="003F32A9" w:rsidRDefault="003F32A9" w:rsidP="003F32A9">
      <w:pPr>
        <w:spacing w:line="300" w:lineRule="atLeast"/>
        <w:jc w:val="center"/>
        <w:rPr>
          <w:b/>
        </w:rPr>
      </w:pPr>
    </w:p>
    <w:p w:rsidR="003F32A9" w:rsidRDefault="003F32A9" w:rsidP="003F32A9">
      <w:pPr>
        <w:spacing w:line="300" w:lineRule="atLeast"/>
        <w:jc w:val="center"/>
        <w:rPr>
          <w:b/>
        </w:rPr>
        <w:sectPr w:rsidR="003F32A9" w:rsidSect="00497863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3F32A9" w:rsidRDefault="003F32A9" w:rsidP="003F32A9">
      <w:pPr>
        <w:spacing w:line="300" w:lineRule="atLeast"/>
        <w:jc w:val="center"/>
        <w:rPr>
          <w:rFonts w:eastAsia="Times New Roman"/>
          <w:b/>
          <w:bCs/>
          <w:lang w:eastAsia="ru-RU"/>
        </w:rPr>
      </w:pPr>
      <w:r w:rsidRPr="003F32A9">
        <w:rPr>
          <w:b/>
        </w:rPr>
        <w:lastRenderedPageBreak/>
        <w:t xml:space="preserve">Презентация к уроку </w:t>
      </w:r>
      <w:r w:rsidRPr="009E39A3">
        <w:rPr>
          <w:rFonts w:eastAsia="Times New Roman"/>
          <w:b/>
          <w:bCs/>
          <w:lang w:eastAsia="ru-RU"/>
        </w:rPr>
        <w:t>по учебному предмету</w:t>
      </w:r>
    </w:p>
    <w:p w:rsidR="003F32A9" w:rsidRDefault="003F32A9" w:rsidP="003F32A9">
      <w:pPr>
        <w:spacing w:line="300" w:lineRule="atLeast"/>
        <w:jc w:val="center"/>
        <w:rPr>
          <w:rFonts w:eastAsia="Times New Roman"/>
          <w:b/>
          <w:bCs/>
          <w:lang w:eastAsia="ru-RU"/>
        </w:rPr>
      </w:pPr>
      <w:r w:rsidRPr="009E39A3">
        <w:rPr>
          <w:rFonts w:eastAsia="Times New Roman"/>
          <w:b/>
          <w:bCs/>
          <w:lang w:eastAsia="ru-RU"/>
        </w:rPr>
        <w:t>«</w:t>
      </w:r>
      <w:r>
        <w:rPr>
          <w:rFonts w:eastAsia="Times New Roman"/>
          <w:b/>
          <w:bCs/>
          <w:lang w:eastAsia="ru-RU"/>
        </w:rPr>
        <w:t>Литературное чтение» в 3</w:t>
      </w:r>
      <w:r w:rsidRPr="009E39A3">
        <w:rPr>
          <w:rFonts w:eastAsia="Times New Roman"/>
          <w:b/>
          <w:bCs/>
          <w:lang w:eastAsia="ru-RU"/>
        </w:rPr>
        <w:t>-</w:t>
      </w:r>
      <w:r>
        <w:rPr>
          <w:rFonts w:eastAsia="Times New Roman"/>
          <w:b/>
          <w:bCs/>
          <w:lang w:eastAsia="ru-RU"/>
        </w:rPr>
        <w:t>е</w:t>
      </w:r>
      <w:r w:rsidRPr="009E39A3">
        <w:rPr>
          <w:rFonts w:eastAsia="Times New Roman"/>
          <w:b/>
          <w:bCs/>
          <w:lang w:eastAsia="ru-RU"/>
        </w:rPr>
        <w:t xml:space="preserve">м классе </w:t>
      </w:r>
    </w:p>
    <w:p w:rsidR="00B6342B" w:rsidRDefault="003F32A9" w:rsidP="003F32A9">
      <w:pPr>
        <w:jc w:val="center"/>
        <w:rPr>
          <w:rFonts w:eastAsia="Times New Roman"/>
          <w:b/>
          <w:bCs/>
          <w:lang w:eastAsia="ru-RU"/>
        </w:rPr>
      </w:pPr>
      <w:proofErr w:type="gramStart"/>
      <w:r w:rsidRPr="009E39A3">
        <w:rPr>
          <w:rFonts w:eastAsia="Times New Roman"/>
          <w:b/>
          <w:bCs/>
          <w:lang w:eastAsia="ru-RU"/>
        </w:rPr>
        <w:t>на</w:t>
      </w:r>
      <w:proofErr w:type="gramEnd"/>
      <w:r w:rsidRPr="009E39A3">
        <w:rPr>
          <w:rFonts w:eastAsia="Times New Roman"/>
          <w:b/>
          <w:bCs/>
          <w:lang w:eastAsia="ru-RU"/>
        </w:rPr>
        <w:t xml:space="preserve"> тему «</w:t>
      </w:r>
      <w:r>
        <w:rPr>
          <w:rFonts w:eastAsia="Times New Roman"/>
          <w:b/>
          <w:bCs/>
          <w:lang w:eastAsia="ru-RU"/>
        </w:rPr>
        <w:t>Легко ли быть Песталоцци</w:t>
      </w:r>
      <w:r w:rsidRPr="009E39A3">
        <w:rPr>
          <w:rFonts w:eastAsia="Times New Roman"/>
          <w:b/>
          <w:bCs/>
          <w:lang w:eastAsia="ru-RU"/>
        </w:rPr>
        <w:t>»</w:t>
      </w:r>
    </w:p>
    <w:p w:rsidR="003F32A9" w:rsidRDefault="003F32A9" w:rsidP="003F32A9">
      <w:pPr>
        <w:jc w:val="center"/>
        <w:rPr>
          <w:rFonts w:eastAsia="Times New Roman"/>
          <w:b/>
          <w:bCs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7"/>
        <w:gridCol w:w="1938"/>
      </w:tblGrid>
      <w:tr w:rsidR="003F32A9" w:rsidTr="003F32A9">
        <w:tc>
          <w:tcPr>
            <w:tcW w:w="4672" w:type="dxa"/>
          </w:tcPr>
          <w:p w:rsidR="003F32A9" w:rsidRDefault="003F32A9" w:rsidP="003F32A9">
            <w:pPr>
              <w:jc w:val="center"/>
            </w:pPr>
            <w:r w:rsidRPr="003F32A9">
              <w:drawing>
                <wp:inline distT="0" distB="0" distL="0" distR="0" wp14:anchorId="614E3077" wp14:editId="78160CC1">
                  <wp:extent cx="4572638" cy="342947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P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 1</w:t>
            </w:r>
          </w:p>
        </w:tc>
      </w:tr>
      <w:tr w:rsidR="003F32A9" w:rsidTr="003F32A9">
        <w:tc>
          <w:tcPr>
            <w:tcW w:w="4672" w:type="dxa"/>
          </w:tcPr>
          <w:p w:rsid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</w:pPr>
          </w:p>
        </w:tc>
      </w:tr>
      <w:tr w:rsidR="003F32A9" w:rsidTr="003F32A9">
        <w:tc>
          <w:tcPr>
            <w:tcW w:w="4672" w:type="dxa"/>
          </w:tcPr>
          <w:p w:rsidR="003F32A9" w:rsidRDefault="003F32A9" w:rsidP="003F32A9">
            <w:pPr>
              <w:jc w:val="center"/>
            </w:pPr>
            <w:r w:rsidRPr="003F32A9">
              <w:drawing>
                <wp:inline distT="0" distB="0" distL="0" distR="0" wp14:anchorId="014F2BB0" wp14:editId="53A3C2B5">
                  <wp:extent cx="4572638" cy="342947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lastRenderedPageBreak/>
              <w:drawing>
                <wp:inline distT="0" distB="0" distL="0" distR="0" wp14:anchorId="6A36010E" wp14:editId="2B18387A">
                  <wp:extent cx="4572638" cy="342947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</w:t>
            </w: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drawing>
                <wp:inline distT="0" distB="0" distL="0" distR="0" wp14:anchorId="1619EDA1" wp14:editId="4226FB29">
                  <wp:extent cx="4572638" cy="342947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lastRenderedPageBreak/>
              <w:drawing>
                <wp:inline distT="0" distB="0" distL="0" distR="0" wp14:anchorId="5C8CC9AE" wp14:editId="5094D6CD">
                  <wp:extent cx="4572638" cy="342947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</w:t>
            </w:r>
            <w:bookmarkStart w:id="0" w:name="_GoBack"/>
            <w:bookmarkEnd w:id="0"/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drawing>
                <wp:inline distT="0" distB="0" distL="0" distR="0" wp14:anchorId="7A6C79FD" wp14:editId="063C73C1">
                  <wp:extent cx="4572638" cy="342947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 </w:t>
            </w: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lastRenderedPageBreak/>
              <w:drawing>
                <wp:inline distT="0" distB="0" distL="0" distR="0" wp14:anchorId="42B1950D" wp14:editId="42BE3B91">
                  <wp:extent cx="4572638" cy="342947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7</w:t>
            </w: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drawing>
                <wp:inline distT="0" distB="0" distL="0" distR="0" wp14:anchorId="1748E125" wp14:editId="1FB2A5FF">
                  <wp:extent cx="4572638" cy="342947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8</w:t>
            </w: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lastRenderedPageBreak/>
              <w:drawing>
                <wp:inline distT="0" distB="0" distL="0" distR="0" wp14:anchorId="16B3E682" wp14:editId="7D497993">
                  <wp:extent cx="4572638" cy="342947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9</w:t>
            </w: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drawing>
                <wp:inline distT="0" distB="0" distL="0" distR="0" wp14:anchorId="5896D834" wp14:editId="17C80E03">
                  <wp:extent cx="4572638" cy="342947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10</w:t>
            </w: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i/>
              </w:rPr>
            </w:pPr>
          </w:p>
        </w:tc>
      </w:tr>
      <w:tr w:rsidR="003F32A9" w:rsidTr="003F32A9">
        <w:tc>
          <w:tcPr>
            <w:tcW w:w="4672" w:type="dxa"/>
          </w:tcPr>
          <w:p w:rsidR="003F32A9" w:rsidRPr="003F32A9" w:rsidRDefault="003F32A9" w:rsidP="003F32A9">
            <w:pPr>
              <w:jc w:val="center"/>
            </w:pPr>
            <w:r w:rsidRPr="003F32A9">
              <w:lastRenderedPageBreak/>
              <w:drawing>
                <wp:inline distT="0" distB="0" distL="0" distR="0" wp14:anchorId="337F6760" wp14:editId="51A11BD9">
                  <wp:extent cx="4572638" cy="3429479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2A9" w:rsidRDefault="003F32A9" w:rsidP="003F32A9">
            <w:pPr>
              <w:jc w:val="center"/>
              <w:rPr>
                <w:i/>
              </w:rPr>
            </w:pPr>
            <w:r w:rsidRPr="003F32A9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11</w:t>
            </w:r>
          </w:p>
        </w:tc>
      </w:tr>
    </w:tbl>
    <w:p w:rsidR="003F32A9" w:rsidRPr="009E39A3" w:rsidRDefault="003F32A9" w:rsidP="003F32A9">
      <w:pPr>
        <w:jc w:val="center"/>
      </w:pPr>
    </w:p>
    <w:sectPr w:rsidR="003F32A9" w:rsidRPr="009E39A3" w:rsidSect="003F32A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A3"/>
    <w:rsid w:val="00036D4A"/>
    <w:rsid w:val="003F32A9"/>
    <w:rsid w:val="00497863"/>
    <w:rsid w:val="009E39A3"/>
    <w:rsid w:val="00A42479"/>
    <w:rsid w:val="00B6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E3783-8290-48B3-8575-1BDA239D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9A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9A3"/>
    <w:rPr>
      <w:b/>
      <w:bCs/>
    </w:rPr>
  </w:style>
  <w:style w:type="paragraph" w:styleId="a5">
    <w:name w:val="header"/>
    <w:basedOn w:val="a"/>
    <w:link w:val="a6"/>
    <w:uiPriority w:val="99"/>
    <w:rsid w:val="009E39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E39A3"/>
    <w:rPr>
      <w:rFonts w:eastAsia="Times New Roman"/>
      <w:sz w:val="20"/>
      <w:szCs w:val="20"/>
      <w:lang w:val="x-none" w:eastAsia="ru-RU"/>
    </w:rPr>
  </w:style>
  <w:style w:type="character" w:customStyle="1" w:styleId="apple-converted-space">
    <w:name w:val="apple-converted-space"/>
    <w:basedOn w:val="a0"/>
    <w:rsid w:val="009E39A3"/>
  </w:style>
  <w:style w:type="table" w:styleId="a7">
    <w:name w:val="Table Grid"/>
    <w:basedOn w:val="a1"/>
    <w:uiPriority w:val="59"/>
    <w:rsid w:val="00497863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2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МБОУСОШ №15</dc:creator>
  <cp:keywords/>
  <dc:description/>
  <cp:lastModifiedBy>МБОУСОШ №15</cp:lastModifiedBy>
  <cp:revision>2</cp:revision>
  <dcterms:created xsi:type="dcterms:W3CDTF">2015-03-20T06:06:00Z</dcterms:created>
  <dcterms:modified xsi:type="dcterms:W3CDTF">2015-03-20T11:12:00Z</dcterms:modified>
</cp:coreProperties>
</file>