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A9" w:rsidRPr="000A4C31" w:rsidRDefault="002A57A9" w:rsidP="002A57A9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EC4985">
        <w:rPr>
          <w:rFonts w:ascii="Times New Roman" w:eastAsia="Times New Roman" w:hAnsi="Times New Roman" w:cs="Times New Roman"/>
          <w:color w:val="333333"/>
          <w:sz w:val="28"/>
          <w:szCs w:val="28"/>
        </w:rPr>
        <w:t>Разгуляева Ирина Александровна</w:t>
      </w:r>
      <w:r w:rsidRPr="000A4C3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2A57A9" w:rsidRPr="000A4C31" w:rsidRDefault="002A57A9" w:rsidP="002A57A9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учитель начальных классов </w:t>
      </w:r>
      <w:r w:rsidRPr="00EC4985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0A4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БОУ </w:t>
      </w:r>
      <w:r w:rsidRPr="00EC4985">
        <w:rPr>
          <w:rFonts w:ascii="Times New Roman" w:eastAsia="Times New Roman" w:hAnsi="Times New Roman" w:cs="Times New Roman"/>
          <w:color w:val="333333"/>
          <w:sz w:val="28"/>
          <w:szCs w:val="28"/>
        </w:rPr>
        <w:t>«Г</w:t>
      </w:r>
      <w:r w:rsidRPr="000A4C31">
        <w:rPr>
          <w:rFonts w:ascii="Times New Roman" w:eastAsia="Times New Roman" w:hAnsi="Times New Roman" w:cs="Times New Roman"/>
          <w:color w:val="333333"/>
          <w:sz w:val="28"/>
          <w:szCs w:val="28"/>
        </w:rPr>
        <w:t>имнази</w:t>
      </w:r>
      <w:r w:rsidRPr="00EC49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им.А.Н.Островского», </w:t>
      </w:r>
    </w:p>
    <w:p w:rsidR="002A57A9" w:rsidRPr="000A4C31" w:rsidRDefault="002A57A9" w:rsidP="002A57A9">
      <w:pPr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4C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</w:t>
      </w:r>
      <w:r w:rsidRPr="00EC4985">
        <w:rPr>
          <w:rFonts w:ascii="Times New Roman" w:eastAsia="Times New Roman" w:hAnsi="Times New Roman" w:cs="Times New Roman"/>
          <w:color w:val="333333"/>
          <w:sz w:val="28"/>
          <w:szCs w:val="28"/>
        </w:rPr>
        <w:t>Кинешма, Ивановской области</w:t>
      </w:r>
    </w:p>
    <w:p w:rsidR="002A57A9" w:rsidRDefault="002A57A9" w:rsidP="002A57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C49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Технологическая карта урока по учебному предмету «Окружающий мир» в 1-ом классе на тему</w:t>
      </w:r>
    </w:p>
    <w:p w:rsidR="002A57A9" w:rsidRPr="00EC4985" w:rsidRDefault="002A57A9" w:rsidP="002A57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9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EC4985">
        <w:rPr>
          <w:rFonts w:ascii="Times New Roman" w:hAnsi="Times New Roman" w:cs="Times New Roman"/>
          <w:sz w:val="28"/>
          <w:szCs w:val="28"/>
        </w:rPr>
        <w:t>«Город, в котором я живу»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7068"/>
      </w:tblGrid>
      <w:tr w:rsidR="002A57A9" w:rsidRPr="000A4C31" w:rsidTr="00907D05">
        <w:trPr>
          <w:trHeight w:val="145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31" w:rsidRPr="000A4C31" w:rsidRDefault="002A57A9" w:rsidP="00907D0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 урока:</w:t>
            </w:r>
          </w:p>
        </w:tc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7A9" w:rsidRPr="000A4C31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 Урок «открытия» новых знаний</w:t>
            </w:r>
          </w:p>
        </w:tc>
      </w:tr>
      <w:tr w:rsidR="002A57A9" w:rsidRPr="000A4C31" w:rsidTr="00907D05">
        <w:trPr>
          <w:trHeight w:val="145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31" w:rsidRPr="000A4C31" w:rsidRDefault="002A57A9" w:rsidP="00907D0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Авторы УМК:</w:t>
            </w:r>
          </w:p>
        </w:tc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7A9" w:rsidRPr="000A4C31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49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Вахрушев А.А. </w:t>
            </w:r>
            <w:proofErr w:type="spellStart"/>
            <w:r w:rsidRPr="00EC49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Раутиан</w:t>
            </w:r>
            <w:proofErr w:type="spellEnd"/>
            <w:r w:rsidRPr="00EC49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А.</w:t>
            </w:r>
            <w:proofErr w:type="gramStart"/>
            <w:r w:rsidRPr="00EC498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</w:tc>
      </w:tr>
      <w:tr w:rsidR="002A57A9" w:rsidRPr="000A4C31" w:rsidTr="00907D05">
        <w:trPr>
          <w:trHeight w:val="145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31" w:rsidRPr="000A4C31" w:rsidRDefault="002A57A9" w:rsidP="00907D0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Цели урока:</w:t>
            </w:r>
          </w:p>
        </w:tc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7A9" w:rsidRPr="00EC4985" w:rsidRDefault="002A57A9" w:rsidP="00907D0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4985">
              <w:rPr>
                <w:rFonts w:ascii="Times New Roman" w:hAnsi="Times New Roman" w:cs="Times New Roman"/>
                <w:sz w:val="28"/>
                <w:szCs w:val="28"/>
              </w:rPr>
              <w:t>Ознакомление со своим   городом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. Показать детям, что взаимопомощь людей разных профессий – основа существования каждого из нас.</w:t>
            </w:r>
          </w:p>
          <w:p w:rsidR="002A57A9" w:rsidRPr="00EC4985" w:rsidRDefault="002A57A9" w:rsidP="00907D0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Связать воедино давно знакомую инфраструктуру городского окружения  с атрибутами городской жизни, также хорошо знакомыми, и научить ребёнка самостоятельно ориентироваться в этой обстановке.</w:t>
            </w:r>
          </w:p>
          <w:p w:rsidR="002A57A9" w:rsidRPr="00EC4985" w:rsidRDefault="002A57A9" w:rsidP="00907D0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наиболее важные функции города и показать связь структуры города с этими функциями</w:t>
            </w:r>
          </w:p>
          <w:p w:rsidR="002A57A9" w:rsidRPr="00EC4985" w:rsidRDefault="002A57A9" w:rsidP="00907D0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ребёнка к восприятию разнообразия потребностей людей и профессий, связанных с 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удовлетворением этих потребностей.</w:t>
            </w:r>
          </w:p>
          <w:p w:rsidR="002A57A9" w:rsidRPr="00EC4985" w:rsidRDefault="002A57A9" w:rsidP="00907D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C4985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Развивать познавательную активность, умения сравнивать, обобщать, классифицировать и делать выводы;</w:t>
            </w:r>
          </w:p>
          <w:p w:rsidR="002A57A9" w:rsidRPr="00EC4985" w:rsidRDefault="002A57A9" w:rsidP="00907D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уважение к людям труда,</w:t>
            </w:r>
            <w:r w:rsidRPr="00EC4985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 способствовать воспитанию у детей адекватной самооценки</w:t>
            </w:r>
          </w:p>
          <w:p w:rsidR="002A57A9" w:rsidRPr="000A4C31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A57A9" w:rsidRPr="000A4C31" w:rsidTr="00907D05">
        <w:trPr>
          <w:trHeight w:val="603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31" w:rsidRPr="000A4C31" w:rsidRDefault="002A57A9" w:rsidP="00907D0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Планируемые образовательные результаты (личностные, </w:t>
            </w:r>
            <w:proofErr w:type="spellStart"/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метапредметные</w:t>
            </w:r>
            <w:proofErr w:type="spellEnd"/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предметные):</w:t>
            </w:r>
          </w:p>
        </w:tc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формируем умение извлекать информацию из схем, иллюстраций, текста, таблиц; 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выявлять сущность, особенности объектов;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устанавливать аналогии;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обобщать и классифицировать по признакам.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совместно договариваться о правилах общения и поведения.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</w:p>
          <w:p w:rsidR="002A57A9" w:rsidRPr="00EC4985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определять и высказывать самые 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простые, общие для всех людей правила.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определять цель деятельности на уроке;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определять успешность выполнения своего задания в диалоге с учителем;</w:t>
            </w:r>
          </w:p>
          <w:p w:rsidR="002A57A9" w:rsidRPr="00EC4985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2A57A9" w:rsidRPr="00EC4985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9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2A57A9" w:rsidRPr="00EC4985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EC4985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EC4985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EC4985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0A4C31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A57A9" w:rsidRPr="000A4C31" w:rsidTr="00907D05">
        <w:trPr>
          <w:trHeight w:val="301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31" w:rsidRPr="000A4C31" w:rsidRDefault="002A57A9" w:rsidP="00907D0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Оборудование:</w:t>
            </w:r>
          </w:p>
        </w:tc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7A9" w:rsidRPr="000A4C31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EC498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компьютерная презентация, иллюстрации города, людей разных профессий, раздаточный материал для индивидуальной работы</w:t>
            </w:r>
          </w:p>
        </w:tc>
      </w:tr>
      <w:tr w:rsidR="002A57A9" w:rsidRPr="000A4C31" w:rsidTr="00907D05">
        <w:trPr>
          <w:trHeight w:val="301"/>
        </w:trPr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C31" w:rsidRPr="000A4C31" w:rsidRDefault="002A57A9" w:rsidP="00907D05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7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57A9" w:rsidRPr="00EC4985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A4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hyperlink r:id="rId6" w:history="1">
              <w:r w:rsidRPr="00EC498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http://school2100.com/uroki/elementary/okrmir.php#m6-1</w:t>
              </w:r>
            </w:hyperlink>
          </w:p>
          <w:p w:rsidR="002A57A9" w:rsidRPr="000A4C31" w:rsidRDefault="002A57A9" w:rsidP="00907D0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A57A9" w:rsidRDefault="002A57A9"/>
    <w:p w:rsidR="002A57A9" w:rsidRPr="00AF1F25" w:rsidRDefault="002A57A9" w:rsidP="002A57A9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 w:rsidRPr="00AF1F25">
        <w:rPr>
          <w:rFonts w:ascii="Times New Roman" w:hAnsi="Times New Roman"/>
          <w:b/>
          <w:sz w:val="28"/>
          <w:szCs w:val="26"/>
        </w:rPr>
        <w:t>Технологическая карта урока</w:t>
      </w:r>
    </w:p>
    <w:tbl>
      <w:tblPr>
        <w:tblpPr w:leftFromText="180" w:rightFromText="180" w:horzAnchor="margin" w:tblpY="504"/>
        <w:tblW w:w="16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8757"/>
        <w:gridCol w:w="4411"/>
      </w:tblGrid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411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Ι. Организационный момент. Мотивация на работу.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Актуализация изученных знаний, постановка проблемы.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275A88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275A88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Начинается урок</w:t>
            </w:r>
            <w:r w:rsidRPr="00275A88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.  Учитель:</w:t>
            </w:r>
          </w:p>
          <w:p w:rsidR="002A57A9" w:rsidRPr="00275A88" w:rsidRDefault="002A57A9" w:rsidP="00907D05">
            <w:pPr>
              <w:pStyle w:val="c29"/>
              <w:rPr>
                <w:b/>
                <w:sz w:val="28"/>
                <w:szCs w:val="28"/>
              </w:rPr>
            </w:pPr>
            <w:r w:rsidRPr="00275A88">
              <w:rPr>
                <w:rStyle w:val="c1"/>
                <w:sz w:val="28"/>
                <w:szCs w:val="28"/>
              </w:rPr>
              <w:t xml:space="preserve">-Ребята, сегодня у нас на </w:t>
            </w:r>
            <w:bookmarkStart w:id="1" w:name="YANDEX_9"/>
            <w:bookmarkEnd w:id="1"/>
            <w:r w:rsidRPr="00275A88">
              <w:rPr>
                <w:rStyle w:val="highlight"/>
                <w:sz w:val="28"/>
                <w:szCs w:val="28"/>
              </w:rPr>
              <w:t> уроке </w:t>
            </w:r>
            <w:r w:rsidRPr="00275A88">
              <w:rPr>
                <w:rStyle w:val="c1"/>
                <w:sz w:val="28"/>
                <w:szCs w:val="28"/>
              </w:rPr>
              <w:t xml:space="preserve"> присутствуют гости, давайте поприветствуем их. Садитесь.</w:t>
            </w:r>
          </w:p>
          <w:p w:rsidR="002A57A9" w:rsidRPr="00275A88" w:rsidRDefault="002A57A9" w:rsidP="00907D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275A88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 xml:space="preserve">– Урок я хочу начать словами  французского философа </w:t>
            </w:r>
          </w:p>
          <w:p w:rsidR="002A57A9" w:rsidRPr="00275A88" w:rsidRDefault="002A57A9" w:rsidP="00907D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275A88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Ж._Ж. Русо: «Вы – талантливые дети! Когда-нибудь вы сами приятно поразитесь, какие вы умные, как много и хорошо</w:t>
            </w:r>
          </w:p>
          <w:p w:rsidR="002A57A9" w:rsidRPr="00275A88" w:rsidRDefault="002A57A9" w:rsidP="00907D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275A88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умеете, если будете постоянно работать над собой, ставить новые цели и стремиться к их достижению...»</w:t>
            </w:r>
          </w:p>
          <w:p w:rsidR="002A57A9" w:rsidRPr="00275A88" w:rsidRDefault="002A57A9" w:rsidP="00907D0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Style w:val="c1"/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</w:pPr>
            <w:r w:rsidRPr="00275A88">
              <w:rPr>
                <w:rFonts w:ascii="Times New Roman" w:eastAsiaTheme="minorHAnsi" w:hAnsi="Times New Roman" w:cs="Times New Roman"/>
                <w:color w:val="231F20"/>
                <w:sz w:val="28"/>
                <w:szCs w:val="28"/>
                <w:lang w:eastAsia="en-US"/>
              </w:rPr>
              <w:t>Скоро мы убедимся в справедливости этих слов, ведь вас ждёт открытие новых знаний.</w:t>
            </w:r>
          </w:p>
          <w:p w:rsidR="002A57A9" w:rsidRPr="00275A88" w:rsidRDefault="002A57A9" w:rsidP="00907D05">
            <w:pPr>
              <w:pStyle w:val="c29"/>
              <w:rPr>
                <w:i/>
                <w:sz w:val="28"/>
                <w:szCs w:val="28"/>
              </w:rPr>
            </w:pPr>
          </w:p>
          <w:p w:rsidR="002A57A9" w:rsidRPr="00275A88" w:rsidRDefault="002A57A9" w:rsidP="00907D05">
            <w:pPr>
              <w:pStyle w:val="c19"/>
              <w:rPr>
                <w:rStyle w:val="c1"/>
                <w:sz w:val="28"/>
                <w:szCs w:val="28"/>
              </w:rPr>
            </w:pPr>
            <w:r w:rsidRPr="00275A88">
              <w:rPr>
                <w:rStyle w:val="c1"/>
                <w:b/>
                <w:sz w:val="28"/>
                <w:szCs w:val="28"/>
              </w:rPr>
              <w:t>2</w:t>
            </w:r>
            <w:r w:rsidRPr="00275A88">
              <w:rPr>
                <w:rStyle w:val="c1"/>
                <w:sz w:val="28"/>
                <w:szCs w:val="28"/>
              </w:rPr>
              <w:t xml:space="preserve">.- Сегодня я предлагаю вам отправиться в занимательное путешествие, но не в дальние страны, не в высокие горы, не в глубокие моря.…  </w:t>
            </w:r>
          </w:p>
          <w:p w:rsidR="002A57A9" w:rsidRPr="00275A88" w:rsidRDefault="002A57A9" w:rsidP="00907D05">
            <w:pPr>
              <w:pStyle w:val="c19"/>
              <w:rPr>
                <w:rStyle w:val="c1"/>
                <w:sz w:val="28"/>
                <w:szCs w:val="28"/>
              </w:rPr>
            </w:pPr>
            <w:r w:rsidRPr="00275A88">
              <w:rPr>
                <w:rStyle w:val="c1"/>
                <w:sz w:val="28"/>
                <w:szCs w:val="28"/>
              </w:rPr>
              <w:t xml:space="preserve">-А куда именно, вы должны сказать сами. Послушайте внимательно запись, где вы могли слышать эти звуки? </w:t>
            </w:r>
            <w:r w:rsidRPr="00275A88">
              <w:rPr>
                <w:rStyle w:val="c1"/>
                <w:b/>
                <w:i/>
                <w:sz w:val="28"/>
                <w:szCs w:val="28"/>
              </w:rPr>
              <w:t>(слайд №1)</w:t>
            </w:r>
            <w:r w:rsidRPr="00275A88">
              <w:rPr>
                <w:rStyle w:val="c1"/>
                <w:i/>
                <w:sz w:val="28"/>
                <w:szCs w:val="28"/>
              </w:rPr>
              <w:t xml:space="preserve"> (звуки городского шоссе)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плакатом.</w:t>
            </w:r>
            <w:r w:rsidRPr="00275A88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</w:rPr>
              <w:t xml:space="preserve">  </w:t>
            </w:r>
            <w:r w:rsidRPr="00275A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 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-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это шум городской улицы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внимательно посмотри на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экран.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Что изображено на иллюстрации? 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(город)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 №2)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каким признакам вы догадались, что это город? 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(высокие дома, много улиц, переулков и т.д.)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какое путешествие мы с вами отправляемся? 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(Путешествие по городу.)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 называется наш город? 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-Чтобы вы знаете о Кинешме? (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выслушать ответы ребят)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для чего нужны в городе дома, улицы, здания? 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(для людей, для их жизни, работы и отдыха)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вы думаете, необходимо людям, чтобы вместе жить в городе? (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выслушать ответы ребят)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А правильно ли вы думаете и рассуждаете, мы узнаем в конце урока.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Определение темы урока. Составление плана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О чем мы сейчас с вами беседовали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? (о городе)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Какова тема нашего урока?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(Город, в котором мы живем)     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 №3)</w:t>
            </w:r>
          </w:p>
          <w:p w:rsidR="002A57A9" w:rsidRPr="00275A88" w:rsidRDefault="002A57A9" w:rsidP="00907D05">
            <w:pPr>
              <w:tabs>
                <w:tab w:val="left" w:pos="3220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- Какую цель поставим на этом уроке? (</w:t>
            </w:r>
            <w:r w:rsidRPr="00275A88">
              <w:rPr>
                <w:rFonts w:ascii="Times New Roman" w:hAnsi="Times New Roman" w:cs="Times New Roman"/>
                <w:i/>
                <w:sz w:val="28"/>
                <w:szCs w:val="28"/>
              </w:rPr>
              <w:t>узнать  как можно больше о своем городе</w:t>
            </w:r>
            <w:proofErr w:type="gramStart"/>
            <w:r w:rsidRPr="00275A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№4)</w:t>
            </w:r>
          </w:p>
          <w:p w:rsidR="002A57A9" w:rsidRPr="00275A88" w:rsidRDefault="002A57A9" w:rsidP="00907D05">
            <w:pPr>
              <w:tabs>
                <w:tab w:val="left" w:pos="32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С чего мы всегда начинаем изучение нового материала?</w:t>
            </w:r>
          </w:p>
          <w:p w:rsidR="002A57A9" w:rsidRPr="00275A88" w:rsidRDefault="002A57A9" w:rsidP="00907D05">
            <w:pPr>
              <w:tabs>
                <w:tab w:val="left" w:pos="322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 составления плана)</w:t>
            </w:r>
          </w:p>
          <w:p w:rsidR="002A57A9" w:rsidRPr="00275A88" w:rsidRDefault="002A57A9" w:rsidP="00907D05">
            <w:pPr>
              <w:tabs>
                <w:tab w:val="left" w:pos="3220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 окно. Что вы увидели за окном? </w:t>
            </w:r>
            <w:r w:rsidRPr="00275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(здания)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ли дома в городе одинаковые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 (разные)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можем мы в нашем путешествии познакомиться с разными городскими зданиями? 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 доске появляется примерный план: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(слайд №5)</w:t>
            </w:r>
          </w:p>
          <w:p w:rsidR="002A57A9" w:rsidRPr="00275A88" w:rsidRDefault="002A57A9" w:rsidP="00907D0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Знакомство с разными городскими объектами (зданиями, сооружениями).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расскажите, как вы сегодня преодолели путь в школу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 (Дети отвечают, кто на каком транспорте приехал)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 большой, нужно как-то передвигаться, можем мы познакомиться с городским транспортом?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2) Знакомство с городским транспортом.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когда вы ехали в школу, что вы заметили за окнами автомобиля или автобуса?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(В городе люди очень спешат)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В городе люди очень спешат, как вы думаете, куда? (на работу)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Значит, какой пункт мы включим в план?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3) Знакомство с профессиями людей.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 Что мы сейчас делали?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(Составляли план урока.)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Составляя план урока,  что  мы учимся  делать?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(организовывать свои дела)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формируем умение извлекать информацию из схем, иллюстраций, текста, таблиц;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2)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представлять информацию в виде схемы;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выявлять сущность, особенности объектов;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устанавливать аналогии;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обобщать и классифицировать по признакам.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ΙΙ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Совместное открытие знаний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посмотрим на первый пункт нашего плана. </w:t>
            </w:r>
          </w:p>
          <w:p w:rsidR="002A57A9" w:rsidRPr="00275A88" w:rsidRDefault="002A57A9" w:rsidP="00907D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Назовите городские здания, которые встречаются в каждом городе и, конечно же, в нашем 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(школа, магазины, детские сады, жилые дома…)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Выставить картинки на доску</w:t>
            </w:r>
            <w:proofErr w:type="gramEnd"/>
          </w:p>
          <w:p w:rsidR="002A57A9" w:rsidRPr="00275A88" w:rsidRDefault="002A57A9" w:rsidP="00907D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(слайд №6)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Посмотрите, к нам в город  приехали Миша и Лена. Они в растерянности, им срочно нужно купить цветы, т.к. он спешат на день рождения к  подруге, но  не знают, где находится цветочный киоск. Как нужно помочь нашим  гостям? 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Надо прочитать вывески)</w:t>
            </w:r>
          </w:p>
          <w:p w:rsidR="002A57A9" w:rsidRPr="00275A88" w:rsidRDefault="002A57A9" w:rsidP="00907D0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-Чтобы каждый человек без труда мог найти то или иное здание  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многих домов есть вывески, которые помогают легче ориентироваться. 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411" w:type="dxa"/>
            <w:vMerge w:val="restart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1)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 умение слушать и понимать других;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оформлять свои мысли в устной форме;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совместно договариваться о правилах общения и поведения.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Личностные УУД: 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определять и высказывать самые простые, общие для всех людей правила.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определять цель деятельности на уроке;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определять успешность выполнения своего задания в диалоге с учителем;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формируем умение осуществлять познавательную и личностную рефлексию.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развитие и воспитание: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2) гражданско-патриотическое воспитание;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3) воспитание трудолюбия, способности к познанию;</w:t>
            </w:r>
          </w:p>
          <w:p w:rsidR="002A57A9" w:rsidRPr="00275A88" w:rsidRDefault="002A57A9" w:rsidP="00907D05">
            <w:pPr>
              <w:tabs>
                <w:tab w:val="num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4) воспитание здорового образа жизни;</w:t>
            </w:r>
          </w:p>
          <w:p w:rsidR="002A57A9" w:rsidRPr="00275A88" w:rsidRDefault="002A57A9" w:rsidP="00907D05">
            <w:pPr>
              <w:tabs>
                <w:tab w:val="num" w:pos="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5) экологическое воспитание;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6) эстетическое воспитание.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Вспомним правила работы в группе.</w:t>
            </w:r>
          </w:p>
          <w:p w:rsidR="002A57A9" w:rsidRPr="00275A88" w:rsidRDefault="002A57A9" w:rsidP="00907D05">
            <w:pPr>
              <w:pStyle w:val="c4"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275A88">
              <w:rPr>
                <w:rStyle w:val="c3"/>
                <w:i/>
                <w:sz w:val="28"/>
                <w:szCs w:val="28"/>
              </w:rPr>
              <w:t xml:space="preserve">                            В группе должен быть ответственный.</w:t>
            </w:r>
          </w:p>
          <w:p w:rsidR="002A57A9" w:rsidRPr="00275A88" w:rsidRDefault="002A57A9" w:rsidP="00907D05">
            <w:pPr>
              <w:pStyle w:val="c4"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275A88">
              <w:rPr>
                <w:rStyle w:val="c3"/>
                <w:i/>
                <w:sz w:val="28"/>
                <w:szCs w:val="28"/>
              </w:rPr>
              <w:t>                             - Один говорит - другие слушают.</w:t>
            </w:r>
          </w:p>
          <w:p w:rsidR="002A57A9" w:rsidRPr="00275A88" w:rsidRDefault="002A57A9" w:rsidP="00907D05">
            <w:pPr>
              <w:pStyle w:val="c4"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275A88">
              <w:rPr>
                <w:rStyle w:val="c3"/>
                <w:i/>
                <w:sz w:val="28"/>
                <w:szCs w:val="28"/>
              </w:rPr>
              <w:t>                            - Свое несогласие высказывай вежливо.</w:t>
            </w:r>
          </w:p>
          <w:p w:rsidR="002A57A9" w:rsidRPr="00275A88" w:rsidRDefault="002A57A9" w:rsidP="00907D05">
            <w:pPr>
              <w:pStyle w:val="c4"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275A88">
              <w:rPr>
                <w:rStyle w:val="c3"/>
                <w:i/>
                <w:sz w:val="28"/>
                <w:szCs w:val="28"/>
              </w:rPr>
              <w:t>                            - Если не понял, переспроси.</w:t>
            </w:r>
          </w:p>
          <w:p w:rsidR="002A57A9" w:rsidRPr="00275A88" w:rsidRDefault="002A57A9" w:rsidP="00907D05">
            <w:pPr>
              <w:pStyle w:val="c4"/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275A88">
              <w:rPr>
                <w:rStyle w:val="c3"/>
                <w:i/>
                <w:sz w:val="28"/>
                <w:szCs w:val="28"/>
              </w:rPr>
              <w:t>                            - Работать должен каждый на общий результат.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Применение нового знания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Откройте рабочую тетрадь на странице 40, задание №1.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Лена и Миша знают, что цветы продают в цветочном киоске, а про остальные здания они ничего не знают, а вы знаете?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Поможем ребятам? Ответим на вопрос: для чего нужны разные здания в городе?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Соедините стрелками предложения с нужными табличками.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Коллективная  работа учащихся.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 теперь давайте проверим вашу работу 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эталону на доске.</w:t>
            </w: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</w:rPr>
            </w:pPr>
          </w:p>
          <w:p w:rsidR="002A57A9" w:rsidRPr="00275A88" w:rsidRDefault="002A57A9" w:rsidP="00907D05">
            <w:pPr>
              <w:pStyle w:val="a3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 ученику (алгоритма самооценки):</w:t>
            </w: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Удалось тебе выполнить работу?</w:t>
            </w: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Легко ли было выполнить это задание?</w:t>
            </w: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Ты выполнял работу сам или с чьей-то помощью?</w:t>
            </w: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Что мы сейчас  учились  делать  вместе с … (имя ученика)?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(учились оценивать свою работу)</w:t>
            </w:r>
          </w:p>
          <w:p w:rsidR="002A57A9" w:rsidRPr="00275A88" w:rsidRDefault="002A57A9" w:rsidP="00907D05">
            <w:pPr>
              <w:tabs>
                <w:tab w:val="left" w:pos="52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A57A9" w:rsidRPr="00275A88" w:rsidRDefault="002A57A9" w:rsidP="00907D05">
            <w:pPr>
              <w:pStyle w:val="1-12"/>
              <w:numPr>
                <w:ilvl w:val="0"/>
                <w:numId w:val="3"/>
              </w:numPr>
              <w:spacing w:line="240" w:lineRule="auto"/>
              <w:ind w:left="34" w:hanging="34"/>
              <w:rPr>
                <w:sz w:val="28"/>
                <w:szCs w:val="28"/>
              </w:rPr>
            </w:pPr>
            <w:r w:rsidRPr="00275A88">
              <w:rPr>
                <w:b/>
                <w:i/>
                <w:sz w:val="28"/>
                <w:szCs w:val="28"/>
              </w:rPr>
              <w:t xml:space="preserve">(слайд № 7) </w:t>
            </w:r>
            <w:r w:rsidRPr="00275A88">
              <w:rPr>
                <w:sz w:val="28"/>
                <w:szCs w:val="28"/>
              </w:rPr>
              <w:t xml:space="preserve">Ребята, пока мы с вами работали в рабочих тетрадях, наши гости  снова   в растерянности и не знают, что им делать дальше, они заблудились. Город – это очень большая территория. Особенно для детей. Чтобы не потеряться в городе, что нужно знать? </w:t>
            </w:r>
            <w:r w:rsidRPr="00275A88">
              <w:rPr>
                <w:b/>
                <w:i/>
                <w:sz w:val="28"/>
                <w:szCs w:val="28"/>
              </w:rPr>
              <w:t>(адрес)</w:t>
            </w:r>
          </w:p>
          <w:p w:rsidR="002A57A9" w:rsidRPr="00275A88" w:rsidRDefault="002A57A9" w:rsidP="00907D05">
            <w:pPr>
              <w:pStyle w:val="1-12"/>
              <w:spacing w:line="240" w:lineRule="auto"/>
              <w:ind w:left="34" w:firstLine="0"/>
              <w:rPr>
                <w:b/>
                <w:i/>
                <w:sz w:val="28"/>
                <w:szCs w:val="28"/>
              </w:rPr>
            </w:pPr>
            <w:r w:rsidRPr="00275A88">
              <w:rPr>
                <w:sz w:val="28"/>
                <w:szCs w:val="28"/>
              </w:rPr>
              <w:t xml:space="preserve">- Что такое адрес? </w:t>
            </w:r>
            <w:r w:rsidRPr="00275A88">
              <w:rPr>
                <w:b/>
                <w:i/>
                <w:sz w:val="28"/>
                <w:szCs w:val="28"/>
              </w:rPr>
              <w:t>(слайд №8)</w:t>
            </w:r>
          </w:p>
          <w:p w:rsidR="002A57A9" w:rsidRPr="00275A88" w:rsidRDefault="002A57A9" w:rsidP="00907D05">
            <w:pPr>
              <w:pStyle w:val="1-12"/>
              <w:spacing w:line="240" w:lineRule="auto"/>
              <w:ind w:firstLine="0"/>
              <w:rPr>
                <w:sz w:val="28"/>
                <w:szCs w:val="28"/>
              </w:rPr>
            </w:pPr>
            <w:r w:rsidRPr="00275A88">
              <w:rPr>
                <w:sz w:val="28"/>
                <w:szCs w:val="28"/>
              </w:rPr>
              <w:t xml:space="preserve">– А в каких случаях он может пригодиться? </w:t>
            </w:r>
          </w:p>
          <w:p w:rsidR="002A57A9" w:rsidRPr="00275A88" w:rsidRDefault="002A57A9" w:rsidP="00907D05">
            <w:pPr>
              <w:pStyle w:val="1-12"/>
              <w:spacing w:line="240" w:lineRule="auto"/>
              <w:ind w:firstLine="0"/>
              <w:rPr>
                <w:sz w:val="28"/>
                <w:szCs w:val="28"/>
              </w:rPr>
            </w:pPr>
            <w:r w:rsidRPr="00275A88">
              <w:rPr>
                <w:sz w:val="28"/>
                <w:szCs w:val="28"/>
              </w:rPr>
              <w:t>-Приведите примеры</w:t>
            </w:r>
            <w:proofErr w:type="gramStart"/>
            <w:r w:rsidRPr="00275A88">
              <w:rPr>
                <w:sz w:val="28"/>
                <w:szCs w:val="28"/>
              </w:rPr>
              <w:t xml:space="preserve"> ,</w:t>
            </w:r>
            <w:proofErr w:type="gramEnd"/>
            <w:r w:rsidRPr="00275A88">
              <w:rPr>
                <w:sz w:val="28"/>
                <w:szCs w:val="28"/>
              </w:rPr>
              <w:t xml:space="preserve"> когда не следует сообщать свой адрес.</w:t>
            </w:r>
          </w:p>
          <w:p w:rsidR="002A57A9" w:rsidRPr="00275A88" w:rsidRDefault="002A57A9" w:rsidP="00907D05">
            <w:pPr>
              <w:pStyle w:val="1-12"/>
              <w:spacing w:line="240" w:lineRule="auto"/>
              <w:ind w:firstLine="0"/>
              <w:rPr>
                <w:sz w:val="28"/>
                <w:szCs w:val="28"/>
              </w:rPr>
            </w:pPr>
            <w:r w:rsidRPr="00275A88">
              <w:rPr>
                <w:sz w:val="28"/>
                <w:szCs w:val="28"/>
              </w:rPr>
              <w:t>- А вы можете назвать свой адрес?</w:t>
            </w:r>
          </w:p>
          <w:p w:rsidR="002A57A9" w:rsidRPr="00275A88" w:rsidRDefault="002A57A9" w:rsidP="00907D05">
            <w:pPr>
              <w:pStyle w:val="1-12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75A88">
              <w:rPr>
                <w:sz w:val="28"/>
                <w:szCs w:val="28"/>
              </w:rPr>
              <w:t xml:space="preserve">–  Запишите его   в рабочей тетради. </w:t>
            </w:r>
            <w:r w:rsidRPr="00275A88">
              <w:rPr>
                <w:i/>
                <w:sz w:val="28"/>
                <w:szCs w:val="28"/>
              </w:rPr>
              <w:t>(Рабочая тетрадь, стр. 41, зад. 4).</w:t>
            </w:r>
          </w:p>
          <w:p w:rsidR="002A57A9" w:rsidRPr="00275A88" w:rsidRDefault="002A57A9" w:rsidP="00907D05">
            <w:pPr>
              <w:pStyle w:val="1-12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Физкультминутка.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дружно встали. Запомнив, свой адрес мы можем отправиться смело на прогулку по городу.</w:t>
            </w:r>
          </w:p>
          <w:p w:rsidR="002A57A9" w:rsidRPr="00275A88" w:rsidRDefault="002A57A9" w:rsidP="00907D05">
            <w:pPr>
              <w:pStyle w:val="Style15"/>
              <w:widowControl/>
              <w:jc w:val="both"/>
              <w:rPr>
                <w:rStyle w:val="FontStyle116"/>
                <w:sz w:val="28"/>
                <w:szCs w:val="28"/>
              </w:rPr>
            </w:pPr>
            <w:r w:rsidRPr="00275A88">
              <w:rPr>
                <w:rStyle w:val="FontStyle116"/>
                <w:sz w:val="28"/>
                <w:szCs w:val="28"/>
              </w:rPr>
              <w:t>Мы по улице гуляем</w:t>
            </w:r>
          </w:p>
          <w:p w:rsidR="002A57A9" w:rsidRPr="00275A88" w:rsidRDefault="002A57A9" w:rsidP="00907D05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Мы по улице гуляем, </w:t>
            </w:r>
            <w:r w:rsidRPr="00275A88">
              <w:rPr>
                <w:rStyle w:val="FontStyle118"/>
                <w:sz w:val="28"/>
                <w:szCs w:val="28"/>
              </w:rPr>
              <w:t>(Шагаем на месте.)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Сами вывески читаем. </w:t>
            </w:r>
            <w:r w:rsidRPr="00275A88">
              <w:rPr>
                <w:rStyle w:val="FontStyle118"/>
                <w:sz w:val="28"/>
                <w:szCs w:val="28"/>
              </w:rPr>
              <w:t>(Наклоны головы влево-вправо.)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lastRenderedPageBreak/>
              <w:t xml:space="preserve">Это — «эс», а это — «ка», </w:t>
            </w:r>
            <w:r w:rsidRPr="00275A88">
              <w:rPr>
                <w:rStyle w:val="FontStyle118"/>
                <w:sz w:val="28"/>
                <w:szCs w:val="28"/>
              </w:rPr>
              <w:t>(Повороты туловища влево-вправо.)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«Ж» </w:t>
            </w:r>
            <w:proofErr w:type="gramStart"/>
            <w:r w:rsidRPr="00275A88">
              <w:rPr>
                <w:rStyle w:val="FontStyle111"/>
                <w:sz w:val="28"/>
                <w:szCs w:val="28"/>
              </w:rPr>
              <w:t>похожа</w:t>
            </w:r>
            <w:proofErr w:type="gramEnd"/>
            <w:r w:rsidRPr="00275A88">
              <w:rPr>
                <w:rStyle w:val="FontStyle111"/>
                <w:sz w:val="28"/>
                <w:szCs w:val="28"/>
              </w:rPr>
              <w:t xml:space="preserve"> на жука. </w:t>
            </w:r>
            <w:r w:rsidRPr="00275A88">
              <w:rPr>
                <w:rStyle w:val="FontStyle118"/>
                <w:sz w:val="28"/>
                <w:szCs w:val="28"/>
              </w:rPr>
              <w:t>(Хлопок руками спереди-сзади.)</w:t>
            </w:r>
          </w:p>
          <w:p w:rsidR="002A57A9" w:rsidRPr="00275A88" w:rsidRDefault="002A57A9" w:rsidP="00907D05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>Вот четыре буквы: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«Воды». </w:t>
            </w:r>
            <w:r w:rsidRPr="00275A88">
              <w:rPr>
                <w:rStyle w:val="FontStyle120"/>
                <w:rFonts w:eastAsiaTheme="minorEastAsia"/>
                <w:sz w:val="28"/>
                <w:szCs w:val="28"/>
              </w:rPr>
              <w:t xml:space="preserve">(4 </w:t>
            </w:r>
            <w:r w:rsidRPr="00275A88">
              <w:rPr>
                <w:rStyle w:val="FontStyle118"/>
                <w:sz w:val="28"/>
                <w:szCs w:val="28"/>
              </w:rPr>
              <w:t>хлопка в ладоши.)</w:t>
            </w:r>
          </w:p>
          <w:p w:rsidR="002A57A9" w:rsidRPr="00275A88" w:rsidRDefault="002A57A9" w:rsidP="00907D05">
            <w:pPr>
              <w:pStyle w:val="Style48"/>
              <w:widowControl/>
              <w:jc w:val="both"/>
              <w:rPr>
                <w:rStyle w:val="FontStyle111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>Вот еще четыре: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«Моды». </w:t>
            </w:r>
            <w:r w:rsidRPr="00275A88">
              <w:rPr>
                <w:rStyle w:val="FontStyle120"/>
                <w:rFonts w:eastAsiaTheme="minorEastAsia"/>
                <w:sz w:val="28"/>
                <w:szCs w:val="28"/>
              </w:rPr>
              <w:t xml:space="preserve">(4 </w:t>
            </w:r>
            <w:r w:rsidRPr="00275A88">
              <w:rPr>
                <w:rStyle w:val="FontStyle118"/>
                <w:sz w:val="28"/>
                <w:szCs w:val="28"/>
              </w:rPr>
              <w:t>хлопка в ладоши.)</w:t>
            </w:r>
          </w:p>
          <w:p w:rsidR="002A57A9" w:rsidRPr="00275A88" w:rsidRDefault="002A57A9" w:rsidP="00907D05">
            <w:pPr>
              <w:pStyle w:val="Style48"/>
              <w:widowControl/>
              <w:jc w:val="both"/>
              <w:rPr>
                <w:rStyle w:val="FontStyle118"/>
                <w:i w:val="0"/>
                <w:iCs w:val="0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«Воды» - «моды» — «лимонад»! </w:t>
            </w:r>
            <w:r w:rsidRPr="00275A88">
              <w:rPr>
                <w:rStyle w:val="FontStyle118"/>
                <w:sz w:val="28"/>
                <w:szCs w:val="28"/>
              </w:rPr>
              <w:t>(Приседания.)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Мы читаем все подряд. </w:t>
            </w:r>
            <w:r w:rsidRPr="00275A88">
              <w:rPr>
                <w:rStyle w:val="FontStyle118"/>
                <w:sz w:val="28"/>
                <w:szCs w:val="28"/>
              </w:rPr>
              <w:t>(Хлопок руками спереди-сзади.)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Вот блестит, белее снега, </w:t>
            </w:r>
            <w:r w:rsidRPr="00275A88">
              <w:rPr>
                <w:rStyle w:val="FontStyle118"/>
                <w:sz w:val="28"/>
                <w:szCs w:val="28"/>
              </w:rPr>
              <w:t>(Наклоны туловища влево-вправо.)</w:t>
            </w:r>
          </w:p>
          <w:p w:rsidR="002A57A9" w:rsidRPr="00275A88" w:rsidRDefault="002A57A9" w:rsidP="00907D05">
            <w:pPr>
              <w:pStyle w:val="Style37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Слово горькое: аптека. </w:t>
            </w:r>
            <w:r w:rsidRPr="00275A88">
              <w:rPr>
                <w:rStyle w:val="FontStyle118"/>
                <w:sz w:val="28"/>
                <w:szCs w:val="28"/>
              </w:rPr>
              <w:t>(Повороты туловища влево-вправо.)</w:t>
            </w:r>
          </w:p>
          <w:p w:rsidR="002A57A9" w:rsidRPr="00275A88" w:rsidRDefault="002A57A9" w:rsidP="00907D05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Рядом сладкие слова: </w:t>
            </w:r>
            <w:r w:rsidRPr="00275A88">
              <w:rPr>
                <w:rStyle w:val="FontStyle118"/>
                <w:sz w:val="28"/>
                <w:szCs w:val="28"/>
              </w:rPr>
              <w:t>(Прыжки на месте.)</w:t>
            </w:r>
          </w:p>
          <w:p w:rsidR="002A57A9" w:rsidRPr="00275A88" w:rsidRDefault="002A57A9" w:rsidP="00907D05">
            <w:pPr>
              <w:pStyle w:val="Style48"/>
              <w:widowControl/>
              <w:jc w:val="both"/>
              <w:rPr>
                <w:rStyle w:val="FontStyle118"/>
                <w:sz w:val="28"/>
                <w:szCs w:val="28"/>
              </w:rPr>
            </w:pPr>
            <w:r w:rsidRPr="00275A88">
              <w:rPr>
                <w:rStyle w:val="FontStyle111"/>
                <w:sz w:val="28"/>
                <w:szCs w:val="28"/>
              </w:rPr>
              <w:t xml:space="preserve">Фрукты. Пряники. Халва. </w:t>
            </w:r>
            <w:r w:rsidRPr="00275A88">
              <w:rPr>
                <w:rStyle w:val="FontStyle118"/>
                <w:sz w:val="28"/>
                <w:szCs w:val="28"/>
              </w:rPr>
              <w:t>(Шагаем на месте.)</w:t>
            </w:r>
          </w:p>
          <w:p w:rsidR="002A57A9" w:rsidRPr="00275A88" w:rsidRDefault="002A57A9" w:rsidP="00907D05">
            <w:pPr>
              <w:pStyle w:val="Style15"/>
              <w:widowControl/>
              <w:jc w:val="both"/>
              <w:rPr>
                <w:rStyle w:val="FontStyle116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Совместное открытие знаний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вторым пунктом плана. 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(слайд №9)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Посмотрите, на наших друзей, у них  опять что-то случилось. Оказывается, их подруга   живёт на другом конце города и пешком они не успеют попасть к ней на праздник. Поможем? Какой второй пункт нашего плана?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 №10)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1. – Как передвигаются люди в городе?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Какие виды городского (общественного) транспорта вы знаете?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 №11)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Лена и Миша сели в автобус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отправился по нужному адресу. И столько всего интересного увидели в окно автобуса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слайд №12)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Мы сейчас тоже попробуем угадать, что они увидели. Для этого каждая группа должна собрать </w:t>
            </w:r>
            <w:proofErr w:type="spell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Возьмите на парте геометрическую фигуру, повернитесь друг к другу и сложите детали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приклеив их к чистому листу. Что у вас получилось? Представитель от группы выйдите и продемонстрируйте результат совместного труда.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же увидели Лена и Миша?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(Ученики называют транспорт)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Что вы заметили?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(лишнее такси-это общественный транспорт)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назвать другие машины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? (спецтранспорт)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– Откройте учебник на странице 7 и посмотрите, какие необычные  машины встретились на пути Лены и Миши.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Сейчас вы поработаете в паре. Я предлагаю вам посовещаться и решить, о какой машине вы расскажете. Но прежде каждый должен сказать свои предложения соседу.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парах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Сейчас ребята  будут отвечать. А  мы их внимательно выслушаем и оценим работу.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Применение нового знания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Работа в рабочей тетради.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Транспорт не только помогает человеку в городе, но и создает проблемы. Какие? (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Подводим детей к теме соблюдения правил дорожного движения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-Физкультминутка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(Светофор)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– сидим, желтый встаём, зелёный – шагаем.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 друзья  благополучно добрались до нужного места и, благодаря вам, ребята, он не опоздали.  Вот они уже    находиться  в квартире,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(слайд №13)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тепло, светло; включаете кран – полилась вода. А откуда всё это берётся? (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 детей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Возвращаемся к плану нашего урока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лайд №14)</w:t>
            </w:r>
          </w:p>
        </w:tc>
        <w:tc>
          <w:tcPr>
            <w:tcW w:w="4411" w:type="dxa"/>
            <w:vMerge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Совместное открытие знаний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каких профессий обеспечивают жизнь в городе?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b/>
                <w:sz w:val="28"/>
                <w:szCs w:val="28"/>
              </w:rPr>
              <w:t>У.</w:t>
            </w: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 В каждой профессии есть свои предметы труда, важные и необходимые.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По предметам можно догадаться, о какой профессии идет речь. 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b/>
                <w:sz w:val="28"/>
                <w:szCs w:val="28"/>
              </w:rPr>
              <w:t>1) Игра “Узнай профессию”.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На каждой парте лежит карточка, где зашифровано название профессии.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У.</w:t>
            </w: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 Переверните карточки, по опорным словам отгадайте профессию, напишите это слово в центр и поднимайте карточку.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1.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Корова, ферма, молоко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2.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Каска, мастерок, кирпич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3.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Весы, деньги, касса, товары. 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4.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Часы, лупа, отвёртка.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5.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Доска, глобус</w:t>
            </w:r>
            <w:proofErr w:type="gramStart"/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указка, тетради.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6.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 xml:space="preserve">Трактор, плуг, рычаг. 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7.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Провода, столбы, выключатель.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8.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Книги, полки, выставка книг.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9.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Сумка, билеты, автобус.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10.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Ткань, иголка, нитки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11.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Градусник, тонометр, поликлиника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Карточка 12.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Кран, вода, сумка с инструментами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-Что заметили</w:t>
            </w:r>
            <w:r w:rsidRPr="00275A88">
              <w:rPr>
                <w:rFonts w:ascii="Times New Roman" w:hAnsi="Times New Roman" w:cs="Times New Roman"/>
                <w:i/>
                <w:sz w:val="28"/>
                <w:szCs w:val="28"/>
              </w:rPr>
              <w:t>? (лишняя профессия - доярка)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Согласны, ребята, вы с таким мнением?</w:t>
            </w:r>
          </w:p>
          <w:p w:rsidR="002A57A9" w:rsidRPr="00275A88" w:rsidRDefault="002A57A9" w:rsidP="00907D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hAnsi="Times New Roman" w:cs="Times New Roman"/>
                <w:sz w:val="28"/>
                <w:szCs w:val="28"/>
              </w:rPr>
              <w:t>- Докажите это.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 Рассмотрите, какие профессии изображены на рисунке?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Давайте докажем, что эти профессии нам необходимы.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Продолжите рассказ: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Если бы не было продавцов,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поваров,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парикмахеров,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врачей,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учителей,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полиции,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электриков,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строителей,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бы не было дворников, то…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берутся полезные вещи: одежда, книги, телевизоры, конфеты?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(слайд №14)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(всё это делают рабочие на заводах, фабриках.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Создают учёные и писатели.)</w:t>
            </w:r>
            <w:proofErr w:type="gramEnd"/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Расскажите, какие заводы есть в нашем городе?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считаете, смогли бы мы прожить в городе без помощи людей разных профессий</w:t>
            </w:r>
            <w:r w:rsidRPr="00275A8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? (Выслушиваем мнение детей)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-Теперь давайте сравним ваш вывод с выводом в учебнике.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Прочитайте вывод на с. 5.</w:t>
            </w:r>
          </w:p>
        </w:tc>
        <w:tc>
          <w:tcPr>
            <w:tcW w:w="4411" w:type="dxa"/>
            <w:vMerge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7A9" w:rsidRPr="00275A88" w:rsidTr="00907D05">
        <w:trPr>
          <w:trHeight w:val="157"/>
        </w:trPr>
        <w:tc>
          <w:tcPr>
            <w:tcW w:w="2941" w:type="dxa"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Применение нового знания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учебнике.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-Сейчас мы посмотрим, как вы примените свои знания на практике.</w:t>
            </w: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 доске – карточки с названием профессии. Вы поработаете в группе. Выбираете  карточку  и находите в классе предметы, связанные с этой профессией. Затем объясняете, почему она важна для нас.  </w:t>
            </w:r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РАЧ,ПРОДАВЕЦ,,ПАРИКМАХЕР, </w:t>
            </w:r>
            <w:proofErr w:type="spellStart"/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милиционер,почтальон</w:t>
            </w:r>
            <w:proofErr w:type="spellEnd"/>
            <w:r w:rsidRPr="00275A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2A57A9" w:rsidRPr="00275A88" w:rsidRDefault="002A57A9" w:rsidP="00907D05">
            <w:pPr>
              <w:pStyle w:val="c5"/>
              <w:spacing w:line="360" w:lineRule="auto"/>
              <w:rPr>
                <w:sz w:val="28"/>
                <w:szCs w:val="28"/>
              </w:rPr>
            </w:pPr>
            <w:r w:rsidRPr="00275A88">
              <w:rPr>
                <w:sz w:val="28"/>
                <w:szCs w:val="28"/>
              </w:rPr>
              <w:t xml:space="preserve"> Каменщик строит жилища,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Плать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портного.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Но ведь портному работать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Негде без теплого крова.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 был бы раздетым,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б умелые руки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Вовремя не смастерили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Фартук, и куртку, и брюки.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Пекарь к сапожнику к сроку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Сшить сапоги поручает.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Ну, а сапожник без хлеба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ль нашьет, натачает?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Стало 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 и выходит,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Все, что мы делаем, нужно.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давайте трудиться</w:t>
            </w:r>
          </w:p>
          <w:p w:rsidR="002A57A9" w:rsidRPr="00275A88" w:rsidRDefault="002A57A9" w:rsidP="00907D05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Честно, усердно и дружно.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57A9" w:rsidRPr="00275A88" w:rsidTr="00907D05">
        <w:trPr>
          <w:trHeight w:val="2805"/>
        </w:trPr>
        <w:tc>
          <w:tcPr>
            <w:tcW w:w="2941" w:type="dxa"/>
            <w:tcBorders>
              <w:bottom w:val="single" w:sz="4" w:space="0" w:color="auto"/>
            </w:tcBorders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IX. </w:t>
            </w: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8757" w:type="dxa"/>
          </w:tcPr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Ну, вот и закончилось наше путешествие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275A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лайд №15)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-Какую цель мы ставили в начале урока?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Ответили ли мы на главный вопрос урока?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информацию вы запомнили?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Calibri" w:hAnsi="Times New Roman" w:cs="Times New Roman"/>
                <w:sz w:val="28"/>
                <w:szCs w:val="28"/>
              </w:rPr>
              <w:t>- Где пригодятся знания?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>– Кто для себя сделал открытие?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5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Оцените работу на уроке, заполните окошечко в дневнике.   </w:t>
            </w:r>
          </w:p>
          <w:p w:rsidR="002A57A9" w:rsidRPr="00275A88" w:rsidRDefault="002A57A9" w:rsidP="00907D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1" w:type="dxa"/>
            <w:vMerge/>
          </w:tcPr>
          <w:p w:rsidR="002A57A9" w:rsidRPr="00275A88" w:rsidRDefault="002A57A9" w:rsidP="0090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57A9" w:rsidRDefault="002A57A9"/>
    <w:sectPr w:rsidR="002A57A9" w:rsidSect="00481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C98"/>
    <w:multiLevelType w:val="hybridMultilevel"/>
    <w:tmpl w:val="B810A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63D2"/>
    <w:multiLevelType w:val="hybridMultilevel"/>
    <w:tmpl w:val="AA02A32E"/>
    <w:lvl w:ilvl="0" w:tplc="A582EFC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117B3"/>
    <w:multiLevelType w:val="hybridMultilevel"/>
    <w:tmpl w:val="DAB4CF7A"/>
    <w:lvl w:ilvl="0" w:tplc="9934D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2F1A"/>
    <w:multiLevelType w:val="hybridMultilevel"/>
    <w:tmpl w:val="5314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F1976"/>
    <w:multiLevelType w:val="hybridMultilevel"/>
    <w:tmpl w:val="82682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4E"/>
    <w:rsid w:val="002A57A9"/>
    <w:rsid w:val="00481A4E"/>
    <w:rsid w:val="008959EB"/>
    <w:rsid w:val="00E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4E"/>
    <w:pPr>
      <w:ind w:left="720"/>
      <w:contextualSpacing/>
    </w:pPr>
  </w:style>
  <w:style w:type="character" w:styleId="a4">
    <w:name w:val="Hyperlink"/>
    <w:basedOn w:val="a0"/>
    <w:rsid w:val="00481A4E"/>
    <w:rPr>
      <w:color w:val="0000FF"/>
      <w:u w:val="single"/>
    </w:rPr>
  </w:style>
  <w:style w:type="paragraph" w:customStyle="1" w:styleId="c29">
    <w:name w:val="c29"/>
    <w:basedOn w:val="a"/>
    <w:rsid w:val="0048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1A4E"/>
  </w:style>
  <w:style w:type="character" w:customStyle="1" w:styleId="highlight">
    <w:name w:val="highlight"/>
    <w:basedOn w:val="a0"/>
    <w:rsid w:val="00481A4E"/>
  </w:style>
  <w:style w:type="paragraph" w:customStyle="1" w:styleId="c19">
    <w:name w:val="c19"/>
    <w:basedOn w:val="a"/>
    <w:rsid w:val="0048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12">
    <w:name w:val="1-12 с отступом"/>
    <w:basedOn w:val="a"/>
    <w:rsid w:val="00481A4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5">
    <w:name w:val="Style15"/>
    <w:basedOn w:val="a"/>
    <w:rsid w:val="00481A4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rsid w:val="00481A4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481A4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481A4E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81A4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481A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a0"/>
    <w:rsid w:val="00481A4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c4">
    <w:name w:val="c4"/>
    <w:basedOn w:val="a"/>
    <w:rsid w:val="00481A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1A4E"/>
  </w:style>
  <w:style w:type="paragraph" w:styleId="a5">
    <w:name w:val="No Spacing"/>
    <w:uiPriority w:val="1"/>
    <w:qFormat/>
    <w:rsid w:val="00481A4E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481A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4E"/>
    <w:pPr>
      <w:ind w:left="720"/>
      <w:contextualSpacing/>
    </w:pPr>
  </w:style>
  <w:style w:type="character" w:styleId="a4">
    <w:name w:val="Hyperlink"/>
    <w:basedOn w:val="a0"/>
    <w:rsid w:val="00481A4E"/>
    <w:rPr>
      <w:color w:val="0000FF"/>
      <w:u w:val="single"/>
    </w:rPr>
  </w:style>
  <w:style w:type="paragraph" w:customStyle="1" w:styleId="c29">
    <w:name w:val="c29"/>
    <w:basedOn w:val="a"/>
    <w:rsid w:val="0048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1A4E"/>
  </w:style>
  <w:style w:type="character" w:customStyle="1" w:styleId="highlight">
    <w:name w:val="highlight"/>
    <w:basedOn w:val="a0"/>
    <w:rsid w:val="00481A4E"/>
  </w:style>
  <w:style w:type="paragraph" w:customStyle="1" w:styleId="c19">
    <w:name w:val="c19"/>
    <w:basedOn w:val="a"/>
    <w:rsid w:val="0048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12">
    <w:name w:val="1-12 с отступом"/>
    <w:basedOn w:val="a"/>
    <w:rsid w:val="00481A4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15">
    <w:name w:val="Style15"/>
    <w:basedOn w:val="a"/>
    <w:rsid w:val="00481A4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7">
    <w:name w:val="Style37"/>
    <w:basedOn w:val="a"/>
    <w:rsid w:val="00481A4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8">
    <w:name w:val="Style48"/>
    <w:basedOn w:val="a"/>
    <w:rsid w:val="00481A4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1">
    <w:name w:val="Font Style111"/>
    <w:basedOn w:val="a0"/>
    <w:rsid w:val="00481A4E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rsid w:val="00481A4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8">
    <w:name w:val="Font Style118"/>
    <w:basedOn w:val="a0"/>
    <w:rsid w:val="00481A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0">
    <w:name w:val="Font Style120"/>
    <w:basedOn w:val="a0"/>
    <w:rsid w:val="00481A4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c4">
    <w:name w:val="c4"/>
    <w:basedOn w:val="a"/>
    <w:rsid w:val="00481A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1A4E"/>
  </w:style>
  <w:style w:type="paragraph" w:styleId="a5">
    <w:name w:val="No Spacing"/>
    <w:uiPriority w:val="1"/>
    <w:qFormat/>
    <w:rsid w:val="00481A4E"/>
    <w:pPr>
      <w:spacing w:after="0" w:line="240" w:lineRule="auto"/>
    </w:pPr>
    <w:rPr>
      <w:rFonts w:eastAsiaTheme="minorEastAsia"/>
      <w:lang w:eastAsia="ru-RU"/>
    </w:rPr>
  </w:style>
  <w:style w:type="paragraph" w:customStyle="1" w:styleId="c5">
    <w:name w:val="c5"/>
    <w:basedOn w:val="a"/>
    <w:rsid w:val="00481A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100.com/uroki/elementary/okrmir.php#m6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2016-04-12T15:26:00Z</dcterms:created>
  <dcterms:modified xsi:type="dcterms:W3CDTF">2016-04-12T15:37:00Z</dcterms:modified>
</cp:coreProperties>
</file>