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2D" w:rsidRDefault="00091C2D" w:rsidP="00091C2D">
      <w:pPr>
        <w:pStyle w:val="ParagraphStyle"/>
        <w:keepNext/>
        <w:spacing w:before="240" w:after="240" w:line="264" w:lineRule="auto"/>
        <w:jc w:val="right"/>
        <w:outlineLvl w:val="0"/>
        <w:rPr>
          <w:rFonts w:ascii="Times New Roman" w:hAnsi="Times New Roman" w:cs="Times New Roman"/>
          <w:bCs/>
          <w:caps/>
        </w:rPr>
      </w:pPr>
      <w:r w:rsidRPr="00091C2D">
        <w:rPr>
          <w:rFonts w:ascii="Times New Roman" w:hAnsi="Times New Roman" w:cs="Times New Roman"/>
          <w:bCs/>
          <w:caps/>
        </w:rPr>
        <w:t>Афонюшкина Анна Сергеевна</w:t>
      </w:r>
    </w:p>
    <w:p w:rsidR="00091C2D" w:rsidRDefault="00091C2D" w:rsidP="00091C2D">
      <w:pPr>
        <w:pStyle w:val="ParagraphStyle"/>
        <w:keepNext/>
        <w:spacing w:before="240" w:after="240" w:line="264" w:lineRule="auto"/>
        <w:jc w:val="right"/>
        <w:outlineLvl w:val="0"/>
        <w:rPr>
          <w:rFonts w:ascii="Times New Roman" w:hAnsi="Times New Roman" w:cs="Times New Roman"/>
          <w:bCs/>
          <w:caps/>
        </w:rPr>
      </w:pPr>
      <w:r>
        <w:rPr>
          <w:rFonts w:ascii="Times New Roman" w:hAnsi="Times New Roman" w:cs="Times New Roman"/>
          <w:bCs/>
          <w:caps/>
        </w:rPr>
        <w:t>Учитель начальных классов МОУ «Средняя школа №36»</w:t>
      </w:r>
    </w:p>
    <w:p w:rsidR="00091C2D" w:rsidRPr="00091C2D" w:rsidRDefault="00091C2D" w:rsidP="00091C2D">
      <w:pPr>
        <w:pStyle w:val="ParagraphStyle"/>
        <w:keepNext/>
        <w:spacing w:before="240" w:after="240" w:line="264" w:lineRule="auto"/>
        <w:jc w:val="right"/>
        <w:outlineLvl w:val="0"/>
        <w:rPr>
          <w:rFonts w:ascii="Times New Roman" w:hAnsi="Times New Roman" w:cs="Times New Roman"/>
          <w:bCs/>
          <w:caps/>
        </w:rPr>
      </w:pPr>
      <w:r>
        <w:rPr>
          <w:rFonts w:ascii="Times New Roman" w:hAnsi="Times New Roman" w:cs="Times New Roman"/>
          <w:bCs/>
          <w:caps/>
        </w:rPr>
        <w:t>г.Петрозаводск</w:t>
      </w:r>
    </w:p>
    <w:p w:rsidR="006D714C" w:rsidRDefault="006D714C" w:rsidP="006D714C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Урок математики в 3 классе</w:t>
      </w:r>
    </w:p>
    <w:p w:rsidR="006D714C" w:rsidRPr="006D714C" w:rsidRDefault="006D714C" w:rsidP="006D714C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Цена. Количество. Стоимость.</w:t>
      </w:r>
    </w:p>
    <w:tbl>
      <w:tblPr>
        <w:tblW w:w="5000" w:type="pct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873"/>
        <w:gridCol w:w="11819"/>
      </w:tblGrid>
      <w:tr w:rsidR="00091C2D" w:rsidTr="006D714C">
        <w:trPr>
          <w:jc w:val="center"/>
        </w:trPr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1C2D" w:rsidRDefault="00091C2D">
            <w:pPr>
              <w:pStyle w:val="ParagraphStyle"/>
              <w:keepNext/>
              <w:spacing w:line="264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1C2D" w:rsidRDefault="00091C2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новых знаний</w:t>
            </w:r>
          </w:p>
        </w:tc>
      </w:tr>
      <w:tr w:rsidR="00091C2D" w:rsidTr="006D714C">
        <w:trPr>
          <w:jc w:val="center"/>
        </w:trPr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1C2D" w:rsidRDefault="00091C2D">
            <w:pPr>
              <w:pStyle w:val="ParagraphStyle"/>
              <w:keepNext/>
              <w:spacing w:line="264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Авторы УМК</w:t>
            </w:r>
          </w:p>
        </w:tc>
        <w:tc>
          <w:tcPr>
            <w:tcW w:w="1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1C2D" w:rsidRDefault="00091C2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Истомина Н.Б.</w:t>
            </w:r>
          </w:p>
        </w:tc>
      </w:tr>
      <w:tr w:rsidR="006D714C" w:rsidTr="006D714C">
        <w:trPr>
          <w:jc w:val="center"/>
        </w:trPr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keepNext/>
              <w:spacing w:line="264" w:lineRule="auto"/>
              <w:outlineLvl w:val="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Цели деятельности учителя</w:t>
            </w:r>
          </w:p>
        </w:tc>
        <w:tc>
          <w:tcPr>
            <w:tcW w:w="1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Уточнить понятия «цена», «количество», «стоимость». Способствовать развитию умения решать арифметические задачи; совершенствовать вычислительные навыки; развивать умение анализировать и рассуждать</w:t>
            </w:r>
          </w:p>
        </w:tc>
      </w:tr>
      <w:tr w:rsidR="006D714C" w:rsidTr="006D714C">
        <w:trPr>
          <w:jc w:val="center"/>
        </w:trPr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Планируемые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образовательные результаты</w:t>
            </w:r>
          </w:p>
        </w:tc>
        <w:tc>
          <w:tcPr>
            <w:tcW w:w="1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P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Предметные</w:t>
            </w:r>
            <w:r>
              <w:rPr>
                <w:rFonts w:ascii="Times New Roman" w:hAnsi="Times New Roman" w:cs="Times New Roman"/>
              </w:rPr>
              <w:t xml:space="preserve"> (объем освоения и уровень владения компетенциями): </w:t>
            </w:r>
            <w:r>
              <w:rPr>
                <w:rFonts w:ascii="Times New Roman" w:hAnsi="Times New Roman" w:cs="Times New Roman"/>
                <w:i/>
                <w:iCs/>
              </w:rPr>
              <w:t>научатся: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D714C">
              <w:rPr>
                <w:rFonts w:ascii="Times New Roman" w:hAnsi="Times New Roman" w:cs="Times New Roman"/>
                <w:bCs/>
              </w:rPr>
              <w:t xml:space="preserve">находить стоимость по известным цене и количеству; </w:t>
            </w:r>
            <w:r>
              <w:rPr>
                <w:rFonts w:ascii="Times New Roman" w:hAnsi="Times New Roman" w:cs="Times New Roman"/>
              </w:rPr>
              <w:t>анализировать текст учебной задачи с целью поиска алгоритма ее решения; решать составные арифметические задачи в два действия в различных комбинациях; моделировать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ситуацию, представленную в тексте задачи, в виде схемы, рисунка; </w:t>
            </w:r>
            <w:r>
              <w:rPr>
                <w:rFonts w:ascii="Times New Roman" w:hAnsi="Times New Roman" w:cs="Times New Roman"/>
                <w:i/>
                <w:iCs/>
              </w:rPr>
              <w:t>получат возможность научиться:</w:t>
            </w:r>
            <w:r>
              <w:rPr>
                <w:rFonts w:ascii="Times New Roman" w:hAnsi="Times New Roman" w:cs="Times New Roman"/>
              </w:rPr>
              <w:t xml:space="preserve"> обосновывать выбор арифметических действий для решения задач; набирать монетами и купюрами цену различных предметов.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(компоненты </w:t>
            </w:r>
            <w:proofErr w:type="spellStart"/>
            <w:r>
              <w:rPr>
                <w:rFonts w:ascii="Times New Roman" w:hAnsi="Times New Roman" w:cs="Times New Roman"/>
              </w:rPr>
              <w:t>культурно-компетентностного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опыта/приобретенная компетентность): </w:t>
            </w:r>
            <w:r>
              <w:rPr>
                <w:rFonts w:ascii="Times New Roman" w:hAnsi="Times New Roman" w:cs="Times New Roman"/>
                <w:i/>
                <w:iCs/>
              </w:rPr>
              <w:t>познавательные</w:t>
            </w:r>
            <w:r>
              <w:rPr>
                <w:rFonts w:ascii="Times New Roman" w:hAnsi="Times New Roman" w:cs="Times New Roman"/>
              </w:rPr>
              <w:t xml:space="preserve"> – выделять общее и частное (существенное и несущественное), целое и часть, общее и различное в изучаемых объектах; </w:t>
            </w:r>
            <w:r>
              <w:rPr>
                <w:rFonts w:ascii="Times New Roman" w:hAnsi="Times New Roman" w:cs="Times New Roman"/>
                <w:i/>
                <w:iCs/>
              </w:rPr>
              <w:t>коммуникативные</w:t>
            </w:r>
            <w:r>
              <w:rPr>
                <w:rFonts w:ascii="Times New Roman" w:hAnsi="Times New Roman" w:cs="Times New Roman"/>
              </w:rPr>
              <w:t xml:space="preserve"> – оформлять диалогическое высказывание в соответствии с требованиями речевого этикета; </w:t>
            </w:r>
            <w:r>
              <w:rPr>
                <w:rFonts w:ascii="Times New Roman" w:hAnsi="Times New Roman" w:cs="Times New Roman"/>
                <w:i/>
                <w:iCs/>
              </w:rPr>
              <w:t>регулятивные</w:t>
            </w:r>
            <w:r>
              <w:rPr>
                <w:rFonts w:ascii="Times New Roman" w:hAnsi="Times New Roman" w:cs="Times New Roman"/>
              </w:rPr>
              <w:t xml:space="preserve"> – анализировать собственную работу: соотносить план и совершенные операции, выделять этапы и оценивать меру освоения каждого, находить ошибки, устанавливать их причины.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анализировать и характеризовать эмоциональные состояния и чувства окружающих, строить свои взаимоотношения с их учетом</w:t>
            </w:r>
          </w:p>
        </w:tc>
      </w:tr>
      <w:tr w:rsidR="006D714C" w:rsidTr="006D714C">
        <w:trPr>
          <w:jc w:val="center"/>
        </w:trPr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Методы и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формы обучения</w:t>
            </w:r>
          </w:p>
        </w:tc>
        <w:tc>
          <w:tcPr>
            <w:tcW w:w="1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Объяснительно-иллюстративный; индивидуальная, фронтальная</w:t>
            </w:r>
          </w:p>
        </w:tc>
      </w:tr>
      <w:tr w:rsidR="00091C2D" w:rsidTr="006D714C">
        <w:trPr>
          <w:jc w:val="center"/>
        </w:trPr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1C2D" w:rsidRDefault="00091C2D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Оборудование</w:t>
            </w:r>
          </w:p>
        </w:tc>
        <w:tc>
          <w:tcPr>
            <w:tcW w:w="1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1C2D" w:rsidRDefault="00091C2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Мультимедийное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оборудование, учебники, карточки с заданием, презентация</w:t>
            </w:r>
          </w:p>
        </w:tc>
      </w:tr>
      <w:tr w:rsidR="00166125" w:rsidTr="006D714C">
        <w:trPr>
          <w:jc w:val="center"/>
        </w:trPr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Default="00554794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Образовательные ресурсы.</w:t>
            </w:r>
          </w:p>
        </w:tc>
        <w:tc>
          <w:tcPr>
            <w:tcW w:w="1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Pr="00554794" w:rsidRDefault="0055479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Учебник «Математика 3 класс». Н.Б.Истомина. – Смоленск. «Ассоциация </w:t>
            </w:r>
            <w:r>
              <w:rPr>
                <w:rFonts w:ascii="Times New Roman" w:hAnsi="Times New Roman" w:cs="Times New Roman"/>
                <w:lang w:val="en-US"/>
              </w:rPr>
              <w:t>XXI</w:t>
            </w:r>
            <w:r>
              <w:rPr>
                <w:rFonts w:ascii="Times New Roman" w:hAnsi="Times New Roman" w:cs="Times New Roman"/>
              </w:rPr>
              <w:t xml:space="preserve"> век», 2014. Презентация.</w:t>
            </w:r>
          </w:p>
        </w:tc>
      </w:tr>
    </w:tbl>
    <w:p w:rsidR="006D714C" w:rsidRDefault="006D714C" w:rsidP="006D714C">
      <w:pPr>
        <w:pStyle w:val="ParagraphStyle"/>
        <w:tabs>
          <w:tab w:val="left" w:pos="660"/>
        </w:tabs>
        <w:spacing w:before="150" w:after="15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br w:type="page"/>
      </w: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Организационная структура урока</w:t>
      </w:r>
    </w:p>
    <w:tbl>
      <w:tblPr>
        <w:tblW w:w="5000" w:type="pct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17"/>
        <w:gridCol w:w="1480"/>
        <w:gridCol w:w="5598"/>
        <w:gridCol w:w="1109"/>
        <w:gridCol w:w="864"/>
        <w:gridCol w:w="2542"/>
        <w:gridCol w:w="822"/>
      </w:tblGrid>
      <w:tr w:rsidR="006D714C" w:rsidTr="00844BC2">
        <w:trPr>
          <w:trHeight w:val="15"/>
          <w:tblHeader/>
          <w:jc w:val="center"/>
        </w:trPr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14C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Этапы урока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14C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Обучающие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развивающие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компоненты,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задания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и упражнения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14C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Деятельность учителя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14C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Деятельность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учащихся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14C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Формы</w:t>
            </w:r>
          </w:p>
          <w:p w:rsidR="006D714C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совзаимодействия</w:t>
            </w:r>
            <w:proofErr w:type="spellEnd"/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14C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Универсальные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учебные действия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D714C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 контроля</w:t>
            </w:r>
          </w:p>
        </w:tc>
      </w:tr>
      <w:tr w:rsidR="006D714C" w:rsidTr="00844BC2">
        <w:trPr>
          <w:trHeight w:val="15"/>
          <w:jc w:val="center"/>
        </w:trPr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I. Организационный момент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Эмоциональная, психологическая и мотивационная подготовка учащихся к усвоению изучаемого материала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Приветствует учащихся.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Проверим готовность к уроку.</w:t>
            </w:r>
          </w:p>
          <w:p w:rsidR="006D714C" w:rsidRDefault="006D714C">
            <w:pPr>
              <w:pStyle w:val="ParagraphStyle"/>
              <w:spacing w:line="264" w:lineRule="auto"/>
              <w:ind w:left="1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Интересное дело – задачи решать,</w:t>
            </w:r>
          </w:p>
          <w:p w:rsidR="006D714C" w:rsidRDefault="006D714C">
            <w:pPr>
              <w:pStyle w:val="ParagraphStyle"/>
              <w:spacing w:line="264" w:lineRule="auto"/>
              <w:ind w:left="1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Быстро складывать и вычитать.</w:t>
            </w:r>
          </w:p>
          <w:p w:rsidR="006D714C" w:rsidRDefault="006D714C">
            <w:pPr>
              <w:pStyle w:val="ParagraphStyle"/>
              <w:spacing w:line="264" w:lineRule="auto"/>
              <w:ind w:left="1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Каждый будет трудиться до пота,</w:t>
            </w:r>
          </w:p>
          <w:p w:rsidR="006D714C" w:rsidRDefault="006D714C">
            <w:pPr>
              <w:pStyle w:val="ParagraphStyle"/>
              <w:spacing w:line="264" w:lineRule="auto"/>
              <w:ind w:left="1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Чтобы спорилась работа</w:t>
            </w:r>
          </w:p>
          <w:p w:rsidR="006D714C" w:rsidRPr="006D714C" w:rsidRDefault="006D714C" w:rsidP="006D714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D07C6E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r w:rsidRPr="006D714C">
              <w:rPr>
                <w:rFonts w:ascii="Times New Roman" w:hAnsi="Times New Roman" w:cs="Times New Roman"/>
                <w:sz w:val="24"/>
                <w:szCs w:val="28"/>
              </w:rPr>
              <w:t>годня у нас необычный урок. Урок – игра. Вы покажете свои навыки устного счета, познакомитесь с новым материалом, получите сертификаты успешности.</w:t>
            </w:r>
          </w:p>
          <w:p w:rsidR="006D714C" w:rsidRPr="006D714C" w:rsidRDefault="006D714C">
            <w:pPr>
              <w:pStyle w:val="ParagraphStyle"/>
              <w:spacing w:line="264" w:lineRule="auto"/>
              <w:ind w:left="1200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Сообщают</w:t>
            </w:r>
            <w:r>
              <w:rPr>
                <w:rFonts w:ascii="Times New Roman" w:hAnsi="Times New Roman" w:cs="Times New Roman"/>
              </w:rPr>
              <w:br/>
              <w:t>о готовности к уроку и наличии домашнего задания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имеют желание учиться; положительно отзываются о школе.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самостоятельно организовывают свое рабочее место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5"/>
              </w:rPr>
              <w:t>Устн</w:t>
            </w:r>
            <w:r>
              <w:rPr>
                <w:rFonts w:ascii="Times New Roman" w:hAnsi="Times New Roman" w:cs="Times New Roman"/>
              </w:rPr>
              <w:t>ый опрос</w:t>
            </w:r>
          </w:p>
        </w:tc>
      </w:tr>
      <w:tr w:rsidR="006D714C" w:rsidTr="00844BC2">
        <w:trPr>
          <w:trHeight w:val="15"/>
          <w:jc w:val="center"/>
        </w:trPr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Актуализация знаний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Устный счет</w:t>
            </w:r>
            <w:r>
              <w:rPr>
                <w:rFonts w:ascii="Times New Roman" w:hAnsi="Times New Roman" w:cs="Times New Roman"/>
              </w:rPr>
              <w:br/>
              <w:t>в игровой форме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устный счет с целью актуализации знаний.</w:t>
            </w:r>
          </w:p>
          <w:p w:rsidR="006D714C" w:rsidRPr="006D714C" w:rsidRDefault="006D714C" w:rsidP="006D7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14C">
              <w:rPr>
                <w:rFonts w:ascii="Times New Roman" w:hAnsi="Times New Roman" w:cs="Times New Roman"/>
                <w:sz w:val="24"/>
                <w:szCs w:val="24"/>
              </w:rPr>
              <w:t xml:space="preserve">– Что нужно уметь, чтобы вас взяли на работу в магазин кассиром или в банк? </w:t>
            </w:r>
          </w:p>
          <w:p w:rsidR="006D714C" w:rsidRDefault="006D714C" w:rsidP="006D714C">
            <w:pPr>
              <w:pStyle w:val="ParagraphStyle"/>
              <w:tabs>
                <w:tab w:val="left" w:pos="2475"/>
                <w:tab w:val="center" w:pos="4230"/>
              </w:tabs>
              <w:spacing w:line="264" w:lineRule="auto"/>
              <w:rPr>
                <w:rFonts w:ascii="Times New Roman" w:hAnsi="Times New Roman" w:cs="Times New Roman"/>
              </w:rPr>
            </w:pPr>
            <w:r w:rsidRPr="006D714C">
              <w:rPr>
                <w:rFonts w:ascii="Times New Roman" w:hAnsi="Times New Roman" w:cs="Times New Roman"/>
              </w:rPr>
              <w:t xml:space="preserve"> – Сейчас мы посмотрим, насколько хорошо вы умеете считать.</w:t>
            </w:r>
          </w:p>
          <w:p w:rsidR="00844BC2" w:rsidRPr="00844BC2" w:rsidRDefault="00844BC2" w:rsidP="00844BC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Какие числа пропущены в верных равенствах?</w:t>
            </w:r>
          </w:p>
          <w:p w:rsidR="00844BC2" w:rsidRDefault="00844BC2" w:rsidP="00844BC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210 + 210 + 210 = … </w:t>
            </w:r>
            <w:proofErr w:type="spellStart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  (11 – 5) + (11 – 5) = … </w:t>
            </w:r>
            <w:proofErr w:type="spellStart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844BC2" w:rsidRPr="00844BC2" w:rsidRDefault="00844BC2" w:rsidP="00844BC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 + 6 + … + 6 + 6 = … </w:t>
            </w:r>
            <w:proofErr w:type="spellStart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 т + к + т + </w:t>
            </w:r>
            <w:proofErr w:type="gramStart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 + т = т </w:t>
            </w:r>
            <w:proofErr w:type="spellStart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  <w:p w:rsidR="00844BC2" w:rsidRPr="00844BC2" w:rsidRDefault="00844BC2" w:rsidP="00844BC2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Впиши пропущенные числа, чтобы равенства были верными.</w:t>
            </w:r>
          </w:p>
          <w:p w:rsidR="00844BC2" w:rsidRPr="00844BC2" w:rsidRDefault="00844BC2" w:rsidP="00844BC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5 дм = … см                           3 м = … см</w:t>
            </w:r>
          </w:p>
          <w:p w:rsidR="00844BC2" w:rsidRPr="00844BC2" w:rsidRDefault="00844BC2" w:rsidP="00844BC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24 м = … дм                          70 см = … дм</w:t>
            </w:r>
          </w:p>
          <w:p w:rsidR="00844BC2" w:rsidRPr="00844BC2" w:rsidRDefault="00844BC2" w:rsidP="006D714C">
            <w:pPr>
              <w:pStyle w:val="ParagraphStyle"/>
              <w:tabs>
                <w:tab w:val="left" w:pos="2475"/>
                <w:tab w:val="center" w:pos="4230"/>
              </w:tabs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Pr="00844BC2" w:rsidRDefault="006D714C" w:rsidP="00844BC2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Отвечают на вопросы. Выполняют задания устного счета. Решают </w:t>
            </w:r>
            <w:r w:rsidR="00844BC2">
              <w:rPr>
                <w:rFonts w:ascii="Times New Roman" w:hAnsi="Times New Roman" w:cs="Times New Roman"/>
              </w:rPr>
              <w:t>примеры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осознают </w:t>
            </w:r>
            <w:r>
              <w:rPr>
                <w:rFonts w:ascii="Times New Roman" w:hAnsi="Times New Roman" w:cs="Times New Roman"/>
              </w:rPr>
              <w:br/>
              <w:t>свои возможности в учении; способны адекватно судить о причинах своего успеха или неуспеха в учении, связывая успехи с усилиями, трудолюбием.</w:t>
            </w:r>
          </w:p>
          <w:p w:rsidR="006D714C" w:rsidRDefault="006D714C" w:rsidP="0055479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lastRenderedPageBreak/>
              <w:t xml:space="preserve">извлекают необходимую информацию из рассказа учителя; </w:t>
            </w:r>
            <w:r>
              <w:rPr>
                <w:rFonts w:ascii="Times New Roman" w:hAnsi="Times New Roman" w:cs="Times New Roman"/>
                <w:i/>
                <w:iCs/>
              </w:rPr>
              <w:t>логические</w:t>
            </w:r>
            <w:r>
              <w:rPr>
                <w:rFonts w:ascii="Times New Roman" w:hAnsi="Times New Roman" w:cs="Times New Roman"/>
              </w:rPr>
              <w:t xml:space="preserve"> – дополняют и расширяют имеющиеся знания и представления о новом изучаемом предмете; сравнивают и группируют </w:t>
            </w:r>
            <w:r w:rsidR="00554794">
              <w:rPr>
                <w:rFonts w:ascii="Times New Roman" w:hAnsi="Times New Roman" w:cs="Times New Roman"/>
              </w:rPr>
              <w:t>величины</w:t>
            </w:r>
            <w:r>
              <w:rPr>
                <w:rFonts w:ascii="Times New Roman" w:hAnsi="Times New Roman" w:cs="Times New Roman"/>
              </w:rPr>
              <w:t>, находят закономерности, самостоятельно продолжают их по установленному правилу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Устные ответы</w:t>
            </w:r>
          </w:p>
        </w:tc>
      </w:tr>
      <w:tr w:rsidR="006D714C" w:rsidTr="00844BC2">
        <w:trPr>
          <w:trHeight w:val="15"/>
          <w:jc w:val="center"/>
        </w:trPr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III. Сообщение темы урока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Сообщение темы урока. Определение целей урока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4BC2" w:rsidRPr="00844BC2" w:rsidRDefault="00844BC2" w:rsidP="00844B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>Постановка проблемного вопроса.</w:t>
            </w:r>
          </w:p>
          <w:p w:rsidR="00844BC2" w:rsidRPr="00844BC2" w:rsidRDefault="00844BC2" w:rsidP="00844BC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 – Когда новые сотрудники приходят на работу в магазин, в банк и т.п., их сначала обучают более опытные сотрудники. Как вы думаете, что можно изучать на курсах для работы в магазине? (Деньги, товары, цены и т.д.)</w:t>
            </w:r>
          </w:p>
          <w:p w:rsidR="00844BC2" w:rsidRPr="00844BC2" w:rsidRDefault="00844BC2" w:rsidP="00844BC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– Всем ли этим мы владеем в полном объеме? Нужны ли нам новые знания? (Да)</w:t>
            </w:r>
          </w:p>
          <w:p w:rsidR="00844BC2" w:rsidRPr="00D07C6E" w:rsidRDefault="00844BC2" w:rsidP="00844BC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844BC2">
              <w:rPr>
                <w:rFonts w:ascii="Times New Roman" w:hAnsi="Times New Roman" w:cs="Times New Roman"/>
                <w:sz w:val="24"/>
                <w:szCs w:val="24"/>
              </w:rPr>
              <w:t xml:space="preserve"> – Добро пожаловать на бизнес – курсы!</w:t>
            </w:r>
            <w:r w:rsidRPr="00D07C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714C" w:rsidRDefault="006D714C">
            <w:pPr>
              <w:pStyle w:val="ParagraphStyle"/>
              <w:tabs>
                <w:tab w:val="left" w:pos="2475"/>
                <w:tab w:val="center" w:pos="4230"/>
              </w:tabs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Отвечают на вопросы учителя, формулируют цель урока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устанавливают связи между целью учебной деятельности и ее мотивом.</w:t>
            </w:r>
          </w:p>
          <w:p w:rsidR="006D714C" w:rsidRDefault="006D714C">
            <w:pPr>
              <w:pStyle w:val="ParagraphStyle"/>
              <w:tabs>
                <w:tab w:val="left" w:pos="11475"/>
              </w:tabs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определяют тему и цели урока.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умеют с достаточной полнотой и точностью выражать свои мысли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Устные ответы</w:t>
            </w:r>
          </w:p>
        </w:tc>
      </w:tr>
      <w:tr w:rsidR="006D714C" w:rsidTr="00844BC2">
        <w:trPr>
          <w:trHeight w:val="15"/>
          <w:jc w:val="center"/>
        </w:trPr>
        <w:tc>
          <w:tcPr>
            <w:tcW w:w="12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Pr="00DE4340" w:rsidRDefault="006D714C" w:rsidP="00DE4340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IV. </w:t>
            </w:r>
            <w:r w:rsidR="00DE4340">
              <w:rPr>
                <w:rFonts w:ascii="Times New Roman" w:hAnsi="Times New Roman" w:cs="Times New Roman"/>
                <w:b/>
                <w:bCs/>
              </w:rPr>
              <w:t>Изучение нового материала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1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Pr="00166125" w:rsidRDefault="006D714C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1, 2, 3 (</w:t>
            </w: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витрина магазина)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Что мы видим? (Витрину)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Что на витрине? (Товар)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Что за таблички на товаре? (Ценники)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Когда вы покупаете товар, что просит у вас продавец? (Оплатить покупку, деньги)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Что такое деньги? Зачем они нужны?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А какие бывают деньги?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– А почему рубли и копейки? Они как-то связаны? (Предположения детей)</w:t>
            </w:r>
          </w:p>
          <w:p w:rsidR="00166125" w:rsidRPr="00166125" w:rsidRDefault="00166125" w:rsidP="0016612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Вывешивается соотношение.</w:t>
            </w:r>
          </w:p>
          <w:p w:rsidR="00166125" w:rsidRPr="00166125" w:rsidRDefault="00166125" w:rsidP="00166125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b/>
                <w:sz w:val="24"/>
                <w:szCs w:val="24"/>
              </w:rPr>
              <w:t>1 р. = 100 к.</w:t>
            </w:r>
          </w:p>
          <w:p w:rsidR="006D714C" w:rsidRDefault="006D714C" w:rsidP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дидактические упражнения, отвечают на вопросы, высказывают свое мнение.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Дети называют купюры и монеты, образцы вывешиваются на </w:t>
            </w:r>
            <w:r w:rsidRPr="0016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доске. 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Индивидуальная, фронтальная</w:t>
            </w:r>
          </w:p>
        </w:tc>
        <w:tc>
          <w:tcPr>
            <w:tcW w:w="25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осознают</w:t>
            </w:r>
            <w:r>
              <w:rPr>
                <w:rFonts w:ascii="Times New Roman" w:hAnsi="Times New Roman" w:cs="Times New Roman"/>
              </w:rPr>
              <w:br/>
              <w:t>свои возможности в учении; способны адекватно судить о причинах своего успеха или неуспеха в учении.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ориентируются в учебнике, определяют умения, которые будут сформированы на основе изучения данного раздела; отвечают на простые и сложные вопросы учителя, сами задают вопросы, находят нужную информацию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учебнике; подробно </w:t>
            </w:r>
            <w:r>
              <w:rPr>
                <w:rFonts w:ascii="Times New Roman" w:hAnsi="Times New Roman" w:cs="Times New Roman"/>
              </w:rPr>
              <w:lastRenderedPageBreak/>
              <w:t xml:space="preserve">пересказывают прочитанное или прослушанное; </w:t>
            </w:r>
            <w:r>
              <w:rPr>
                <w:rFonts w:ascii="Times New Roman" w:hAnsi="Times New Roman" w:cs="Times New Roman"/>
                <w:i/>
                <w:iCs/>
              </w:rPr>
              <w:t>логические</w:t>
            </w:r>
            <w:r>
              <w:rPr>
                <w:rFonts w:ascii="Times New Roman" w:hAnsi="Times New Roman" w:cs="Times New Roman"/>
              </w:rPr>
              <w:t xml:space="preserve"> – сравнивают и группируют предметы, объекты по нескольким основаниям, находят закономерности, самостоятельно продолжают их по установленному правилу; наблюдают и делают простые выводы; осуществляют выбор оснований и критериев для сравнения, </w:t>
            </w:r>
            <w:proofErr w:type="spellStart"/>
            <w:r>
              <w:rPr>
                <w:rFonts w:ascii="Times New Roman" w:hAnsi="Times New Roman" w:cs="Times New Roman"/>
              </w:rPr>
              <w:t>сериации</w:t>
            </w:r>
            <w:proofErr w:type="spellEnd"/>
            <w:r>
              <w:rPr>
                <w:rFonts w:ascii="Times New Roman" w:hAnsi="Times New Roman" w:cs="Times New Roman"/>
              </w:rPr>
              <w:t>, классификации объектов; проводят подведение под понятие,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выведение следствий; устанавливают причинно-</w:t>
            </w:r>
            <w:r>
              <w:rPr>
                <w:rFonts w:ascii="Times New Roman" w:hAnsi="Times New Roman" w:cs="Times New Roman"/>
              </w:rPr>
              <w:lastRenderedPageBreak/>
              <w:t>следственные связи, представление цепочек объектов и явлений.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самостоятельно организуют свое рабочее место; умеют следовать режиму организации учебной и </w:t>
            </w:r>
            <w:proofErr w:type="spellStart"/>
            <w:r>
              <w:rPr>
                <w:rFonts w:ascii="Times New Roman" w:hAnsi="Times New Roman" w:cs="Times New Roman"/>
              </w:rPr>
              <w:t>внеучебной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деятельности; определяют цель учебной деятельности, план выполнения заданий на уроках с помощью учителя и самостоятельно; соотносят выполненное задание с образцом, предложенным учителем; осуществляют оценку своего задания по следующим параметрам: легко </w:t>
            </w:r>
            <w:r>
              <w:rPr>
                <w:rFonts w:ascii="Times New Roman" w:hAnsi="Times New Roman" w:cs="Times New Roman"/>
              </w:rPr>
              <w:lastRenderedPageBreak/>
              <w:t>выполнять, возникли сложности при выполнении.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участвуют в диалоге; слушают и понимают других, высказывают свою точку зрения на события, поступки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Устные ответы.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</w:tr>
      <w:tr w:rsidR="006D714C" w:rsidTr="00844BC2">
        <w:trPr>
          <w:trHeight w:val="15"/>
          <w:jc w:val="center"/>
        </w:trPr>
        <w:tc>
          <w:tcPr>
            <w:tcW w:w="12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Default="006D714C" w:rsidP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45"/>
              </w:rPr>
              <w:t>Задание</w:t>
            </w:r>
            <w:r>
              <w:rPr>
                <w:rFonts w:ascii="Times New Roman" w:hAnsi="Times New Roman" w:cs="Times New Roman"/>
              </w:rPr>
              <w:t xml:space="preserve"> 2</w:t>
            </w:r>
          </w:p>
          <w:p w:rsidR="00166125" w:rsidRPr="00166125" w:rsidRDefault="006D714C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</w:rPr>
              <w:t xml:space="preserve"> </w:t>
            </w:r>
            <w:r w:rsidR="00166125" w:rsidRPr="00166125">
              <w:rPr>
                <w:rFonts w:ascii="Times New Roman" w:hAnsi="Times New Roman" w:cs="Times New Roman"/>
                <w:sz w:val="24"/>
                <w:szCs w:val="24"/>
              </w:rPr>
              <w:t>Уточнения понятий «цена», «количество», «стоимость».</w:t>
            </w:r>
          </w:p>
          <w:p w:rsidR="006D714C" w:rsidRDefault="006D714C" w:rsidP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– В магазине вы часто слышите слова «цена», «стоимость». Как вы их понимаете? (Ответы детей)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Посмотрите на слайд. </w:t>
            </w:r>
            <w:r w:rsidRPr="001661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(СЛАЙД 4). </w:t>
            </w: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Кто из малышек говорит о цене, а кто о стоимости?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На слайде </w:t>
            </w:r>
            <w:proofErr w:type="spellStart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Сиропчик</w:t>
            </w:r>
            <w:proofErr w:type="spellEnd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и Пончик.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Значит, что такое «Цена»? (Вывешивается слово)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Что такое стоимость? (Вывешивается слово)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Какое еще понятие встретилось у Пончика?  </w:t>
            </w:r>
            <w:proofErr w:type="gramStart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(Количество.</w:t>
            </w:r>
            <w:proofErr w:type="gramEnd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Вывешивается) </w:t>
            </w:r>
            <w:proofErr w:type="gramEnd"/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5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– На слайде товары. Что обозначают числа под товарами? (Цену). Выберите любой товар и наберите монетками цену товара. </w:t>
            </w:r>
            <w:proofErr w:type="gramStart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(РАБОТА В ПАРАХ.</w:t>
            </w:r>
            <w:proofErr w:type="gramEnd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МОНЕТКИ НА СТОЛАХ)</w:t>
            </w:r>
            <w:proofErr w:type="gramEnd"/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</w:t>
            </w:r>
          </w:p>
          <w:p w:rsidR="00166125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Уточняют понятия</w:t>
            </w:r>
          </w:p>
          <w:p w:rsidR="00166125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Работают в парах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Фронтальная, индивидуальная</w:t>
            </w:r>
          </w:p>
          <w:p w:rsidR="00166125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парах</w:t>
            </w:r>
          </w:p>
        </w:tc>
        <w:tc>
          <w:tcPr>
            <w:tcW w:w="25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55479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Устные ответы.</w:t>
            </w:r>
          </w:p>
          <w:p w:rsidR="00554794" w:rsidRDefault="0055479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парах</w:t>
            </w:r>
          </w:p>
        </w:tc>
      </w:tr>
      <w:tr w:rsidR="006D714C" w:rsidTr="00844BC2">
        <w:trPr>
          <w:trHeight w:val="15"/>
          <w:jc w:val="center"/>
        </w:trPr>
        <w:tc>
          <w:tcPr>
            <w:tcW w:w="12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Установлени</w:t>
            </w:r>
            <w:r w:rsidRPr="0016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 соотношения между величинами.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Перед вами на столах таблички. Объясните, как </w:t>
            </w:r>
            <w:proofErr w:type="spellStart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Сиропчик</w:t>
            </w:r>
            <w:proofErr w:type="spellEnd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и Пончик заполняли таблицу. Как сосчитать, сколько понадобится денег?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 6</w:t>
            </w:r>
          </w:p>
          <w:tbl>
            <w:tblPr>
              <w:tblStyle w:val="a6"/>
              <w:tblW w:w="5095" w:type="dxa"/>
              <w:tblLayout w:type="fixed"/>
              <w:tblLook w:val="04A0"/>
            </w:tblPr>
            <w:tblGrid>
              <w:gridCol w:w="1965"/>
              <w:gridCol w:w="1570"/>
              <w:gridCol w:w="1560"/>
            </w:tblGrid>
            <w:tr w:rsidR="00166125" w:rsidRPr="00166125" w:rsidTr="00166125">
              <w:tc>
                <w:tcPr>
                  <w:tcW w:w="1965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Цена</w:t>
                  </w:r>
                </w:p>
              </w:tc>
              <w:tc>
                <w:tcPr>
                  <w:tcW w:w="157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156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Стоимость</w:t>
                  </w:r>
                </w:p>
              </w:tc>
            </w:tr>
            <w:tr w:rsidR="00166125" w:rsidRPr="00166125" w:rsidTr="00166125">
              <w:tc>
                <w:tcPr>
                  <w:tcW w:w="1965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 р.</w:t>
                  </w:r>
                </w:p>
              </w:tc>
              <w:tc>
                <w:tcPr>
                  <w:tcW w:w="157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шт.</w:t>
                  </w:r>
                </w:p>
              </w:tc>
              <w:tc>
                <w:tcPr>
                  <w:tcW w:w="156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5 + 5 + 5  = 15</w:t>
                  </w:r>
                </w:p>
              </w:tc>
            </w:tr>
            <w:tr w:rsidR="00166125" w:rsidRPr="00166125" w:rsidTr="00166125">
              <w:tc>
                <w:tcPr>
                  <w:tcW w:w="1965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 р.</w:t>
                  </w:r>
                </w:p>
              </w:tc>
              <w:tc>
                <w:tcPr>
                  <w:tcW w:w="157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шт.</w:t>
                  </w:r>
                </w:p>
              </w:tc>
              <w:tc>
                <w:tcPr>
                  <w:tcW w:w="156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 + 18 =</w:t>
                  </w:r>
                </w:p>
              </w:tc>
            </w:tr>
            <w:tr w:rsidR="00166125" w:rsidRPr="00166125" w:rsidTr="00166125">
              <w:tc>
                <w:tcPr>
                  <w:tcW w:w="1965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р.</w:t>
                  </w:r>
                </w:p>
              </w:tc>
              <w:tc>
                <w:tcPr>
                  <w:tcW w:w="157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шт.</w:t>
                  </w:r>
                </w:p>
              </w:tc>
              <w:tc>
                <w:tcPr>
                  <w:tcW w:w="156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6125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… + … + … + … + =</w:t>
                  </w:r>
                </w:p>
              </w:tc>
            </w:tr>
            <w:tr w:rsidR="00166125" w:rsidRPr="00166125" w:rsidTr="00166125">
              <w:tc>
                <w:tcPr>
                  <w:tcW w:w="1965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7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66125" w:rsidRPr="00166125" w:rsidTr="00166125">
              <w:tc>
                <w:tcPr>
                  <w:tcW w:w="1965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7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66125" w:rsidRPr="00166125" w:rsidTr="00166125">
              <w:tc>
                <w:tcPr>
                  <w:tcW w:w="1965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7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</w:tcPr>
                <w:p w:rsidR="00166125" w:rsidRPr="00166125" w:rsidRDefault="00166125" w:rsidP="004A3D68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66125" w:rsidRPr="00166125" w:rsidRDefault="00166125" w:rsidP="0016612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Итак, как же найти стоимость? (Сложить)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А теперь давайте дополним таблицу малышек. Представим, что к празднику 8 марта нам нужно купить для украшения класса 35 воздушных шариков. Каждый шарик стоит 5 рублей. Внесем эти данные в таблицу. (На СЛАЙДЕ</w:t>
            </w:r>
            <w:proofErr w:type="gramStart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Сколько же денег нам приготовить?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Значит, чтобы найти стоимость  нам необходимо 35 раз сложить 5 рублей. А если шаров будет 100? </w:t>
            </w:r>
            <w:r w:rsidRPr="0016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же сделать? (Заменить сложение умножением)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Сделайте вывод. Чтобы найти стоимость, надо цену умножить на количество. Найдите у себя на столе правило. Прочитайте его, используя слова: цена, количество, стоимость. Впишите слова на карточку.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Карточка: Чтобы найти ____________________________, нужно ______________________ умножить </w:t>
            </w:r>
            <w:proofErr w:type="gramStart"/>
            <w:r w:rsidRPr="00166125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  <w:r w:rsidRPr="001661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______________________________.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Объясня</w:t>
            </w:r>
            <w:r>
              <w:rPr>
                <w:rFonts w:ascii="Times New Roman" w:hAnsi="Times New Roman" w:cs="Times New Roman"/>
              </w:rPr>
              <w:lastRenderedPageBreak/>
              <w:t>ю</w:t>
            </w:r>
            <w:proofErr w:type="gramStart"/>
            <w:r>
              <w:rPr>
                <w:rFonts w:ascii="Times New Roman" w:hAnsi="Times New Roman" w:cs="Times New Roman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</w:rPr>
              <w:t>как заполняется таблица.</w:t>
            </w:r>
          </w:p>
          <w:p w:rsidR="00166125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Завершают таблицу.</w:t>
            </w:r>
          </w:p>
          <w:p w:rsidR="00166125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Заполняют карточку.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Индиви</w:t>
            </w:r>
            <w:r>
              <w:rPr>
                <w:rFonts w:ascii="Times New Roman" w:hAnsi="Times New Roman" w:cs="Times New Roman"/>
              </w:rPr>
              <w:lastRenderedPageBreak/>
              <w:t>дуальная</w:t>
            </w:r>
            <w:r w:rsidR="00166125">
              <w:rPr>
                <w:rFonts w:ascii="Times New Roman" w:hAnsi="Times New Roman" w:cs="Times New Roman"/>
              </w:rPr>
              <w:t>. Фронтальная</w:t>
            </w:r>
          </w:p>
        </w:tc>
        <w:tc>
          <w:tcPr>
            <w:tcW w:w="25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 w:rsidP="0055479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</w:t>
            </w:r>
            <w:r>
              <w:rPr>
                <w:rFonts w:ascii="Times New Roman" w:hAnsi="Times New Roman" w:cs="Times New Roman"/>
              </w:rPr>
              <w:lastRenderedPageBreak/>
              <w:t xml:space="preserve">нение задания </w:t>
            </w:r>
            <w:r w:rsidR="00554794">
              <w:rPr>
                <w:rFonts w:ascii="Times New Roman" w:hAnsi="Times New Roman" w:cs="Times New Roman"/>
              </w:rPr>
              <w:t>на карточке</w:t>
            </w:r>
          </w:p>
        </w:tc>
      </w:tr>
      <w:tr w:rsidR="00166125" w:rsidTr="00844BC2">
        <w:trPr>
          <w:trHeight w:val="15"/>
          <w:jc w:val="center"/>
        </w:trPr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Default="00166125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Вернемся к учебнику. №385.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Рассмотрите таблицу. Какие наименования даны в столбцах? Рассмотрим данные в первом столбике. Что такое 5р.70к.? (Цена за одну тетрадь). Сколько тетрадей? (2 штуки). Посмотрите на третий столбик. Откуда взялось число 570? (рубли перевели в копейки).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Почему выполняем такое действие? Что такое 570? Что такое 2?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– Посмотрите на вторую строку. Что такое 1р.20к.? (Цена). А цена чего? (Пучка морковки). 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Цена это не всегда за один предмет. Что продают не по одному? (Овощи, фрукты, яйца и т.п.)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Откуда взялось число 120? Почему умножаем на 7?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Чтобы потренироваться в нахождении стоимости, откройте №386. Какую задачу мы сможем решить? Почему мы не можем решить вторую? Не хватает данных, цены.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Впишем данные задачи в нашу таблицу. Найдем стоимость.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Работают с учебником. Отвечают на вопросы.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Default="0016612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Фронтальная. Индивидуальная.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Default="00166125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Default="00554794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рабочей тетради</w:t>
            </w:r>
          </w:p>
        </w:tc>
      </w:tr>
      <w:tr w:rsidR="006D714C" w:rsidTr="00844BC2">
        <w:trPr>
          <w:trHeight w:val="15"/>
          <w:jc w:val="center"/>
        </w:trPr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V. Итоги урока.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Рефлексия</w:t>
            </w:r>
          </w:p>
        </w:tc>
        <w:tc>
          <w:tcPr>
            <w:tcW w:w="1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Обобщение полученных на уроке сведений </w:t>
            </w:r>
          </w:p>
        </w:tc>
        <w:tc>
          <w:tcPr>
            <w:tcW w:w="5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6125" w:rsidRPr="00166125" w:rsidRDefault="00166125" w:rsidP="00166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Чему же мы научились сегодня в нашей бизнес – школе?</w:t>
            </w:r>
          </w:p>
          <w:p w:rsidR="00166125" w:rsidRPr="00166125" w:rsidRDefault="00166125" w:rsidP="00166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– Давайте заполним наш сертификат успешности. В первой колонке указаны элементы нашего урока. Во второй колонке укажите, справились ли вы с заданиями или нет. А теперь оцените, там где </w:t>
            </w:r>
            <w:proofErr w:type="gramStart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>справились</w:t>
            </w:r>
            <w:proofErr w:type="gramEnd"/>
            <w:r w:rsidRPr="00166125">
              <w:rPr>
                <w:rFonts w:ascii="Times New Roman" w:hAnsi="Times New Roman" w:cs="Times New Roman"/>
                <w:sz w:val="24"/>
                <w:szCs w:val="24"/>
              </w:rPr>
              <w:t xml:space="preserve"> ставьте 1 балл, если нет – 0 баллов. </w:t>
            </w:r>
            <w:r w:rsidRPr="001661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Подсчитайте. Если вы набрали 4 балла и больше, поздравляю</w:t>
            </w:r>
            <w:r w:rsidRPr="00166125">
              <w:rPr>
                <w:rFonts w:ascii="Times New Roman" w:hAnsi="Times New Roman" w:cs="Times New Roman"/>
                <w:sz w:val="28"/>
                <w:szCs w:val="28"/>
              </w:rPr>
              <w:t xml:space="preserve">!    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Определяют свое эмоциональное состояние на уроке. Проводят самооцен</w:t>
            </w:r>
            <w:r>
              <w:rPr>
                <w:rFonts w:ascii="Times New Roman" w:hAnsi="Times New Roman" w:cs="Times New Roman"/>
              </w:rPr>
              <w:lastRenderedPageBreak/>
              <w:t>ку, рефлексию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Индивидуальная, фронтальная</w:t>
            </w:r>
          </w:p>
        </w:tc>
        <w:tc>
          <w:tcPr>
            <w:tcW w:w="2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понимают значение знаний для человека и принимают его.</w:t>
            </w:r>
          </w:p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выделяют и осознают то, что уже усвоено и что еще нужно усвоить, </w:t>
            </w:r>
            <w:r>
              <w:rPr>
                <w:rFonts w:ascii="Times New Roman" w:hAnsi="Times New Roman" w:cs="Times New Roman"/>
              </w:rPr>
              <w:lastRenderedPageBreak/>
              <w:t>осуществляют оценку результатов работы</w:t>
            </w:r>
          </w:p>
        </w:tc>
        <w:tc>
          <w:tcPr>
            <w:tcW w:w="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14C" w:rsidRDefault="006D714C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Оценивание учащихся за работу</w:t>
            </w:r>
            <w:r>
              <w:rPr>
                <w:rFonts w:ascii="Times New Roman" w:hAnsi="Times New Roman" w:cs="Times New Roman"/>
              </w:rPr>
              <w:br/>
              <w:t>на уроке</w:t>
            </w:r>
          </w:p>
        </w:tc>
      </w:tr>
    </w:tbl>
    <w:p w:rsidR="0039028A" w:rsidRPr="006D714C" w:rsidRDefault="0039028A" w:rsidP="00554794">
      <w:pPr>
        <w:pStyle w:val="ParagraphStyle"/>
        <w:tabs>
          <w:tab w:val="left" w:pos="660"/>
        </w:tabs>
        <w:spacing w:before="300" w:after="150" w:line="264" w:lineRule="auto"/>
        <w:jc w:val="center"/>
        <w:rPr>
          <w:rFonts w:ascii="Times New Roman" w:hAnsi="Times New Roman" w:cs="Times New Roman"/>
        </w:rPr>
      </w:pPr>
    </w:p>
    <w:sectPr w:rsidR="0039028A" w:rsidRPr="006D714C" w:rsidSect="006D714C">
      <w:pgSz w:w="15840" w:h="12240" w:orient="landscape"/>
      <w:pgMar w:top="1701" w:right="1134" w:bottom="85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E12C0"/>
    <w:multiLevelType w:val="hybridMultilevel"/>
    <w:tmpl w:val="D264E5A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4995B1A"/>
    <w:multiLevelType w:val="hybridMultilevel"/>
    <w:tmpl w:val="71566A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714C"/>
    <w:rsid w:val="00091C2D"/>
    <w:rsid w:val="00166125"/>
    <w:rsid w:val="0039028A"/>
    <w:rsid w:val="00554794"/>
    <w:rsid w:val="005B12DB"/>
    <w:rsid w:val="006D714C"/>
    <w:rsid w:val="00844BC2"/>
    <w:rsid w:val="00DE4340"/>
    <w:rsid w:val="00F94383"/>
    <w:rsid w:val="00FA3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1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14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714C"/>
    <w:pPr>
      <w:ind w:left="720"/>
      <w:contextualSpacing/>
    </w:pPr>
  </w:style>
  <w:style w:type="paragraph" w:customStyle="1" w:styleId="ParagraphStyle">
    <w:name w:val="Paragraph Style"/>
    <w:rsid w:val="006D71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Normaltext">
    <w:name w:val="Normal text"/>
    <w:uiPriority w:val="99"/>
    <w:rsid w:val="006D714C"/>
    <w:rPr>
      <w:color w:val="000000"/>
      <w:sz w:val="20"/>
      <w:szCs w:val="20"/>
    </w:rPr>
  </w:style>
  <w:style w:type="table" w:styleId="a6">
    <w:name w:val="Table Grid"/>
    <w:basedOn w:val="a1"/>
    <w:uiPriority w:val="59"/>
    <w:rsid w:val="00166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2016-04-12T14:19:00Z</dcterms:created>
  <dcterms:modified xsi:type="dcterms:W3CDTF">2016-04-13T09:02:00Z</dcterms:modified>
</cp:coreProperties>
</file>