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B5" w:rsidRPr="00BB33B5" w:rsidRDefault="00BB33B5" w:rsidP="00BB33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33B5">
        <w:rPr>
          <w:rFonts w:ascii="Times New Roman" w:eastAsia="Calibri" w:hAnsi="Times New Roman" w:cs="Times New Roman"/>
          <w:b/>
          <w:sz w:val="32"/>
          <w:szCs w:val="32"/>
        </w:rPr>
        <w:t xml:space="preserve">Технологическая карта </w:t>
      </w:r>
      <w:proofErr w:type="gramStart"/>
      <w:r w:rsidRPr="00BB33B5">
        <w:rPr>
          <w:rFonts w:ascii="Times New Roman" w:eastAsia="Calibri" w:hAnsi="Times New Roman" w:cs="Times New Roman"/>
          <w:b/>
          <w:sz w:val="32"/>
          <w:szCs w:val="32"/>
        </w:rPr>
        <w:t>урока</w:t>
      </w:r>
      <w:proofErr w:type="gramEnd"/>
      <w:r w:rsidRPr="00BB33B5">
        <w:rPr>
          <w:rFonts w:ascii="Times New Roman" w:eastAsia="Calibri" w:hAnsi="Times New Roman" w:cs="Times New Roman"/>
          <w:b/>
          <w:sz w:val="32"/>
          <w:szCs w:val="32"/>
        </w:rPr>
        <w:t xml:space="preserve"> «Какие значения есть у слов?».</w:t>
      </w:r>
    </w:p>
    <w:p w:rsidR="00BB33B5" w:rsidRPr="00BB33B5" w:rsidRDefault="00BB33B5" w:rsidP="00BB33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33B5">
        <w:rPr>
          <w:rFonts w:ascii="Times New Roman" w:eastAsia="Calibri" w:hAnsi="Times New Roman" w:cs="Times New Roman"/>
          <w:b/>
          <w:sz w:val="28"/>
          <w:szCs w:val="28"/>
        </w:rPr>
        <w:t xml:space="preserve">УМК системы Д.Б. </w:t>
      </w:r>
      <w:proofErr w:type="spellStart"/>
      <w:r w:rsidRPr="00BB33B5">
        <w:rPr>
          <w:rFonts w:ascii="Times New Roman" w:eastAsia="Calibri" w:hAnsi="Times New Roman" w:cs="Times New Roman"/>
          <w:b/>
          <w:sz w:val="28"/>
          <w:szCs w:val="28"/>
        </w:rPr>
        <w:t>Эльконина</w:t>
      </w:r>
      <w:proofErr w:type="spellEnd"/>
      <w:r w:rsidRPr="00BB33B5">
        <w:rPr>
          <w:rFonts w:ascii="Times New Roman" w:eastAsia="Calibri" w:hAnsi="Times New Roman" w:cs="Times New Roman"/>
          <w:b/>
          <w:sz w:val="28"/>
          <w:szCs w:val="28"/>
        </w:rPr>
        <w:t xml:space="preserve"> – В.В. Давыдова.</w:t>
      </w:r>
    </w:p>
    <w:p w:rsidR="00BB33B5" w:rsidRPr="00BB33B5" w:rsidRDefault="00BB33B5" w:rsidP="00BB33B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B33B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087"/>
        <w:gridCol w:w="7678"/>
      </w:tblGrid>
      <w:tr w:rsidR="00E57AB3" w:rsidRPr="00BB33B5" w:rsidTr="00993308">
        <w:trPr>
          <w:trHeight w:val="470"/>
        </w:trPr>
        <w:tc>
          <w:tcPr>
            <w:tcW w:w="3652" w:type="dxa"/>
          </w:tcPr>
          <w:p w:rsidR="00E57AB3" w:rsidRPr="00BB33B5" w:rsidRDefault="00E57AB3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Учитель</w:t>
            </w:r>
          </w:p>
        </w:tc>
        <w:tc>
          <w:tcPr>
            <w:tcW w:w="11765" w:type="dxa"/>
            <w:gridSpan w:val="2"/>
          </w:tcPr>
          <w:p w:rsidR="00E57AB3" w:rsidRPr="00BB33B5" w:rsidRDefault="00E57AB3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Захарова Наталья Сергеевна</w:t>
            </w:r>
          </w:p>
        </w:tc>
      </w:tr>
      <w:tr w:rsidR="00BB33B5" w:rsidRPr="00BB33B5" w:rsidTr="00993308">
        <w:trPr>
          <w:trHeight w:val="470"/>
        </w:trPr>
        <w:tc>
          <w:tcPr>
            <w:tcW w:w="3652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Учебный предмет</w:t>
            </w:r>
          </w:p>
        </w:tc>
        <w:tc>
          <w:tcPr>
            <w:tcW w:w="11765" w:type="dxa"/>
            <w:gridSpan w:val="2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BB33B5" w:rsidRPr="00BB33B5" w:rsidTr="00993308">
        <w:trPr>
          <w:trHeight w:val="470"/>
        </w:trPr>
        <w:tc>
          <w:tcPr>
            <w:tcW w:w="3652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1765" w:type="dxa"/>
            <w:gridSpan w:val="2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B33B5" w:rsidRPr="00BB33B5" w:rsidTr="00993308">
        <w:trPr>
          <w:trHeight w:val="470"/>
        </w:trPr>
        <w:tc>
          <w:tcPr>
            <w:tcW w:w="3652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Тип урока</w:t>
            </w:r>
          </w:p>
        </w:tc>
        <w:tc>
          <w:tcPr>
            <w:tcW w:w="11765" w:type="dxa"/>
            <w:gridSpan w:val="2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комбинированный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(постановка и решение учебной и частной задач на этапе повторения)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33B5" w:rsidRPr="00BB33B5" w:rsidTr="00993308">
        <w:trPr>
          <w:trHeight w:val="470"/>
        </w:trPr>
        <w:tc>
          <w:tcPr>
            <w:tcW w:w="3652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Цели урока</w:t>
            </w:r>
          </w:p>
        </w:tc>
        <w:tc>
          <w:tcPr>
            <w:tcW w:w="11765" w:type="dxa"/>
            <w:gridSpan w:val="2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образовательная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помочь вспомнить признаки слова; повторить слова, которые называют и которые указывают;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развивающая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: совершенствовать умения строить высказывания в научном стиле;</w:t>
            </w:r>
            <w:r w:rsidR="00E57A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способствовать  формированию универсальных учебных действий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воспитательная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воспитывать учебно-познавательной интерес к новому учебному материалу,  способам решения новой языковой задаче.  </w:t>
            </w:r>
          </w:p>
        </w:tc>
      </w:tr>
      <w:tr w:rsidR="00BB33B5" w:rsidRPr="00BB33B5" w:rsidTr="00993308">
        <w:trPr>
          <w:trHeight w:val="470"/>
        </w:trPr>
        <w:tc>
          <w:tcPr>
            <w:tcW w:w="3652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Технологии, методы, приёмы</w:t>
            </w:r>
          </w:p>
        </w:tc>
        <w:tc>
          <w:tcPr>
            <w:tcW w:w="11765" w:type="dxa"/>
            <w:gridSpan w:val="2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 решения учебных задач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B33B5" w:rsidRPr="00BB33B5" w:rsidTr="00993308">
        <w:trPr>
          <w:trHeight w:val="494"/>
        </w:trPr>
        <w:tc>
          <w:tcPr>
            <w:tcW w:w="3652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Основные понятия, термины </w:t>
            </w:r>
          </w:p>
        </w:tc>
        <w:tc>
          <w:tcPr>
            <w:tcW w:w="11765" w:type="dxa"/>
            <w:gridSpan w:val="2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лексическое значение слова, грамматическое значение слова, слова-названия, указательные слова</w:t>
            </w:r>
          </w:p>
        </w:tc>
      </w:tr>
      <w:tr w:rsidR="00BB33B5" w:rsidRPr="00BB33B5" w:rsidTr="00993308">
        <w:tc>
          <w:tcPr>
            <w:tcW w:w="15417" w:type="dxa"/>
            <w:gridSpan w:val="3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BB33B5" w:rsidRPr="00BB33B5" w:rsidTr="00993308">
        <w:tc>
          <w:tcPr>
            <w:tcW w:w="7739" w:type="dxa"/>
            <w:gridSpan w:val="2"/>
          </w:tcPr>
          <w:p w:rsidR="00BB33B5" w:rsidRPr="00BB33B5" w:rsidRDefault="00BB33B5" w:rsidP="00BB33B5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Предметный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учебно-языковые умения: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выявлять слова, которые требует объяснения;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определять значение неизвестного слова по словарю;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характеризовать признаки слов, которые называют и которые указывают;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речевые умения: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пользоваться научным стилем речи.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78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Личностный: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осознавать границу знания / незнания, стремиться преодолеть этот разрыв.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Метапредметный</w:t>
            </w:r>
            <w:proofErr w:type="spellEnd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принимать и сохранять учебную задачу; контролировать выполняемые действия; совместно с учителем и одноклассниками давать оценку своим действиям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формулировать учебную задачу; работать с информационными источниками; проводить анализ с выделением существенных признаков; делать умозаключения и выводы; моделировать открытые свойства;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преобразовывать информацию из одной знаковой системы в другую; подводить под понятие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сотрудничать с учителем и сверстниками при решении учебных проблем; понятно, правильно и доказательно строить речевые высказывания; владеть диалогической формой речи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</w:tc>
      </w:tr>
      <w:tr w:rsidR="00BB33B5" w:rsidRPr="00BB33B5" w:rsidTr="00993308">
        <w:tc>
          <w:tcPr>
            <w:tcW w:w="15417" w:type="dxa"/>
            <w:gridSpan w:val="3"/>
          </w:tcPr>
          <w:p w:rsidR="00BB33B5" w:rsidRPr="00BB33B5" w:rsidRDefault="00BB33B5" w:rsidP="00BB33B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Организация пространства</w:t>
            </w:r>
          </w:p>
        </w:tc>
      </w:tr>
      <w:tr w:rsidR="00BB33B5" w:rsidRPr="00BB33B5" w:rsidTr="00993308">
        <w:tc>
          <w:tcPr>
            <w:tcW w:w="7739" w:type="dxa"/>
            <w:gridSpan w:val="2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678" w:type="dxa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Ресурсы</w:t>
            </w:r>
          </w:p>
        </w:tc>
      </w:tr>
      <w:tr w:rsidR="00BB33B5" w:rsidRPr="00BB33B5" w:rsidTr="00993308">
        <w:trPr>
          <w:trHeight w:val="420"/>
        </w:trPr>
        <w:tc>
          <w:tcPr>
            <w:tcW w:w="7739" w:type="dxa"/>
            <w:gridSpan w:val="2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78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Книгопечатная продукция:</w:t>
            </w:r>
          </w:p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>Репкин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Е. В.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>Восторгова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>, Т.В. Некрасова «Русский язык», 4 класс (ч. 1); рабочая тетрадь.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Технические средства обучения:</w:t>
            </w:r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планшеты и фломастеры для работы в группах.</w:t>
            </w:r>
          </w:p>
        </w:tc>
      </w:tr>
    </w:tbl>
    <w:p w:rsidR="00BB33B5" w:rsidRPr="00BB33B5" w:rsidRDefault="00BB33B5" w:rsidP="00BB33B5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3B5" w:rsidRPr="00BB33B5" w:rsidRDefault="00BB33B5" w:rsidP="00BB33B5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3B5" w:rsidRPr="00BB33B5" w:rsidRDefault="00BB33B5" w:rsidP="00BB33B5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3B5" w:rsidRPr="00BB33B5" w:rsidRDefault="00BB33B5" w:rsidP="00BB33B5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33B5">
        <w:rPr>
          <w:rFonts w:ascii="Times New Roman" w:eastAsia="Calibri" w:hAnsi="Times New Roman" w:cs="Times New Roman"/>
          <w:b/>
          <w:sz w:val="28"/>
          <w:szCs w:val="28"/>
        </w:rPr>
        <w:t>Технология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2127"/>
        <w:gridCol w:w="4926"/>
        <w:gridCol w:w="3720"/>
      </w:tblGrid>
      <w:tr w:rsidR="00BB33B5" w:rsidRPr="00BB33B5" w:rsidTr="00993308">
        <w:tc>
          <w:tcPr>
            <w:tcW w:w="1951" w:type="dxa"/>
          </w:tcPr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2693" w:type="dxa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Формируемые умения: 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Предметные, УУД</w:t>
            </w:r>
          </w:p>
        </w:tc>
        <w:tc>
          <w:tcPr>
            <w:tcW w:w="2127" w:type="dxa"/>
          </w:tcPr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Оформление доски</w:t>
            </w:r>
          </w:p>
        </w:tc>
        <w:tc>
          <w:tcPr>
            <w:tcW w:w="4926" w:type="dxa"/>
          </w:tcPr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720" w:type="dxa"/>
          </w:tcPr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BB33B5" w:rsidRPr="00BB33B5" w:rsidTr="00993308">
        <w:tc>
          <w:tcPr>
            <w:tcW w:w="1951" w:type="dxa"/>
          </w:tcPr>
          <w:p w:rsidR="00BB33B5" w:rsidRPr="00BB33B5" w:rsidRDefault="00BB33B5" w:rsidP="00BB33B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I.</w:t>
            </w:r>
          </w:p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Организационный.</w:t>
            </w:r>
          </w:p>
        </w:tc>
        <w:tc>
          <w:tcPr>
            <w:tcW w:w="2693" w:type="dxa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УУД: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 умение мобилизовать свои силы для работы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.).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Проверяет готовность к уроку, выдерживая паузу;  устанавливает эмоциональный контакт.</w:t>
            </w:r>
          </w:p>
        </w:tc>
        <w:tc>
          <w:tcPr>
            <w:tcW w:w="3720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Включаются в ситуацию урока, настраиваются на совместную работу.  </w:t>
            </w:r>
          </w:p>
        </w:tc>
      </w:tr>
      <w:tr w:rsidR="00BB33B5" w:rsidRPr="00BB33B5" w:rsidTr="00993308">
        <w:trPr>
          <w:trHeight w:val="423"/>
        </w:trPr>
        <w:tc>
          <w:tcPr>
            <w:tcW w:w="1951" w:type="dxa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33B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II.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учебной задачи.</w:t>
            </w:r>
          </w:p>
        </w:tc>
        <w:tc>
          <w:tcPr>
            <w:tcW w:w="2693" w:type="dxa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Предметные: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 выявлять слова, которые требуют объяснения; объяснять значения слов, опираясь на свой речевой опыт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или с помощью словаря.   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УУД:</w:t>
            </w:r>
          </w:p>
          <w:p w:rsidR="00BB33B5" w:rsidRPr="00BB33B5" w:rsidRDefault="00BB33B5" w:rsidP="00BB33B5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осознавать границу знания/незнания;  стремиться к её преодолению (</w:t>
            </w:r>
            <w:proofErr w:type="gramStart"/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л</w:t>
            </w:r>
            <w:proofErr w:type="gramEnd"/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BB33B5" w:rsidRPr="00BB33B5" w:rsidRDefault="00BB33B5" w:rsidP="00BB33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принимать и сохранять учебную задачу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.); </w:t>
            </w:r>
          </w:p>
          <w:p w:rsidR="00BB33B5" w:rsidRPr="00BB33B5" w:rsidRDefault="00BB33B5" w:rsidP="00BB33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 формулировать учебную задачу; применять методы информационного поиска; преобразовывать информацию из одной знаковой системы в другую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п.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 участвовать в коллективном обсуждении учебных проблем; точно выражать свои мысли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к.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лесу стояла кабарга.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57AB3" w:rsidRPr="00BB33B5" w:rsidRDefault="00E57AB3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Arial Rounded MT Bold" w:eastAsia="Calibri" w:hAnsi="Arial Rounded MT Bold" w:cs="Times New Roman"/>
                <w:b/>
                <w:sz w:val="32"/>
                <w:szCs w:val="32"/>
              </w:rPr>
            </w:pP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          </w:t>
            </w:r>
            <w:r w:rsidRPr="00BB33B5">
              <w:rPr>
                <w:rFonts w:ascii="Arial Rounded MT Bold" w:eastAsia="Calibri" w:hAnsi="Arial Rounded MT Bold" w:cs="Times New Roman"/>
                <w:b/>
                <w:sz w:val="28"/>
                <w:szCs w:val="28"/>
              </w:rPr>
              <w:t xml:space="preserve"> </w:t>
            </w:r>
            <w:r w:rsidRPr="00BB33B5">
              <w:rPr>
                <w:rFonts w:ascii="Arial Rounded MT Bold" w:eastAsia="Calibri" w:hAnsi="Arial Rounded MT Bold" w:cs="Times New Roman"/>
                <w:b/>
                <w:sz w:val="32"/>
                <w:szCs w:val="32"/>
              </w:rPr>
              <w:t>?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99060</wp:posOffset>
                      </wp:positionV>
                      <wp:extent cx="609600" cy="257175"/>
                      <wp:effectExtent l="13335" t="10160" r="5715" b="8890"/>
                      <wp:wrapSquare wrapText="bothSides"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6096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26" style="position:absolute;margin-left:14.85pt;margin-top:7.8pt;width:48pt;height:20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">
                      <w10:wrap type="square"/>
                    </v:rect>
                  </w:pict>
                </mc:Fallback>
              </mc:AlternateConten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lastRenderedPageBreak/>
              <w:t>Создание ситуации успеха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Прочитайте высказывание, записанное на доске. (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 лесу стояла кабарга.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Всё ли вам понятно в этом высказывании?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– Почему?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А может быть, это всё-таки настоящее слово, просто мы ни разу не встречали его в речи, поэтому и не знаем, что оно обозначает.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Как разрешить сомнение?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Как будете искать слово в словаре?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Пусть кто-то из вас поработает со словарем у доски и проверит, есть ли в нашем языке слово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кабарга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Теперь вам понятен смысл предложения? Как удалось устранить неясность?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Молодцы, вы нашли надёжный способ, чтобы  решить задачу.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Создание проблемной ситуации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А теперь попробуйте решить задачку авторов учебника. Прочитайте их предложение на странице 33.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Сумеете ли объяснить значения слов, которые есть в этом предложении?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– Никто из вас почему-то не объяснил, что такое </w:t>
            </w:r>
            <w:proofErr w:type="spell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шукутука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Почему?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А может быть, </w:t>
            </w:r>
            <w:proofErr w:type="spell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шукутука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это слово, просто вы не знаете его значения? Когда вы встретились со словом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кабарга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вы тоже думали, что это не слово.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Поработаем в группах и проверим, является ли </w:t>
            </w:r>
            <w:proofErr w:type="spell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шукутука</w:t>
            </w:r>
            <w:proofErr w:type="spellEnd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словом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Организует работу с разными толковыми словарями: школьным, словарем С.И. Ожегова и др.  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Каковы результаты вашей работы?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Действительно, </w:t>
            </w:r>
            <w:proofErr w:type="spell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шукутука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слово.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 почему это не слово? Принимаются только доказательные ответы.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Помощь в формулировке учебной задачи.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Что вам нужно знать, чтобы ответить доказательно?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Как кратко, с помощью схемы, записать то, что нам нужно узнать? Вспомните, как мы обозначаем слово.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Итак, на какой вопрос нам предстоит ответить? </w:t>
            </w:r>
          </w:p>
        </w:tc>
        <w:tc>
          <w:tcPr>
            <w:tcW w:w="3720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Читают и осмысливают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предложение.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Непонятно, что значит 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кабарга.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Высказывают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предположения о том, что это не слово.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Возможно.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Предлагают обратиться к толковому словарю.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вспоминают устройство словаря и способ работы с ним. 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Один ученик выходит к доске для выполнения задания. Он обнаруживает в словаре это слово, устанавливает его значение.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 помощью словаря.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читают: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Мальчик нарисовал </w:t>
            </w:r>
            <w:proofErr w:type="gram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огромную</w:t>
            </w:r>
            <w:proofErr w:type="gramEnd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шукутуку</w:t>
            </w:r>
            <w:proofErr w:type="spellEnd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Дети, опираясь на свой речевой опыт, объясняют слова: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мальчик, нарисовал, </w:t>
            </w:r>
            <w:proofErr w:type="gram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огромную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Потому что </w:t>
            </w:r>
            <w:proofErr w:type="spell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шукутука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слово.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предлагают вновь обратиться к словарю.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Дети работают в группах.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Представители групп сообщают о результатах поиска.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Делается общий вывод: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Шукутука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это не слово.  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готовы высказаться, но сомневаются в своих доказательствах. 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Формулируют учебную задачу: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Нам нужно знать, что такое 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слово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какие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признаки есть у него.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предлагают нарисовать четырёхугольник, а рядом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написать знак вопроса.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Один из учеников фиксирует задачу урока схемой.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DF"/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Кто-то из детей формулирует задачу по краткой записи. </w:t>
            </w:r>
          </w:p>
        </w:tc>
      </w:tr>
      <w:tr w:rsidR="00BB33B5" w:rsidRPr="00BB33B5" w:rsidTr="00993308">
        <w:tc>
          <w:tcPr>
            <w:tcW w:w="1951" w:type="dxa"/>
          </w:tcPr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Решение учебной задачи, моделирование.</w:t>
            </w:r>
          </w:p>
        </w:tc>
        <w:tc>
          <w:tcPr>
            <w:tcW w:w="2693" w:type="dxa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Предметные: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наблюдать факты языка, делать обобщения о свойствах языковых единиц.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УУД: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сохранять учебную задачу; контролировать и оценивать свои действия и их результаты; производить коррекцию на основе содержательной оценки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 анализировать объект, выделяя существенные признаки, делать умозаключения; моделировать существенные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признаки; работать с информационными источниками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договариваться в процессе решения задачи, точно выражать свои мысли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</w:t>
            </w: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210"/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210"/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210"/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</w:t>
            </w:r>
          </w:p>
          <w:tbl>
            <w:tblPr>
              <w:tblW w:w="0" w:type="auto"/>
              <w:tblInd w:w="3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4"/>
              <w:gridCol w:w="708"/>
            </w:tblGrid>
            <w:tr w:rsidR="00BB33B5" w:rsidRPr="00BB33B5" w:rsidTr="00993308">
              <w:tc>
                <w:tcPr>
                  <w:tcW w:w="283" w:type="dxa"/>
                </w:tcPr>
                <w:p w:rsidR="00BB33B5" w:rsidRPr="00BB33B5" w:rsidRDefault="00BB33B5" w:rsidP="00BB33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right w:val="nil"/>
                  </w:tcBorders>
                </w:tcPr>
                <w:p w:rsidR="00BB33B5" w:rsidRPr="00BB33B5" w:rsidRDefault="00BB33B5" w:rsidP="00BB33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right w:val="nil"/>
                  </w:tcBorders>
                </w:tcPr>
                <w:p w:rsidR="00BB33B5" w:rsidRPr="00BB33B5" w:rsidRDefault="00BB33B5" w:rsidP="00BB33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(буквы)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527685</wp:posOffset>
                      </wp:positionH>
                      <wp:positionV relativeFrom="paragraph">
                        <wp:posOffset>-160655</wp:posOffset>
                      </wp:positionV>
                      <wp:extent cx="0" cy="133350"/>
                      <wp:effectExtent l="57150" t="12065" r="57150" b="16510"/>
                      <wp:wrapSquare wrapText="bothSides"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41.55pt;margin-top:-12.65pt;width:0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">
                      <v:stroke endarrow="block"/>
                      <w10:wrap type="square"/>
                    </v:shape>
                  </w:pict>
                </mc:Fallback>
              </mc:AlternateContent>
            </w:r>
            <w:r w:rsidRPr="00BB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BB3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называет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lastRenderedPageBreak/>
              <w:t>Организация группового поиска.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Для решения задачи предлагаю объединиться в группы.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–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 уже вспомнили, как обозначается на модели слово. Теперь вам предстоит  установить его признаки и показать их на модели.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Уточняет, поняли ли дети задание. Обращается к ребятам одной из групп:  – Какую задачу вам предстоит решать?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Подготовка к обсуждению результатов групповой  работы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Проходя по классу, помогает детям в организации работы, мысленно анализирует содержание создаваемых моделей. 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Модель не содержит обобщения.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E0"/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Отсутствует один из признаков.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E0"/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Наиболее удачный вариант.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E0"/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(Он может отсутствовать.)  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Помощь в обсуждении и оценке составленных моделей.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Приготовьтесь к обсуждению и оценке результатов вашей работы. Выберите представителя группы, который расскажет о том, к каким выводам вы пришли, работая вместе.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мысленно намечает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наименее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удачные модели, чтобы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именно с них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начать коллективное обсуждение результатов работы групп.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Обсуждение модели первого типа.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Обращается к представителю группы: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Объясните другим ребятам, что вы показали на своей модели.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Обращается к классу: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Согласны ли с такой моделью слова?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Для всех ли слов она составлена? Или только для конкретного слова?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Обсуждение модели  второго типа.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Все ли признаки слова показаны на этой модели?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Вы оценили модель по-разному. Обоснуйте свои оценки.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Обсуждение модели  третьего типа.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Оцените модель, составленную ребятами третьей группы.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Помощь в составлении обобщенной модели.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тоже составил модель слова. Сумеете ли её расшифровать?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DF"/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Представьте, что вам предложили стать авторами учебника. Какую из всех составленных моделей вы поместили в этот учебник? Почему?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Узнайте, какие признаки слова называют ученые. Но сначала вспомним, как нужно читать научные тексты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"/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Какие важные сведения подчеркнули или отметили «!»? 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Что узнали или вспомнили о лексическом значении слова?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Кто хочет поделиться сомнениями?</w:t>
            </w:r>
          </w:p>
        </w:tc>
        <w:tc>
          <w:tcPr>
            <w:tcW w:w="3720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Объединяются в группы, берут планшеты, фломастеры. 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Формулируют задание и начинают работать.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работают в группах: анализируют слова и найденные признаки фиксируют на модели. 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Возможные варианты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моделей.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Вариант 1. 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Мяч – слово, 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т. к.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обозначает игрушку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Вариант 2.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71755</wp:posOffset>
                      </wp:positionV>
                      <wp:extent cx="558800" cy="180975"/>
                      <wp:effectExtent l="11430" t="56515" r="48895" b="57785"/>
                      <wp:wrapSquare wrapText="bothSides"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800" cy="180975"/>
                                <a:chOff x="12461" y="2137"/>
                                <a:chExt cx="880" cy="285"/>
                              </a:xfrm>
                            </wpg:grpSpPr>
                            <wps:wsp>
                              <wps:cNvPr id="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461" y="2137"/>
                                  <a:ext cx="600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131" y="2264"/>
                                  <a:ext cx="210" cy="15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AutoShap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131" y="2137"/>
                                  <a:ext cx="210" cy="1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" o:spid="_x0000_s1026" style="position:absolute;margin-left:10.8pt;margin-top:5.65pt;width:44pt;height:14.25pt;z-index:251661312" coordorigin="12461,2137" coordsize="88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">
                      <v:rect id="Rectangle 7" o:spid="_x0000_s1027" style="position:absolute;left:12461;top:2137;width:600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  <v:shape id="AutoShape 8" o:spid="_x0000_s1028" type="#_x0000_t32" style="position:absolute;left:13131;top:2264;width:210;height:1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      <v:stroke endarrow="block"/>
                      </v:shape>
                      <v:shape id="AutoShape 9" o:spid="_x0000_s1029" type="#_x0000_t32" style="position:absolute;left:13131;top:2137;width:210;height:12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60+8EAAADaAAAADwAAAGRycy9kb3ducmV2LnhtbESPQWsCMRSE7wX/Q3gFb91sCxa7GkUF&#10;QbxItaDHx+a5G9y8LJt0s/57Uyh4HGbmG2a+HGwjeuq8cazgPctBEJdOG64U/Jy2b1MQPiBrbByT&#10;gjt5WC5GL3MstIv8Tf0xVCJB2BeooA6hLaT0ZU0WfeZa4uRdXWcxJNlVUncYE9w28iPPP6VFw2mh&#10;xpY2NZW3469VYOLB9O1uE9f788XrSOY+cUap8euwmoEINIRn+L+90wq+4O9Ku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rrT7wQAAANoAAAAPAAAAAAAAAAAAAAAA&#10;AKECAABkcnMvZG93bnJldi54bWxQSwUGAAAAAAQABAD5AAAAjwMAAAAA&#10;">
                        <v:stroke endarrow="block"/>
                      </v:shape>
                      <w10:wrap type="square"/>
                    </v:group>
                  </w:pict>
                </mc:Fallback>
              </mc:AlternateContent>
            </w: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называет </w:t>
            </w:r>
          </w:p>
          <w:p w:rsidR="00BB33B5" w:rsidRPr="00BB33B5" w:rsidRDefault="00BB33B5" w:rsidP="00BB33B5">
            <w:pPr>
              <w:spacing w:after="0" w:line="240" w:lineRule="auto"/>
              <w:ind w:hanging="106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есть в словаре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Вариант 3.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161290</wp:posOffset>
                      </wp:positionV>
                      <wp:extent cx="553720" cy="381000"/>
                      <wp:effectExtent l="8255" t="8890" r="9525" b="19685"/>
                      <wp:wrapSquare wrapText="bothSides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3720" cy="381000"/>
                                <a:chOff x="13288" y="2265"/>
                                <a:chExt cx="872" cy="600"/>
                              </a:xfrm>
                            </wpg:grpSpPr>
                            <wps:wsp>
                              <wps:cNvPr id="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288" y="2265"/>
                                  <a:ext cx="872" cy="2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710" y="2550"/>
                                  <a:ext cx="0" cy="31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" o:spid="_x0000_s1026" style="position:absolute;margin-left:54.8pt;margin-top:12.7pt;width:43.6pt;height:30pt;z-index:251660288" coordorigin="13288,2265" coordsize="872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">
                      <v:rect id="Rectangle 4" o:spid="_x0000_s1027" style="position:absolute;left:13288;top:2265;width:872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      <v:shape id="AutoShape 5" o:spid="_x0000_s1028" type="#_x0000_t32" style="position:absolute;left:13710;top:2550;width:0;height:3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TBMQAAADaAAAADwAAAGRycy9kb3ducmV2LnhtbESPQWvCQBSE7wX/w/IEb3UTw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MtMExAAAANoAAAAPAAAAAAAAAAAA&#10;AAAAAKECAABkcnMvZG93bnJldi54bWxQSwUGAAAAAAQABAD5AAAAkgMAAAAA&#10;">
                        <v:stroke endarrow="block"/>
                      </v:shape>
                      <w10:wrap type="square"/>
                    </v:group>
                  </w:pict>
                </mc:Fallback>
              </mc:AlternateConten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>состоит из звуков,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4"/>
                <w:szCs w:val="24"/>
              </w:rPr>
              <w:t>что-то называет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совещаются, договариваются. Представители групп выходят к доске с планшетами и показывают результаты своей работы всем ребятам.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Мы написали слово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мяч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показали, что оно называет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детскую игрушку.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Большинство оценивает модель знаком «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–»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. Дети обосновывают свои оценки. Они говорят о том, что такая модель подходит только к одному слову.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Оценивают модель разными знаками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– / </w:t>
            </w: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 </w:t>
            </w: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?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комментируют свои оценки. В ходе обсуждения устанавливается, что на этой модели указан только один признак.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Большинство показывает знак «+». Дети отмечают, что в этой модели указано наибольшее количество признаков, оценивают её как самую удачную.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Дети расшифровывают модель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отмечают, что его модель самая точная, так как на ней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указано наибольшее количество признаков слова: слово имеет значение (что-то называет), может состоять из звуков и букв.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Выбирают модель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обосновывают свой выбор.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Работаем с карандашом в руке. Если встретилось новое научное слово, подчёркиваем его или ставим «!» на полях. Стараемся его запомнить, чтобы потом пользоваться им в дальнейшей работе. Если что-то непонятно, то на полях ставим знак вопроса.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Дети, отвечая на вопросы, осмысливают прочитанные сведения.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Выслушивают сомнения и вопросы других ребят и отвечают на них. </w:t>
            </w:r>
          </w:p>
        </w:tc>
      </w:tr>
      <w:tr w:rsidR="00BB33B5" w:rsidRPr="00BB33B5" w:rsidTr="00993308">
        <w:tc>
          <w:tcPr>
            <w:tcW w:w="1951" w:type="dxa"/>
          </w:tcPr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Отработка способа действия на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основе открытого понятия.</w:t>
            </w:r>
          </w:p>
        </w:tc>
        <w:tc>
          <w:tcPr>
            <w:tcW w:w="2693" w:type="dxa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Предметные: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 отличать слова от предметов и бессмысленных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буквосочетаний; объяснять значение непонятного слова по словарю.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УУД: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контролировать выполнение действий и оценивать  результат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</w:t>
            </w: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подводить под понятие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точно и доказательно выражать свои мысли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 </w:t>
            </w:r>
          </w:p>
        </w:tc>
        <w:tc>
          <w:tcPr>
            <w:tcW w:w="2127" w:type="dxa"/>
          </w:tcPr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26"/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карандаш,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B3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мамруля</w:t>
            </w:r>
            <w:proofErr w:type="spellEnd"/>
            <w:r w:rsidRPr="00BB3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ара.</w:t>
            </w:r>
          </w:p>
        </w:tc>
        <w:tc>
          <w:tcPr>
            <w:tcW w:w="4926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– Вернёмся к вопросу, на который теперь можем ответить обоснованно: почему </w:t>
            </w:r>
            <w:proofErr w:type="spellStart"/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шукутука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 является словом?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Если вы уже разобрались с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признаками слова, то объясните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Самычу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какую запись можно считать словом.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DF"/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Можно ли 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считать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словом нарисованную книгу? Почему?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Согласимся ли с ответом?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остальными записями.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…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объясняют, опираясь на результаты поиска.  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Ребенок отвечает и обосновывает свой ответ, опираясь на признаки слова.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Дети оценивают ответ знаками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: +/ –.</w:t>
            </w:r>
            <w:proofErr w:type="gramEnd"/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встрече с каждой непонятной записью обращаются к словарю, чтобы установить, слово ли это. </w:t>
            </w:r>
          </w:p>
        </w:tc>
      </w:tr>
      <w:tr w:rsidR="00BB33B5" w:rsidRPr="00BB33B5" w:rsidTr="00993308">
        <w:tc>
          <w:tcPr>
            <w:tcW w:w="1951" w:type="dxa"/>
          </w:tcPr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и решение</w:t>
            </w: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частной задачи</w:t>
            </w:r>
            <w:r w:rsidRPr="00BB33B5">
              <w:rPr>
                <w:rFonts w:ascii="Calibri" w:eastAsia="Calibri" w:hAnsi="Calibri" w:cs="Times New Roman"/>
                <w:vertAlign w:val="superscript"/>
              </w:rPr>
              <w:footnoteReference w:id="2"/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Предметные: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 характеризовать слова по их значению; работать со словарем при объяснении непонятного слова.     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УУД: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 контролировать выполнение действий и оценивать результат;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принимать и формулировать учебную проблему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</w:t>
            </w:r>
            <w:r w:rsidRPr="00BB33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подводить под понятие; анализировать, выделяя существенные признаки; моделировать открытые свойства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понятно и доказательно выражать свои мысли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</w:t>
            </w:r>
          </w:p>
          <w:p w:rsidR="00BB33B5" w:rsidRPr="00BB33B5" w:rsidRDefault="00BB33B5" w:rsidP="00BB33B5">
            <w:pPr>
              <w:tabs>
                <w:tab w:val="left" w:pos="210"/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42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Смеркалось. </w:t>
            </w: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Он совсем затих.</w:t>
            </w: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7AB3" w:rsidRDefault="00E57AB3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7AB3" w:rsidRPr="00BB33B5" w:rsidRDefault="00E57AB3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3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Слово</w:t>
            </w:r>
          </w:p>
          <w:tbl>
            <w:tblPr>
              <w:tblW w:w="0" w:type="auto"/>
              <w:tblInd w:w="3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4"/>
              <w:gridCol w:w="708"/>
            </w:tblGrid>
            <w:tr w:rsidR="00BB33B5" w:rsidRPr="00BB33B5" w:rsidTr="00993308">
              <w:tc>
                <w:tcPr>
                  <w:tcW w:w="283" w:type="dxa"/>
                </w:tcPr>
                <w:p w:rsidR="00BB33B5" w:rsidRPr="00BB33B5" w:rsidRDefault="00BB33B5" w:rsidP="00BB33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right w:val="nil"/>
                  </w:tcBorders>
                </w:tcPr>
                <w:p w:rsidR="00BB33B5" w:rsidRPr="00BB33B5" w:rsidRDefault="00BB33B5" w:rsidP="00BB33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right w:val="nil"/>
                  </w:tcBorders>
                </w:tcPr>
                <w:p w:rsidR="00BB33B5" w:rsidRPr="00BB33B5" w:rsidRDefault="00BB33B5" w:rsidP="00BB33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(буквы)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43815</wp:posOffset>
                      </wp:positionV>
                      <wp:extent cx="0" cy="133350"/>
                      <wp:effectExtent l="57150" t="13335" r="57150" b="15240"/>
                      <wp:wrapSquare wrapText="bothSides"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13.8pt;margin-top:3.45pt;width:0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">
                      <v:stroke endarrow="block"/>
                      <w10:wrap type="square"/>
                    </v:shape>
                  </w:pict>
                </mc:Fallback>
              </mc:AlternateConten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-318135</wp:posOffset>
                      </wp:positionV>
                      <wp:extent cx="0" cy="133350"/>
                      <wp:effectExtent l="57150" t="12065" r="57150" b="16510"/>
                      <wp:wrapSquare wrapText="bothSides"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64.8pt;margin-top:-25.05pt;width:0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">
                      <v:stroke endarrow="block"/>
                      <w10:wrap type="square"/>
                    </v:shape>
                  </w:pict>
                </mc:Fallback>
              </mc:AlternateContent>
            </w:r>
            <w:r w:rsidRPr="00BB3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указывает</w:t>
            </w:r>
          </w:p>
        </w:tc>
        <w:tc>
          <w:tcPr>
            <w:tcW w:w="4926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lastRenderedPageBreak/>
              <w:t>Создание ситуации успеха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Прочитайте первое предложение.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 нём всего лишь одно слово. Думаю, вы легко докажете, что это настоящее слово. Как вы это сделаете?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Какое же значение у этого слова?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Как считаете, вы успешно справились с заданием?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Создание ситуации затруднения,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lastRenderedPageBreak/>
              <w:t xml:space="preserve">помощь в осознании проблемы.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Продолжим объяснять слова. Прочитайте второе предложение? Какое первое слово в этом предложении? 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А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считает по-другому: «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Он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ничего не называет и не понятно, что оно обозначает. Значит,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он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это не слово». Согласитесь ли с рассуждением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У вас разные ответы. Какая проблема возникла?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Как же мы решим эту проблему?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Помощь в решении проблемы.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Попробуем разобраться. Пользуетесь ли вы 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этим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словом в своей речи?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Для чего: чтобы конкретно что-то назвать или только указать, не называя?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Какой сделаем вывод?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Сверим наши выводы с выводами  учёных.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Как вы считаете, нужно ли уточнить нашу модель слова? Как?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0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Дети читают: «Смеркалось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.» </w:t>
            </w:r>
            <w:proofErr w:type="gramEnd"/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Это слово, так как у него есть лексическое значение. 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Смеркалось 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состоит из звуков; его можно записать.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Определяя значение, дети опираются на свой речевой опыт и привлекают словарь.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Оценивают свою работу знаком «+».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Он.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Дети показывают разные знаки: + / – / ?. (Некоторые,  не подумав, соглашаются; другие сомневаются в правильности умозаключения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.)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формулируют проблему: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Он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это слово или нет?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Дети сомневаются, молчат.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Да.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Указать, не называя.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Он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это слово, только оно не называет, а указывает.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Читают сообщение учёного Уса на с. 34, используя правила чтения научного текста.  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предлагают дополнить 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модель, вносят в неё указательную функцию слов.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DF"/>
            </w:r>
          </w:p>
        </w:tc>
      </w:tr>
      <w:tr w:rsidR="00BB33B5" w:rsidRPr="00BB33B5" w:rsidTr="00993308">
        <w:trPr>
          <w:trHeight w:val="1110"/>
        </w:trPr>
        <w:tc>
          <w:tcPr>
            <w:tcW w:w="1951" w:type="dxa"/>
          </w:tcPr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tabs>
                <w:tab w:val="left" w:pos="3073"/>
                <w:tab w:val="center" w:pos="467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 урока, домашнее задание.</w:t>
            </w:r>
          </w:p>
          <w:p w:rsidR="00BB33B5" w:rsidRPr="00BB33B5" w:rsidRDefault="00BB33B5" w:rsidP="00BB33B5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Предметные: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называть признаки слова, пользоваться научным стилем речи.</w:t>
            </w: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УУД: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оценивать свои достижения и возможности, делать выбор в ситуации задачи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р.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 слушать и понимать других (</w:t>
            </w:r>
            <w:r w:rsidRPr="00BB33B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</w:t>
            </w: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.).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BB33B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?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3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Упр. 29, с. 58.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B3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Задание для</w:t>
            </w:r>
            <w:proofErr w:type="gramStart"/>
            <w:r w:rsidRPr="00BB3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BB3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ам </w:t>
            </w:r>
            <w:proofErr w:type="spellStart"/>
            <w:r w:rsidRPr="00BB3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Самыча</w:t>
            </w:r>
            <w:proofErr w:type="spellEnd"/>
            <w:r w:rsidRPr="00BB33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26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Рефлексия 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изученного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Сегодня мы начали вспоминать свойства слов. Мы и раньше что-то знали о них. Продвинулись ли сегодня в своих знаниях о словах?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А что вы на уроке узнали нового или, может быть, что-то повторили?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–Что для вас было интересного на уроке?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Кому хочется поделиться сомнениями?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–Те, кому нужно потренироваться определять значения слов, выполните упражнение упр. 29, с. 58.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 Те, кто уже умеет это делать хорошо, придумайте задание, подобное тому, которое есть в учебнике (упр. 29, с. 58) для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. Не забудьте сделать к этому заданию ключ, чтобы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мог проверить свою работу. </w:t>
            </w:r>
          </w:p>
        </w:tc>
        <w:tc>
          <w:tcPr>
            <w:tcW w:w="3720" w:type="dxa"/>
          </w:tcPr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Дают положительные ответы.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Дети, опираясь на модель,  называют признаки слов. </w:t>
            </w: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– Убеждать</w:t>
            </w:r>
            <w:proofErr w:type="gram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  <w:proofErr w:type="spellStart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Самыча</w:t>
            </w:r>
            <w:proofErr w:type="spellEnd"/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>узнавать о словах, работать в группе.</w:t>
            </w: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B33B5" w:rsidRPr="00BB33B5" w:rsidRDefault="00BB33B5" w:rsidP="00BB33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33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Дома они оценивают свои возможности и выбирают соответствующее задание. </w:t>
            </w:r>
          </w:p>
        </w:tc>
        <w:bookmarkStart w:id="0" w:name="_GoBack"/>
        <w:bookmarkEnd w:id="0"/>
      </w:tr>
    </w:tbl>
    <w:p w:rsidR="00DA7352" w:rsidRDefault="00DA7352"/>
    <w:sectPr w:rsidR="00DA7352" w:rsidSect="00BB33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F16" w:rsidRDefault="00EC6F16" w:rsidP="00BB33B5">
      <w:pPr>
        <w:spacing w:after="0" w:line="240" w:lineRule="auto"/>
      </w:pPr>
      <w:r>
        <w:separator/>
      </w:r>
    </w:p>
  </w:endnote>
  <w:endnote w:type="continuationSeparator" w:id="0">
    <w:p w:rsidR="00EC6F16" w:rsidRDefault="00EC6F16" w:rsidP="00BB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F16" w:rsidRDefault="00EC6F16" w:rsidP="00BB33B5">
      <w:pPr>
        <w:spacing w:after="0" w:line="240" w:lineRule="auto"/>
      </w:pPr>
      <w:r>
        <w:separator/>
      </w:r>
    </w:p>
  </w:footnote>
  <w:footnote w:type="continuationSeparator" w:id="0">
    <w:p w:rsidR="00EC6F16" w:rsidRDefault="00EC6F16" w:rsidP="00BB33B5">
      <w:pPr>
        <w:spacing w:after="0" w:line="240" w:lineRule="auto"/>
      </w:pPr>
      <w:r>
        <w:continuationSeparator/>
      </w:r>
    </w:p>
  </w:footnote>
  <w:footnote w:id="1">
    <w:p w:rsidR="00BB33B5" w:rsidRPr="008C3ACD" w:rsidRDefault="00BB33B5" w:rsidP="00BB33B5">
      <w:pPr>
        <w:pStyle w:val="af"/>
        <w:spacing w:after="0" w:line="240" w:lineRule="auto"/>
        <w:rPr>
          <w:rFonts w:ascii="Times New Roman" w:hAnsi="Times New Roman"/>
          <w:sz w:val="22"/>
          <w:szCs w:val="22"/>
        </w:rPr>
      </w:pPr>
      <w:r w:rsidRPr="00DC0188">
        <w:rPr>
          <w:rFonts w:ascii="Times New Roman" w:hAnsi="Times New Roman"/>
          <w:sz w:val="22"/>
          <w:szCs w:val="22"/>
          <w:vertAlign w:val="superscript"/>
        </w:rPr>
        <w:footnoteRef/>
      </w:r>
      <w:r w:rsidRPr="00B852F2">
        <w:rPr>
          <w:rFonts w:ascii="Times New Roman" w:hAnsi="Times New Roman"/>
          <w:sz w:val="24"/>
          <w:szCs w:val="24"/>
        </w:rPr>
        <w:t xml:space="preserve"> </w:t>
      </w:r>
      <w:r w:rsidRPr="008C3ACD">
        <w:rPr>
          <w:rFonts w:ascii="Times New Roman" w:hAnsi="Times New Roman"/>
          <w:sz w:val="22"/>
          <w:szCs w:val="22"/>
        </w:rPr>
        <w:t>Учитель использует элементы технологии «</w:t>
      </w:r>
      <w:proofErr w:type="spellStart"/>
      <w:r w:rsidRPr="008C3ACD">
        <w:rPr>
          <w:rFonts w:ascii="Times New Roman" w:hAnsi="Times New Roman"/>
          <w:sz w:val="22"/>
          <w:szCs w:val="22"/>
        </w:rPr>
        <w:t>инсерт</w:t>
      </w:r>
      <w:proofErr w:type="spellEnd"/>
      <w:r w:rsidRPr="008C3ACD">
        <w:rPr>
          <w:rFonts w:ascii="Times New Roman" w:hAnsi="Times New Roman"/>
          <w:sz w:val="22"/>
          <w:szCs w:val="22"/>
        </w:rPr>
        <w:t>».</w:t>
      </w:r>
      <w:r w:rsidRPr="008C3ACD">
        <w:rPr>
          <w:sz w:val="22"/>
          <w:szCs w:val="22"/>
        </w:rPr>
        <w:t xml:space="preserve"> </w:t>
      </w:r>
      <w:r w:rsidRPr="008C3ACD">
        <w:rPr>
          <w:rFonts w:ascii="Times New Roman" w:hAnsi="Times New Roman"/>
          <w:sz w:val="22"/>
          <w:szCs w:val="22"/>
        </w:rPr>
        <w:t xml:space="preserve">См. об этой технологии: Заир-Бек С.И., </w:t>
      </w:r>
      <w:proofErr w:type="spellStart"/>
      <w:r w:rsidRPr="008C3ACD">
        <w:rPr>
          <w:rFonts w:ascii="Times New Roman" w:hAnsi="Times New Roman"/>
          <w:sz w:val="22"/>
          <w:szCs w:val="22"/>
        </w:rPr>
        <w:t>Муштавинская</w:t>
      </w:r>
      <w:proofErr w:type="spellEnd"/>
      <w:r w:rsidRPr="008C3ACD">
        <w:rPr>
          <w:rFonts w:ascii="Times New Roman" w:hAnsi="Times New Roman"/>
          <w:sz w:val="22"/>
          <w:szCs w:val="22"/>
        </w:rPr>
        <w:t xml:space="preserve"> И.В. Развитие критического мышления на уроке: пособие для учителей общеобразовательных учреждений. – М.: Просвещение, 2011. – С. 31 – 38. </w:t>
      </w:r>
    </w:p>
  </w:footnote>
  <w:footnote w:id="2">
    <w:p w:rsidR="00BB33B5" w:rsidRPr="001E1E32" w:rsidRDefault="00BB33B5" w:rsidP="00BB33B5">
      <w:pPr>
        <w:pStyle w:val="af"/>
        <w:spacing w:after="0" w:line="240" w:lineRule="auto"/>
        <w:rPr>
          <w:rFonts w:ascii="Times New Roman" w:hAnsi="Times New Roman"/>
          <w:sz w:val="22"/>
          <w:szCs w:val="22"/>
        </w:rPr>
      </w:pPr>
      <w:r w:rsidRPr="00DC0188">
        <w:rPr>
          <w:rStyle w:val="af1"/>
          <w:sz w:val="22"/>
          <w:szCs w:val="22"/>
        </w:rPr>
        <w:footnoteRef/>
      </w:r>
      <w:r w:rsidRPr="00DC0188">
        <w:rPr>
          <w:sz w:val="22"/>
          <w:szCs w:val="22"/>
        </w:rPr>
        <w:t xml:space="preserve"> </w:t>
      </w:r>
      <w:r w:rsidRPr="001E1E32">
        <w:rPr>
          <w:rFonts w:ascii="Times New Roman" w:hAnsi="Times New Roman"/>
          <w:sz w:val="22"/>
          <w:szCs w:val="22"/>
        </w:rPr>
        <w:t xml:space="preserve">Частной задачей в системе Д.Б. </w:t>
      </w:r>
      <w:proofErr w:type="spellStart"/>
      <w:r w:rsidRPr="001E1E32">
        <w:rPr>
          <w:rFonts w:ascii="Times New Roman" w:hAnsi="Times New Roman"/>
          <w:sz w:val="22"/>
          <w:szCs w:val="22"/>
        </w:rPr>
        <w:t>Эльконин</w:t>
      </w:r>
      <w:proofErr w:type="gramStart"/>
      <w:r w:rsidRPr="001E1E32">
        <w:rPr>
          <w:rFonts w:ascii="Times New Roman" w:hAnsi="Times New Roman"/>
          <w:sz w:val="22"/>
          <w:szCs w:val="22"/>
        </w:rPr>
        <w:t>а</w:t>
      </w:r>
      <w:proofErr w:type="spellEnd"/>
      <w:r w:rsidRPr="001E1E32">
        <w:rPr>
          <w:rFonts w:ascii="Times New Roman" w:hAnsi="Times New Roman"/>
          <w:sz w:val="22"/>
          <w:szCs w:val="22"/>
        </w:rPr>
        <w:t>-</w:t>
      </w:r>
      <w:proofErr w:type="gramEnd"/>
      <w:r w:rsidRPr="001E1E32">
        <w:rPr>
          <w:rFonts w:ascii="Times New Roman" w:hAnsi="Times New Roman"/>
          <w:sz w:val="22"/>
          <w:szCs w:val="22"/>
        </w:rPr>
        <w:t xml:space="preserve"> В.В. Давыдова считается такая познавательная задача, при решении которой конкретизируется общее понятие или способ деятельности. Этап </w:t>
      </w:r>
      <w:r>
        <w:rPr>
          <w:rFonts w:ascii="Times New Roman" w:hAnsi="Times New Roman"/>
          <w:sz w:val="22"/>
          <w:szCs w:val="22"/>
        </w:rPr>
        <w:t xml:space="preserve">постановки и </w:t>
      </w:r>
      <w:r w:rsidRPr="001E1E32">
        <w:rPr>
          <w:rFonts w:ascii="Times New Roman" w:hAnsi="Times New Roman"/>
          <w:sz w:val="22"/>
          <w:szCs w:val="22"/>
        </w:rPr>
        <w:t>решения частной задачи имеет такую же структуру, как и этап</w:t>
      </w:r>
      <w:r>
        <w:rPr>
          <w:rFonts w:ascii="Times New Roman" w:hAnsi="Times New Roman"/>
          <w:sz w:val="22"/>
          <w:szCs w:val="22"/>
        </w:rPr>
        <w:t xml:space="preserve"> постановки и </w:t>
      </w:r>
      <w:r w:rsidRPr="001E1E32">
        <w:rPr>
          <w:rFonts w:ascii="Times New Roman" w:hAnsi="Times New Roman"/>
          <w:sz w:val="22"/>
          <w:szCs w:val="22"/>
        </w:rPr>
        <w:t xml:space="preserve">решения учебной задачи.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EA1B1C"/>
    <w:lvl w:ilvl="0">
      <w:numFmt w:val="bullet"/>
      <w:lvlText w:val="*"/>
      <w:lvlJc w:val="left"/>
    </w:lvl>
  </w:abstractNum>
  <w:abstractNum w:abstractNumId="1">
    <w:nsid w:val="04322F02"/>
    <w:multiLevelType w:val="hybridMultilevel"/>
    <w:tmpl w:val="51CEAE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F96469"/>
    <w:multiLevelType w:val="hybridMultilevel"/>
    <w:tmpl w:val="AF32B90E"/>
    <w:lvl w:ilvl="0" w:tplc="D5DE678E">
      <w:start w:val="1"/>
      <w:numFmt w:val="bullet"/>
      <w:lvlText w:val=""/>
      <w:lvlJc w:val="left"/>
      <w:pPr>
        <w:tabs>
          <w:tab w:val="num" w:pos="171"/>
        </w:tabs>
        <w:ind w:left="398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3">
    <w:nsid w:val="0E7E26BC"/>
    <w:multiLevelType w:val="hybridMultilevel"/>
    <w:tmpl w:val="EBDC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97040"/>
    <w:multiLevelType w:val="hybridMultilevel"/>
    <w:tmpl w:val="CAFCA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A2F54"/>
    <w:multiLevelType w:val="hybridMultilevel"/>
    <w:tmpl w:val="BDF8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945BE"/>
    <w:multiLevelType w:val="hybridMultilevel"/>
    <w:tmpl w:val="E83E1CA4"/>
    <w:lvl w:ilvl="0" w:tplc="83BA0494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9767636"/>
    <w:multiLevelType w:val="hybridMultilevel"/>
    <w:tmpl w:val="F5B47C4A"/>
    <w:lvl w:ilvl="0" w:tplc="6644A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B90AD6"/>
    <w:multiLevelType w:val="hybridMultilevel"/>
    <w:tmpl w:val="6F34849A"/>
    <w:lvl w:ilvl="0" w:tplc="F29A9834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32100E"/>
    <w:multiLevelType w:val="hybridMultilevel"/>
    <w:tmpl w:val="4028B258"/>
    <w:lvl w:ilvl="0" w:tplc="6A9AF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F0D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D6A0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7A90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9C1D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EE8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2E8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7C7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64E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3732B5E"/>
    <w:multiLevelType w:val="multilevel"/>
    <w:tmpl w:val="F534736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3C2076B"/>
    <w:multiLevelType w:val="hybridMultilevel"/>
    <w:tmpl w:val="934A1946"/>
    <w:lvl w:ilvl="0" w:tplc="D5DE678E">
      <w:start w:val="1"/>
      <w:numFmt w:val="bullet"/>
      <w:lvlText w:val=""/>
      <w:lvlJc w:val="left"/>
      <w:pPr>
        <w:tabs>
          <w:tab w:val="num" w:pos="57"/>
        </w:tabs>
        <w:ind w:left="28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083952"/>
    <w:multiLevelType w:val="hybridMultilevel"/>
    <w:tmpl w:val="8FB811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2C4C0DA8"/>
    <w:multiLevelType w:val="hybridMultilevel"/>
    <w:tmpl w:val="273EBFD6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4">
    <w:nsid w:val="2DF13101"/>
    <w:multiLevelType w:val="hybridMultilevel"/>
    <w:tmpl w:val="5030DB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FAC1FD5"/>
    <w:multiLevelType w:val="hybridMultilevel"/>
    <w:tmpl w:val="312AA24A"/>
    <w:lvl w:ilvl="0" w:tplc="E4760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8941FF"/>
    <w:multiLevelType w:val="hybridMultilevel"/>
    <w:tmpl w:val="13F4EDD6"/>
    <w:lvl w:ilvl="0" w:tplc="F490E9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5357DD"/>
    <w:multiLevelType w:val="hybridMultilevel"/>
    <w:tmpl w:val="E1143D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6C4E23"/>
    <w:multiLevelType w:val="singleLevel"/>
    <w:tmpl w:val="589E095A"/>
    <w:lvl w:ilvl="0">
      <w:start w:val="3"/>
      <w:numFmt w:val="upperRoman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9">
    <w:nsid w:val="3FEE3BAF"/>
    <w:multiLevelType w:val="hybridMultilevel"/>
    <w:tmpl w:val="51F6B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D51767"/>
    <w:multiLevelType w:val="multilevel"/>
    <w:tmpl w:val="22D25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4B69518C"/>
    <w:multiLevelType w:val="hybridMultilevel"/>
    <w:tmpl w:val="1F5A48EE"/>
    <w:lvl w:ilvl="0" w:tplc="5E3ED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96207"/>
    <w:multiLevelType w:val="hybridMultilevel"/>
    <w:tmpl w:val="822A1754"/>
    <w:lvl w:ilvl="0" w:tplc="69FA2E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233285A"/>
    <w:multiLevelType w:val="hybridMultilevel"/>
    <w:tmpl w:val="89284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87CB5"/>
    <w:multiLevelType w:val="hybridMultilevel"/>
    <w:tmpl w:val="F0B4AB92"/>
    <w:lvl w:ilvl="0" w:tplc="BEC2BB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D8689C"/>
    <w:multiLevelType w:val="hybridMultilevel"/>
    <w:tmpl w:val="5CA6E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A304C3"/>
    <w:multiLevelType w:val="hybridMultilevel"/>
    <w:tmpl w:val="9B80178E"/>
    <w:lvl w:ilvl="0" w:tplc="D5DE678E">
      <w:start w:val="1"/>
      <w:numFmt w:val="bullet"/>
      <w:lvlText w:val=""/>
      <w:lvlJc w:val="left"/>
      <w:pPr>
        <w:tabs>
          <w:tab w:val="num" w:pos="114"/>
        </w:tabs>
        <w:ind w:left="34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7">
    <w:nsid w:val="64BB1C39"/>
    <w:multiLevelType w:val="hybridMultilevel"/>
    <w:tmpl w:val="92FE85CC"/>
    <w:lvl w:ilvl="0" w:tplc="FA8ECE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6785715"/>
    <w:multiLevelType w:val="hybridMultilevel"/>
    <w:tmpl w:val="DE46A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7C38A2"/>
    <w:multiLevelType w:val="hybridMultilevel"/>
    <w:tmpl w:val="7C88F1C6"/>
    <w:lvl w:ilvl="0" w:tplc="D780DEDA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0">
    <w:nsid w:val="6A8B2773"/>
    <w:multiLevelType w:val="multilevel"/>
    <w:tmpl w:val="47365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0D0EE4"/>
    <w:multiLevelType w:val="hybridMultilevel"/>
    <w:tmpl w:val="CCA21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4C4682"/>
    <w:multiLevelType w:val="hybridMultilevel"/>
    <w:tmpl w:val="E3CC850A"/>
    <w:lvl w:ilvl="0" w:tplc="9DE4A01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BA642B"/>
    <w:multiLevelType w:val="hybridMultilevel"/>
    <w:tmpl w:val="1AD4A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161663"/>
    <w:multiLevelType w:val="hybridMultilevel"/>
    <w:tmpl w:val="B2CA7D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AA661A"/>
    <w:multiLevelType w:val="hybridMultilevel"/>
    <w:tmpl w:val="9B489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FAF37C2"/>
    <w:multiLevelType w:val="hybridMultilevel"/>
    <w:tmpl w:val="2508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Arial" w:hAnsi="Arial" w:hint="default"/>
        </w:rPr>
      </w:lvl>
    </w:lvlOverride>
  </w:num>
  <w:num w:numId="6">
    <w:abstractNumId w:val="18"/>
  </w:num>
  <w:num w:numId="7">
    <w:abstractNumId w:val="21"/>
  </w:num>
  <w:num w:numId="8">
    <w:abstractNumId w:val="28"/>
  </w:num>
  <w:num w:numId="9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Arial" w:hAnsi="Arial" w:hint="default"/>
        </w:rPr>
      </w:lvl>
    </w:lvlOverride>
  </w:num>
  <w:num w:numId="10">
    <w:abstractNumId w:val="4"/>
  </w:num>
  <w:num w:numId="11">
    <w:abstractNumId w:val="16"/>
  </w:num>
  <w:num w:numId="12">
    <w:abstractNumId w:val="3"/>
  </w:num>
  <w:num w:numId="13">
    <w:abstractNumId w:val="35"/>
  </w:num>
  <w:num w:numId="14">
    <w:abstractNumId w:val="12"/>
  </w:num>
  <w:num w:numId="15">
    <w:abstractNumId w:val="10"/>
  </w:num>
  <w:num w:numId="16">
    <w:abstractNumId w:val="32"/>
  </w:num>
  <w:num w:numId="17">
    <w:abstractNumId w:val="8"/>
  </w:num>
  <w:num w:numId="18">
    <w:abstractNumId w:val="11"/>
  </w:num>
  <w:num w:numId="19">
    <w:abstractNumId w:val="26"/>
  </w:num>
  <w:num w:numId="20">
    <w:abstractNumId w:val="2"/>
  </w:num>
  <w:num w:numId="21">
    <w:abstractNumId w:val="25"/>
  </w:num>
  <w:num w:numId="22">
    <w:abstractNumId w:val="13"/>
  </w:num>
  <w:num w:numId="23">
    <w:abstractNumId w:val="14"/>
  </w:num>
  <w:num w:numId="24">
    <w:abstractNumId w:val="34"/>
  </w:num>
  <w:num w:numId="25">
    <w:abstractNumId w:val="19"/>
  </w:num>
  <w:num w:numId="26">
    <w:abstractNumId w:val="7"/>
  </w:num>
  <w:num w:numId="27">
    <w:abstractNumId w:val="15"/>
  </w:num>
  <w:num w:numId="28">
    <w:abstractNumId w:val="9"/>
  </w:num>
  <w:num w:numId="29">
    <w:abstractNumId w:val="33"/>
  </w:num>
  <w:num w:numId="30">
    <w:abstractNumId w:val="23"/>
  </w:num>
  <w:num w:numId="31">
    <w:abstractNumId w:val="36"/>
  </w:num>
  <w:num w:numId="32">
    <w:abstractNumId w:val="6"/>
  </w:num>
  <w:num w:numId="33">
    <w:abstractNumId w:val="24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"/>
  </w:num>
  <w:num w:numId="39">
    <w:abstractNumId w:val="22"/>
  </w:num>
  <w:num w:numId="40">
    <w:abstractNumId w:val="5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B5"/>
    <w:rsid w:val="00157285"/>
    <w:rsid w:val="00BB33B5"/>
    <w:rsid w:val="00DA7352"/>
    <w:rsid w:val="00E57AB3"/>
    <w:rsid w:val="00E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33B5"/>
  </w:style>
  <w:style w:type="paragraph" w:styleId="a3">
    <w:name w:val="No Spacing"/>
    <w:uiPriority w:val="1"/>
    <w:qFormat/>
    <w:rsid w:val="00BB33B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B33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33B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3B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B33B5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BB33B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BB33B5"/>
    <w:rPr>
      <w:color w:val="800080"/>
      <w:u w:val="single"/>
    </w:rPr>
  </w:style>
  <w:style w:type="paragraph" w:styleId="aa">
    <w:name w:val="header"/>
    <w:basedOn w:val="a"/>
    <w:link w:val="ab"/>
    <w:uiPriority w:val="99"/>
    <w:unhideWhenUsed/>
    <w:rsid w:val="00BB33B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BB33B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BB33B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B33B5"/>
    <w:rPr>
      <w:rFonts w:ascii="Calibri" w:eastAsia="Calibri" w:hAnsi="Calibri" w:cs="Times New Roman"/>
    </w:rPr>
  </w:style>
  <w:style w:type="paragraph" w:styleId="ae">
    <w:name w:val="Normal (Web)"/>
    <w:basedOn w:val="a"/>
    <w:rsid w:val="00BB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3">
    <w:name w:val="c2 c3"/>
    <w:basedOn w:val="a0"/>
    <w:rsid w:val="00BB33B5"/>
  </w:style>
  <w:style w:type="paragraph" w:styleId="af">
    <w:name w:val="footnote text"/>
    <w:basedOn w:val="a"/>
    <w:link w:val="af0"/>
    <w:uiPriority w:val="99"/>
    <w:unhideWhenUsed/>
    <w:rsid w:val="00BB33B5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BB33B5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unhideWhenUsed/>
    <w:rsid w:val="00BB33B5"/>
    <w:rPr>
      <w:vertAlign w:val="superscript"/>
    </w:rPr>
  </w:style>
  <w:style w:type="paragraph" w:styleId="af2">
    <w:name w:val="Document Map"/>
    <w:basedOn w:val="a"/>
    <w:link w:val="af3"/>
    <w:uiPriority w:val="99"/>
    <w:semiHidden/>
    <w:unhideWhenUsed/>
    <w:rsid w:val="00BB33B5"/>
    <w:rPr>
      <w:rFonts w:ascii="Tahoma" w:eastAsia="Calibri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BB33B5"/>
    <w:rPr>
      <w:rFonts w:ascii="Tahoma" w:eastAsia="Calibri" w:hAnsi="Tahoma" w:cs="Tahoma"/>
      <w:sz w:val="16"/>
      <w:szCs w:val="16"/>
    </w:rPr>
  </w:style>
  <w:style w:type="paragraph" w:customStyle="1" w:styleId="10">
    <w:name w:val="Знак Знак Знак Знак1"/>
    <w:basedOn w:val="a"/>
    <w:rsid w:val="00BB33B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Body Text"/>
    <w:basedOn w:val="a"/>
    <w:link w:val="af5"/>
    <w:rsid w:val="00BB33B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BB33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1"/>
    <w:basedOn w:val="a"/>
    <w:rsid w:val="00BB33B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B33B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B33B5"/>
    <w:rPr>
      <w:rFonts w:ascii="Calibri" w:eastAsia="Calibri" w:hAnsi="Calibri" w:cs="Times New Roman"/>
    </w:rPr>
  </w:style>
  <w:style w:type="character" w:styleId="af6">
    <w:name w:val="Strong"/>
    <w:qFormat/>
    <w:rsid w:val="00BB33B5"/>
    <w:rPr>
      <w:rFonts w:ascii="Times New Roman" w:hAnsi="Times New Roman" w:cs="Times New Roman" w:hint="default"/>
      <w:b/>
      <w:bCs/>
    </w:rPr>
  </w:style>
  <w:style w:type="paragraph" w:customStyle="1" w:styleId="12">
    <w:name w:val="Абзац списка1"/>
    <w:basedOn w:val="a"/>
    <w:rsid w:val="00BB33B5"/>
    <w:pPr>
      <w:ind w:left="720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BB33B5"/>
    <w:rPr>
      <w:rFonts w:ascii="Times New Roman" w:hAnsi="Times New Roman" w:cs="Times New Roman" w:hint="default"/>
    </w:rPr>
  </w:style>
  <w:style w:type="paragraph" w:styleId="af7">
    <w:name w:val="Body Text Indent"/>
    <w:basedOn w:val="a"/>
    <w:link w:val="af8"/>
    <w:uiPriority w:val="99"/>
    <w:unhideWhenUsed/>
    <w:rsid w:val="00BB33B5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BB33B5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unhideWhenUsed/>
    <w:rsid w:val="00BB33B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BB33B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B33B5"/>
  </w:style>
  <w:style w:type="paragraph" w:styleId="a3">
    <w:name w:val="No Spacing"/>
    <w:uiPriority w:val="1"/>
    <w:qFormat/>
    <w:rsid w:val="00BB33B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B33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B33B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33B5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B33B5"/>
    <w:pPr>
      <w:ind w:left="720"/>
      <w:contextualSpacing/>
    </w:pPr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BB33B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BB33B5"/>
    <w:rPr>
      <w:color w:val="800080"/>
      <w:u w:val="single"/>
    </w:rPr>
  </w:style>
  <w:style w:type="paragraph" w:styleId="aa">
    <w:name w:val="header"/>
    <w:basedOn w:val="a"/>
    <w:link w:val="ab"/>
    <w:uiPriority w:val="99"/>
    <w:unhideWhenUsed/>
    <w:rsid w:val="00BB33B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BB33B5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BB33B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B33B5"/>
    <w:rPr>
      <w:rFonts w:ascii="Calibri" w:eastAsia="Calibri" w:hAnsi="Calibri" w:cs="Times New Roman"/>
    </w:rPr>
  </w:style>
  <w:style w:type="paragraph" w:styleId="ae">
    <w:name w:val="Normal (Web)"/>
    <w:basedOn w:val="a"/>
    <w:rsid w:val="00BB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3">
    <w:name w:val="c2 c3"/>
    <w:basedOn w:val="a0"/>
    <w:rsid w:val="00BB33B5"/>
  </w:style>
  <w:style w:type="paragraph" w:styleId="af">
    <w:name w:val="footnote text"/>
    <w:basedOn w:val="a"/>
    <w:link w:val="af0"/>
    <w:uiPriority w:val="99"/>
    <w:unhideWhenUsed/>
    <w:rsid w:val="00BB33B5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BB33B5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unhideWhenUsed/>
    <w:rsid w:val="00BB33B5"/>
    <w:rPr>
      <w:vertAlign w:val="superscript"/>
    </w:rPr>
  </w:style>
  <w:style w:type="paragraph" w:styleId="af2">
    <w:name w:val="Document Map"/>
    <w:basedOn w:val="a"/>
    <w:link w:val="af3"/>
    <w:uiPriority w:val="99"/>
    <w:semiHidden/>
    <w:unhideWhenUsed/>
    <w:rsid w:val="00BB33B5"/>
    <w:rPr>
      <w:rFonts w:ascii="Tahoma" w:eastAsia="Calibri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BB33B5"/>
    <w:rPr>
      <w:rFonts w:ascii="Tahoma" w:eastAsia="Calibri" w:hAnsi="Tahoma" w:cs="Tahoma"/>
      <w:sz w:val="16"/>
      <w:szCs w:val="16"/>
    </w:rPr>
  </w:style>
  <w:style w:type="paragraph" w:customStyle="1" w:styleId="10">
    <w:name w:val="Знак Знак Знак Знак1"/>
    <w:basedOn w:val="a"/>
    <w:rsid w:val="00BB33B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Body Text"/>
    <w:basedOn w:val="a"/>
    <w:link w:val="af5"/>
    <w:rsid w:val="00BB33B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BB33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1"/>
    <w:basedOn w:val="a"/>
    <w:rsid w:val="00BB33B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B33B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B33B5"/>
    <w:rPr>
      <w:rFonts w:ascii="Calibri" w:eastAsia="Calibri" w:hAnsi="Calibri" w:cs="Times New Roman"/>
    </w:rPr>
  </w:style>
  <w:style w:type="character" w:styleId="af6">
    <w:name w:val="Strong"/>
    <w:qFormat/>
    <w:rsid w:val="00BB33B5"/>
    <w:rPr>
      <w:rFonts w:ascii="Times New Roman" w:hAnsi="Times New Roman" w:cs="Times New Roman" w:hint="default"/>
      <w:b/>
      <w:bCs/>
    </w:rPr>
  </w:style>
  <w:style w:type="paragraph" w:customStyle="1" w:styleId="12">
    <w:name w:val="Абзац списка1"/>
    <w:basedOn w:val="a"/>
    <w:rsid w:val="00BB33B5"/>
    <w:pPr>
      <w:ind w:left="720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BB33B5"/>
    <w:rPr>
      <w:rFonts w:ascii="Times New Roman" w:hAnsi="Times New Roman" w:cs="Times New Roman" w:hint="default"/>
    </w:rPr>
  </w:style>
  <w:style w:type="paragraph" w:styleId="af7">
    <w:name w:val="Body Text Indent"/>
    <w:basedOn w:val="a"/>
    <w:link w:val="af8"/>
    <w:uiPriority w:val="99"/>
    <w:unhideWhenUsed/>
    <w:rsid w:val="00BB33B5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BB33B5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unhideWhenUsed/>
    <w:rsid w:val="00BB33B5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1"/>
    <w:uiPriority w:val="99"/>
    <w:rsid w:val="00BB33B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2160</Words>
  <Characters>12314</Characters>
  <Application>Microsoft Office Word</Application>
  <DocSecurity>0</DocSecurity>
  <Lines>102</Lines>
  <Paragraphs>28</Paragraphs>
  <ScaleCrop>false</ScaleCrop>
  <Company/>
  <LinksUpToDate>false</LinksUpToDate>
  <CharactersWithSpaces>14446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2015-06-07T09:20:00Z</dcterms:created>
  <dcterms:modified xsi:type="dcterms:W3CDTF">2015-06-08T09:59:00Z</dcterms:modified>
</cp:coreProperties>
</file>