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Тема урока</w:t>
      </w:r>
      <w:r w:rsidRPr="003C67E7">
        <w:rPr>
          <w:rFonts w:ascii="Times New Roman" w:hAnsi="Times New Roman"/>
          <w:sz w:val="28"/>
          <w:szCs w:val="28"/>
        </w:rPr>
        <w:t>: Запорожская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</w:t>
      </w:r>
      <w:r w:rsidR="004C4823" w:rsidRPr="003C67E7">
        <w:rPr>
          <w:rFonts w:ascii="Times New Roman" w:hAnsi="Times New Roman"/>
          <w:sz w:val="28"/>
          <w:szCs w:val="28"/>
        </w:rPr>
        <w:t>: ее обычаи и нравы</w:t>
      </w:r>
      <w:r w:rsidRPr="003C67E7">
        <w:rPr>
          <w:rFonts w:ascii="Times New Roman" w:hAnsi="Times New Roman"/>
          <w:sz w:val="28"/>
          <w:szCs w:val="28"/>
        </w:rPr>
        <w:t>.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3C67E7">
        <w:rPr>
          <w:rFonts w:ascii="Times New Roman" w:hAnsi="Times New Roman"/>
          <w:sz w:val="28"/>
          <w:szCs w:val="28"/>
        </w:rPr>
        <w:t>урок отработки умений и рефлексии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Методы и приёмы работы на уроке:</w:t>
      </w:r>
    </w:p>
    <w:p w:rsidR="009D7B44" w:rsidRPr="003C67E7" w:rsidRDefault="005E20F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Побуждающий к гипотезам диалог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Организация самостоятельной</w:t>
      </w:r>
      <w:r w:rsidR="005E20F8" w:rsidRPr="003C67E7">
        <w:rPr>
          <w:rFonts w:ascii="Times New Roman" w:hAnsi="Times New Roman"/>
          <w:sz w:val="28"/>
          <w:szCs w:val="28"/>
        </w:rPr>
        <w:t xml:space="preserve"> исследовательской деятельности</w:t>
      </w:r>
    </w:p>
    <w:p w:rsidR="00787C05" w:rsidRPr="003C67E7" w:rsidRDefault="005E20F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Метод коммуникативного обучения</w:t>
      </w:r>
    </w:p>
    <w:p w:rsidR="00787C05" w:rsidRPr="003C67E7" w:rsidRDefault="005E20F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Приёмы активизации устной речи</w:t>
      </w:r>
    </w:p>
    <w:p w:rsidR="009D7B44" w:rsidRPr="003C67E7" w:rsidRDefault="009D7B44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Технология проблемного обучения</w:t>
      </w:r>
    </w:p>
    <w:p w:rsidR="008C1344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Оснащение урока</w:t>
      </w:r>
      <w:r w:rsidRPr="003C67E7">
        <w:rPr>
          <w:rFonts w:ascii="Times New Roman" w:hAnsi="Times New Roman"/>
          <w:sz w:val="28"/>
          <w:szCs w:val="28"/>
        </w:rPr>
        <w:t>: компьютер, мультимедийный проектор, интерактивная доска</w:t>
      </w:r>
    </w:p>
    <w:p w:rsidR="008C1344" w:rsidRPr="003C67E7" w:rsidRDefault="008C1344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Цели урока</w:t>
      </w:r>
      <w:r w:rsidR="001E0E2D" w:rsidRPr="003C67E7">
        <w:rPr>
          <w:rFonts w:ascii="Times New Roman" w:hAnsi="Times New Roman"/>
          <w:b/>
          <w:sz w:val="28"/>
          <w:szCs w:val="28"/>
        </w:rPr>
        <w:t>:</w:t>
      </w:r>
    </w:p>
    <w:p w:rsidR="001E0E2D" w:rsidRPr="003C67E7" w:rsidRDefault="001E0E2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деятельностная: формирование у обучающихся способностей к рефлексии, фиксирование собственных затруднений в деятельности, выявление их причин, построение и реализация проекта выхода из затруднений</w:t>
      </w:r>
    </w:p>
    <w:p w:rsidR="001E0E2D" w:rsidRPr="003C67E7" w:rsidRDefault="001E0E2D" w:rsidP="003C67E7">
      <w:pPr>
        <w:pStyle w:val="a7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C67E7"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  <w:t>содержательная:</w:t>
      </w:r>
      <w:r w:rsidRPr="003C67E7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3C67E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закрепление и при необходимости коррекция изученных способов действий – понятий, алгоритмов и т.д.</w:t>
      </w:r>
    </w:p>
    <w:p w:rsidR="008C1344" w:rsidRPr="003C67E7" w:rsidRDefault="008C1344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Задачи: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Личностные УУД: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внутренняя позиция школьника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самоопределение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способность к самооценке</w:t>
      </w:r>
    </w:p>
    <w:p w:rsidR="00787C05" w:rsidRPr="003C67E7" w:rsidRDefault="008C1344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C67E7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3C67E7">
        <w:rPr>
          <w:rFonts w:ascii="Times New Roman" w:hAnsi="Times New Roman"/>
          <w:b/>
          <w:sz w:val="28"/>
          <w:szCs w:val="28"/>
        </w:rPr>
        <w:t>: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самостоятельное выделение и формулирование познавательной цели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актуализация личного жизненного опыта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анализ объектов с целью выделения признаков</w:t>
      </w:r>
    </w:p>
    <w:p w:rsidR="00787C05" w:rsidRPr="003C67E7" w:rsidRDefault="00725EC4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787C05" w:rsidRPr="003C67E7">
        <w:rPr>
          <w:rFonts w:ascii="Times New Roman" w:hAnsi="Times New Roman"/>
          <w:sz w:val="28"/>
          <w:szCs w:val="28"/>
        </w:rPr>
        <w:t>извлечение необходимой информации, умение строить речевое высказывание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умение структурировать знания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умение формулировать собственное мнение и позицию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рефлексия своих действий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принимать и сохранять учебную цель и задачу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lastRenderedPageBreak/>
        <w:t>- планировать свои действия в соответствии с поставленной целью</w:t>
      </w:r>
    </w:p>
    <w:p w:rsidR="00E55492" w:rsidRPr="003C67E7" w:rsidRDefault="008C1344" w:rsidP="003C67E7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Предметные:</w:t>
      </w:r>
    </w:p>
    <w:p w:rsidR="008C1344" w:rsidRPr="003C67E7" w:rsidRDefault="00DA2B3C" w:rsidP="003C67E7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C67E7">
        <w:rPr>
          <w:rFonts w:ascii="Times New Roman" w:hAnsi="Times New Roman"/>
          <w:b/>
          <w:sz w:val="28"/>
          <w:szCs w:val="28"/>
        </w:rPr>
        <w:t xml:space="preserve">- </w:t>
      </w:r>
      <w:r w:rsidRPr="003C67E7">
        <w:rPr>
          <w:rFonts w:ascii="Times New Roman" w:hAnsi="Times New Roman"/>
          <w:sz w:val="28"/>
          <w:szCs w:val="28"/>
        </w:rPr>
        <w:t>понимание связи произведения с эпохой его написания, выявление заложенных в нем вневременных, непреходящих нравственных ценностей и их современного звучания</w:t>
      </w:r>
    </w:p>
    <w:p w:rsidR="00DA2B3C" w:rsidRPr="003C67E7" w:rsidRDefault="00DA2B3C" w:rsidP="003C67E7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 xml:space="preserve">- определение в повести элементов сюжета, композиции, изобразительно - выразительных средств языка, понимание их роли в раскрытий идейно - художественного содержания </w:t>
      </w:r>
      <w:proofErr w:type="gramEnd"/>
    </w:p>
    <w:p w:rsidR="00DA2B3C" w:rsidRPr="003C67E7" w:rsidRDefault="00DA2B3C" w:rsidP="003C67E7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 xml:space="preserve">- </w:t>
      </w:r>
      <w:r w:rsidRPr="003C67E7">
        <w:rPr>
          <w:rFonts w:ascii="Times New Roman" w:hAnsi="Times New Roman"/>
          <w:sz w:val="28"/>
          <w:szCs w:val="28"/>
        </w:rPr>
        <w:t>формулирование собственного отношения к произведению</w:t>
      </w:r>
    </w:p>
    <w:p w:rsidR="00DA2B3C" w:rsidRPr="003C67E7" w:rsidRDefault="00DA2B3C" w:rsidP="003C67E7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понимание русского слова в его эстетической функции, роли изобразительно-выразительных языковых сре</w:t>
      </w:r>
      <w:proofErr w:type="gramStart"/>
      <w:r w:rsidRPr="003C67E7">
        <w:rPr>
          <w:rFonts w:ascii="Times New Roman" w:hAnsi="Times New Roman"/>
          <w:sz w:val="28"/>
          <w:szCs w:val="28"/>
        </w:rPr>
        <w:t>дств в с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оздании художественных образов </w:t>
      </w:r>
    </w:p>
    <w:p w:rsidR="00C50FC9" w:rsidRPr="003C67E7" w:rsidRDefault="00C50FC9" w:rsidP="003C67E7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C50FC9" w:rsidRPr="003C67E7" w:rsidRDefault="00C50FC9" w:rsidP="003C67E7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D7B44" w:rsidRPr="003C67E7" w:rsidRDefault="00787C05" w:rsidP="003C67E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</w:rPr>
        <w:t>Ход урока</w:t>
      </w:r>
    </w:p>
    <w:p w:rsidR="00E55492" w:rsidRPr="003C67E7" w:rsidRDefault="00E55492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55492" w:rsidRPr="003C67E7" w:rsidRDefault="00F443D6" w:rsidP="003C67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hyperlink r:id="rId5" w:history="1">
        <w:r w:rsidR="00E55492" w:rsidRPr="003C67E7">
          <w:rPr>
            <w:rFonts w:ascii="Times New Roman" w:hAnsi="Times New Roman"/>
            <w:b/>
            <w:sz w:val="28"/>
            <w:szCs w:val="28"/>
            <w:u w:val="single"/>
            <w:lang w:eastAsia="ru-RU"/>
          </w:rPr>
          <w:t>Этап мотивации (самоопределения) к коррекционной деятельности</w:t>
        </w:r>
      </w:hyperlink>
    </w:p>
    <w:p w:rsidR="009755A5" w:rsidRPr="003C67E7" w:rsidRDefault="009755A5" w:rsidP="003C67E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ТЕМА УРОКА ЗАПИСАНА НА ДОСКЕ</w:t>
      </w:r>
    </w:p>
    <w:p w:rsidR="002C5577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C5577" w:rsidRPr="003C67E7">
        <w:rPr>
          <w:rFonts w:ascii="Times New Roman" w:hAnsi="Times New Roman"/>
          <w:sz w:val="28"/>
          <w:szCs w:val="28"/>
          <w:lang w:eastAsia="ru-RU"/>
        </w:rPr>
        <w:t xml:space="preserve"> Если бы вы были автором учебника, как бы вы объяснили ученикам необходимость изучения этой темы?</w:t>
      </w:r>
    </w:p>
    <w:p w:rsidR="00533910" w:rsidRPr="003C67E7" w:rsidRDefault="009755A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-</w:t>
      </w:r>
      <w:r w:rsidR="002C5577" w:rsidRPr="003C67E7">
        <w:rPr>
          <w:rFonts w:ascii="Times New Roman" w:hAnsi="Times New Roman"/>
          <w:sz w:val="28"/>
          <w:szCs w:val="28"/>
          <w:lang w:eastAsia="ru-RU"/>
        </w:rPr>
        <w:t xml:space="preserve"> Что вы уже знаете об этой теме?</w:t>
      </w:r>
      <w:r w:rsidR="006571A3" w:rsidRPr="003C67E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87C05" w:rsidRPr="003C67E7" w:rsidRDefault="00787C0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755A5" w:rsidRPr="003C67E7">
        <w:rPr>
          <w:rFonts w:ascii="Times New Roman" w:hAnsi="Times New Roman"/>
          <w:sz w:val="28"/>
          <w:szCs w:val="28"/>
          <w:lang w:eastAsia="ru-RU"/>
        </w:rPr>
        <w:t>А что бы хотели узнать?</w:t>
      </w:r>
    </w:p>
    <w:p w:rsidR="002C5577" w:rsidRPr="003C67E7" w:rsidRDefault="009755A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-</w:t>
      </w:r>
      <w:r w:rsidR="002C5577" w:rsidRPr="003C67E7">
        <w:rPr>
          <w:rFonts w:ascii="Times New Roman" w:hAnsi="Times New Roman"/>
          <w:sz w:val="28"/>
          <w:szCs w:val="28"/>
          <w:lang w:eastAsia="ru-RU"/>
        </w:rPr>
        <w:t xml:space="preserve"> Подберите слова на эту тему…….</w:t>
      </w:r>
    </w:p>
    <w:p w:rsidR="002C5577" w:rsidRPr="003C67E7" w:rsidRDefault="009755A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-</w:t>
      </w:r>
      <w:r w:rsidR="002C5577" w:rsidRPr="003C67E7">
        <w:rPr>
          <w:rFonts w:ascii="Times New Roman" w:hAnsi="Times New Roman"/>
          <w:sz w:val="28"/>
          <w:szCs w:val="28"/>
          <w:lang w:eastAsia="ru-RU"/>
        </w:rPr>
        <w:t>Вот видите! В вашей памяти уже это хранится! Значит, это нужно!</w:t>
      </w:r>
    </w:p>
    <w:p w:rsidR="002C5577" w:rsidRPr="003C67E7" w:rsidRDefault="002C5577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5492" w:rsidRPr="003C67E7" w:rsidRDefault="00F443D6" w:rsidP="003C67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hyperlink r:id="rId6" w:history="1">
        <w:r w:rsidR="00E55492" w:rsidRPr="003C67E7">
          <w:rPr>
            <w:rFonts w:ascii="Times New Roman" w:hAnsi="Times New Roman"/>
            <w:b/>
            <w:sz w:val="28"/>
            <w:szCs w:val="28"/>
            <w:u w:val="single"/>
            <w:lang w:eastAsia="ru-RU"/>
          </w:rPr>
          <w:t>Этап актуализации и пробного учебного действия</w:t>
        </w:r>
      </w:hyperlink>
    </w:p>
    <w:p w:rsidR="009755A5" w:rsidRPr="003C67E7" w:rsidRDefault="009755A5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А в каких</w:t>
      </w:r>
      <w:r w:rsidR="00533910" w:rsidRPr="003C67E7">
        <w:rPr>
          <w:rFonts w:ascii="Times New Roman" w:hAnsi="Times New Roman"/>
          <w:sz w:val="28"/>
          <w:szCs w:val="28"/>
        </w:rPr>
        <w:t xml:space="preserve"> еще</w:t>
      </w:r>
      <w:r w:rsidRPr="003C67E7">
        <w:rPr>
          <w:rFonts w:ascii="Times New Roman" w:hAnsi="Times New Roman"/>
          <w:sz w:val="28"/>
          <w:szCs w:val="28"/>
        </w:rPr>
        <w:t xml:space="preserve"> источниках может храниться та или иная информация?</w:t>
      </w:r>
      <w:r w:rsidR="00533910" w:rsidRPr="003C67E7">
        <w:rPr>
          <w:rFonts w:ascii="Times New Roman" w:hAnsi="Times New Roman"/>
          <w:sz w:val="28"/>
          <w:szCs w:val="28"/>
        </w:rPr>
        <w:t xml:space="preserve"> </w:t>
      </w:r>
      <w:r w:rsidRPr="003C67E7">
        <w:rPr>
          <w:rFonts w:ascii="Times New Roman" w:hAnsi="Times New Roman"/>
          <w:sz w:val="28"/>
          <w:szCs w:val="28"/>
        </w:rPr>
        <w:t>(</w:t>
      </w:r>
      <w:r w:rsidR="005D4087" w:rsidRPr="003C67E7">
        <w:rPr>
          <w:rFonts w:ascii="Times New Roman" w:hAnsi="Times New Roman"/>
          <w:sz w:val="28"/>
          <w:szCs w:val="28"/>
        </w:rPr>
        <w:t xml:space="preserve">……………и </w:t>
      </w:r>
      <w:r w:rsidRPr="003C67E7">
        <w:rPr>
          <w:rFonts w:ascii="Times New Roman" w:hAnsi="Times New Roman"/>
          <w:sz w:val="28"/>
          <w:szCs w:val="28"/>
        </w:rPr>
        <w:t>в письмах)</w:t>
      </w:r>
    </w:p>
    <w:p w:rsidR="009755A5" w:rsidRPr="003C67E7" w:rsidRDefault="009755A5" w:rsidP="003C67E7">
      <w:pPr>
        <w:spacing w:after="0" w:line="36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9D7B44" w:rsidRPr="003C67E7">
        <w:rPr>
          <w:rFonts w:ascii="Times New Roman" w:hAnsi="Times New Roman"/>
          <w:sz w:val="28"/>
          <w:szCs w:val="28"/>
        </w:rPr>
        <w:t xml:space="preserve">Зачем нужно </w:t>
      </w:r>
      <w:r w:rsidRPr="003C67E7">
        <w:rPr>
          <w:rFonts w:ascii="Times New Roman" w:hAnsi="Times New Roman"/>
          <w:sz w:val="28"/>
          <w:szCs w:val="28"/>
        </w:rPr>
        <w:t>писать письма?</w:t>
      </w:r>
    </w:p>
    <w:p w:rsidR="00533910" w:rsidRPr="003C67E7" w:rsidRDefault="00533910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Что собой представляет текст письма (это нетрадиционный жанр сочинения)</w:t>
      </w:r>
    </w:p>
    <w:p w:rsidR="00533910" w:rsidRPr="003C67E7" w:rsidRDefault="00533910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В моем конверте</w:t>
      </w:r>
      <w:r w:rsidR="004B7A72" w:rsidRPr="003C67E7">
        <w:rPr>
          <w:rFonts w:ascii="Times New Roman" w:hAnsi="Times New Roman"/>
          <w:sz w:val="28"/>
          <w:szCs w:val="28"/>
        </w:rPr>
        <w:t xml:space="preserve">  два предложения</w:t>
      </w:r>
      <w:r w:rsidRPr="003C67E7">
        <w:rPr>
          <w:rFonts w:ascii="Times New Roman" w:hAnsi="Times New Roman"/>
          <w:sz w:val="28"/>
          <w:szCs w:val="28"/>
        </w:rPr>
        <w:t xml:space="preserve"> из </w:t>
      </w:r>
      <w:r w:rsidR="004B7A72" w:rsidRPr="003C67E7">
        <w:rPr>
          <w:rFonts w:ascii="Times New Roman" w:hAnsi="Times New Roman"/>
          <w:sz w:val="28"/>
          <w:szCs w:val="28"/>
        </w:rPr>
        <w:t>разных писем</w:t>
      </w:r>
    </w:p>
    <w:p w:rsidR="009755A5" w:rsidRPr="003C67E7" w:rsidRDefault="009755A5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lastRenderedPageBreak/>
        <w:t xml:space="preserve">- Что можно сказать </w:t>
      </w:r>
      <w:r w:rsidR="00533910" w:rsidRPr="003C67E7">
        <w:rPr>
          <w:rFonts w:ascii="Times New Roman" w:hAnsi="Times New Roman"/>
          <w:sz w:val="28"/>
          <w:szCs w:val="28"/>
        </w:rPr>
        <w:t>о людях, ставших авторами следующей строчки</w:t>
      </w:r>
    </w:p>
    <w:p w:rsidR="009755A5" w:rsidRPr="003C67E7" w:rsidRDefault="004B7A72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9755A5" w:rsidRPr="003C67E7">
        <w:rPr>
          <w:rFonts w:ascii="Times New Roman" w:hAnsi="Times New Roman"/>
          <w:sz w:val="28"/>
          <w:szCs w:val="28"/>
        </w:rPr>
        <w:t>Твоего войска мы не боимся, землёй и водой будем биться с тобой</w:t>
      </w:r>
    </w:p>
    <w:p w:rsidR="002C5577" w:rsidRPr="003C67E7" w:rsidRDefault="00533910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 xml:space="preserve">(Предположения </w:t>
      </w:r>
      <w:proofErr w:type="gramStart"/>
      <w:r w:rsidRPr="003C67E7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3C67E7">
        <w:rPr>
          <w:rFonts w:ascii="Times New Roman" w:hAnsi="Times New Roman"/>
          <w:sz w:val="28"/>
          <w:szCs w:val="28"/>
          <w:lang w:eastAsia="ru-RU"/>
        </w:rPr>
        <w:t>)</w:t>
      </w:r>
    </w:p>
    <w:p w:rsidR="00533910" w:rsidRPr="003C67E7" w:rsidRDefault="00533910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- К кому могли обращаться казаки на «ты»?</w:t>
      </w:r>
      <w:r w:rsidR="004B7A72" w:rsidRPr="003C67E7">
        <w:rPr>
          <w:rFonts w:ascii="Times New Roman" w:hAnsi="Times New Roman"/>
          <w:sz w:val="28"/>
          <w:szCs w:val="28"/>
          <w:lang w:eastAsia="ru-RU"/>
        </w:rPr>
        <w:t xml:space="preserve"> (к обидчику)</w:t>
      </w:r>
    </w:p>
    <w:p w:rsidR="004B7A72" w:rsidRPr="003C67E7" w:rsidRDefault="004B7A72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- Каким вы его представляете</w:t>
      </w:r>
      <w:proofErr w:type="gramStart"/>
      <w:r w:rsidRPr="003C67E7">
        <w:rPr>
          <w:rFonts w:ascii="Times New Roman" w:hAnsi="Times New Roman"/>
          <w:sz w:val="28"/>
          <w:szCs w:val="28"/>
          <w:lang w:eastAsia="ru-RU"/>
        </w:rPr>
        <w:t>?...............</w:t>
      </w:r>
      <w:proofErr w:type="gramEnd"/>
    </w:p>
    <w:p w:rsidR="004B7A72" w:rsidRPr="003C67E7" w:rsidRDefault="004B7A72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C67E7">
        <w:rPr>
          <w:rFonts w:ascii="Times New Roman" w:hAnsi="Times New Roman"/>
          <w:sz w:val="28"/>
          <w:szCs w:val="28"/>
        </w:rPr>
        <w:t xml:space="preserve">Я, султан, надежда и утешитель мусульман, </w:t>
      </w:r>
      <w:proofErr w:type="spellStart"/>
      <w:r w:rsidRPr="003C67E7">
        <w:rPr>
          <w:rFonts w:ascii="Times New Roman" w:hAnsi="Times New Roman"/>
          <w:sz w:val="28"/>
          <w:szCs w:val="28"/>
        </w:rPr>
        <w:t>устрашитель</w:t>
      </w:r>
      <w:proofErr w:type="spellEnd"/>
      <w:r w:rsidRPr="003C67E7">
        <w:rPr>
          <w:rFonts w:ascii="Times New Roman" w:hAnsi="Times New Roman"/>
          <w:sz w:val="28"/>
          <w:szCs w:val="28"/>
        </w:rPr>
        <w:t xml:space="preserve"> и великий защитник христиан, повелеваю вам, запорожские казаки, сдаться мне добровольно и без всякого сопротивления и меня вашими нападениями не заставлять беспокоиться.</w:t>
      </w:r>
    </w:p>
    <w:p w:rsidR="004B7A72" w:rsidRPr="003C67E7" w:rsidRDefault="004B7A72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93795D" w:rsidRPr="003C67E7">
        <w:rPr>
          <w:rFonts w:ascii="Times New Roman" w:hAnsi="Times New Roman"/>
          <w:sz w:val="28"/>
          <w:szCs w:val="28"/>
        </w:rPr>
        <w:t>Атмосфера и настроение среди казаков, сочиняющих текст ответа, описана в известном вам источнике, в каком? (в картине И. Репина)</w:t>
      </w:r>
    </w:p>
    <w:p w:rsidR="00D7437B" w:rsidRPr="003C67E7" w:rsidRDefault="009755A5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</w:t>
      </w:r>
      <w:r w:rsidR="00D7437B" w:rsidRPr="003C67E7">
        <w:rPr>
          <w:rFonts w:ascii="Times New Roman" w:hAnsi="Times New Roman"/>
          <w:sz w:val="28"/>
          <w:szCs w:val="28"/>
        </w:rPr>
        <w:t>В чем вы видите сходство между картиной Репина и повестью Гоголя в изображении запорожского казачества?</w:t>
      </w:r>
    </w:p>
    <w:p w:rsidR="006571A3" w:rsidRPr="003C67E7" w:rsidRDefault="006571A3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(Художник хотел показать, что казаки – это свободолюбивые люди.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67E7">
        <w:rPr>
          <w:rFonts w:ascii="Times New Roman" w:hAnsi="Times New Roman"/>
          <w:sz w:val="28"/>
          <w:szCs w:val="28"/>
        </w:rPr>
        <w:t>Они смеются над самоуверенностью султана, верят в свои силы.)</w:t>
      </w:r>
      <w:proofErr w:type="gramEnd"/>
    </w:p>
    <w:p w:rsidR="00D7437B" w:rsidRPr="003C67E7" w:rsidRDefault="00D7437B" w:rsidP="003C67E7">
      <w:pPr>
        <w:pStyle w:val="a4"/>
        <w:spacing w:line="360" w:lineRule="auto"/>
        <w:jc w:val="both"/>
        <w:rPr>
          <w:sz w:val="28"/>
          <w:szCs w:val="28"/>
        </w:rPr>
      </w:pPr>
    </w:p>
    <w:p w:rsidR="00D7437B" w:rsidRPr="003C67E7" w:rsidRDefault="00D7437B" w:rsidP="003C67E7">
      <w:pPr>
        <w:pStyle w:val="a4"/>
        <w:spacing w:line="360" w:lineRule="auto"/>
        <w:rPr>
          <w:sz w:val="28"/>
          <w:szCs w:val="28"/>
        </w:rPr>
      </w:pPr>
      <w:r w:rsidRPr="003C67E7">
        <w:rPr>
          <w:noProof/>
          <w:color w:val="333333"/>
          <w:sz w:val="28"/>
          <w:szCs w:val="28"/>
        </w:rPr>
        <w:drawing>
          <wp:inline distT="0" distB="0" distL="0" distR="0">
            <wp:extent cx="3357967" cy="1981200"/>
            <wp:effectExtent l="0" t="0" r="0" b="0"/>
            <wp:docPr id="2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55" cy="198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7B" w:rsidRPr="003C67E7" w:rsidRDefault="0093795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D7437B" w:rsidRPr="003C67E7">
        <w:rPr>
          <w:rFonts w:ascii="Times New Roman" w:hAnsi="Times New Roman"/>
          <w:sz w:val="28"/>
          <w:szCs w:val="28"/>
        </w:rPr>
        <w:t xml:space="preserve">Укажите, какие места в повести Гоголя вам вспоминаются при рассматривании картины? </w:t>
      </w:r>
    </w:p>
    <w:p w:rsidR="006571A3" w:rsidRPr="003C67E7" w:rsidRDefault="006571A3" w:rsidP="003C67E7">
      <w:pPr>
        <w:pStyle w:val="a4"/>
        <w:spacing w:after="0" w:line="360" w:lineRule="auto"/>
        <w:jc w:val="both"/>
        <w:rPr>
          <w:sz w:val="28"/>
          <w:szCs w:val="28"/>
        </w:rPr>
      </w:pPr>
      <w:r w:rsidRPr="003C67E7">
        <w:rPr>
          <w:sz w:val="28"/>
          <w:szCs w:val="28"/>
        </w:rPr>
        <w:t>а) пирушка в доме Тараса</w:t>
      </w:r>
    </w:p>
    <w:p w:rsidR="006571A3" w:rsidRPr="003C67E7" w:rsidRDefault="00141E42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б</w:t>
      </w:r>
      <w:r w:rsidR="006571A3" w:rsidRPr="003C67E7">
        <w:rPr>
          <w:rFonts w:ascii="Times New Roman" w:hAnsi="Times New Roman"/>
          <w:sz w:val="28"/>
          <w:szCs w:val="28"/>
        </w:rPr>
        <w:t>) казаки под стенами Дубно дразнят смехом врага.</w:t>
      </w:r>
    </w:p>
    <w:p w:rsidR="006571A3" w:rsidRPr="003C67E7" w:rsidRDefault="0093795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</w:t>
      </w:r>
      <w:r w:rsidR="006571A3" w:rsidRPr="003C67E7">
        <w:rPr>
          <w:rFonts w:ascii="Times New Roman" w:hAnsi="Times New Roman"/>
          <w:sz w:val="28"/>
          <w:szCs w:val="28"/>
        </w:rPr>
        <w:t xml:space="preserve"> Кого из героев «Тараса Бульбы» узнаете на картине Репина?</w:t>
      </w:r>
    </w:p>
    <w:p w:rsidR="006571A3" w:rsidRPr="003C67E7" w:rsidRDefault="0093795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lastRenderedPageBreak/>
        <w:t>(</w:t>
      </w:r>
      <w:r w:rsidR="006571A3" w:rsidRPr="003C67E7">
        <w:rPr>
          <w:rFonts w:ascii="Times New Roman" w:hAnsi="Times New Roman"/>
          <w:sz w:val="28"/>
          <w:szCs w:val="28"/>
        </w:rPr>
        <w:t>Репин изображает запорожцев в момент, когда они, сгрудившись у грубо сколоченного стола, сочиняли свой знаменитый ответ.</w:t>
      </w:r>
      <w:proofErr w:type="gramEnd"/>
      <w:r w:rsidR="006571A3" w:rsidRPr="003C67E7">
        <w:rPr>
          <w:rFonts w:ascii="Times New Roman" w:hAnsi="Times New Roman"/>
          <w:sz w:val="28"/>
          <w:szCs w:val="28"/>
        </w:rPr>
        <w:t xml:space="preserve"> Художник тоже казак, потомок запорожцев. </w:t>
      </w:r>
      <w:proofErr w:type="gramStart"/>
      <w:r w:rsidR="006571A3" w:rsidRPr="003C67E7">
        <w:rPr>
          <w:rFonts w:ascii="Times New Roman" w:hAnsi="Times New Roman"/>
          <w:sz w:val="28"/>
          <w:szCs w:val="28"/>
        </w:rPr>
        <w:t>На картине мы видим удивленного здоровяка с перевязанной головой – его Репин писал с себя</w:t>
      </w:r>
      <w:r w:rsidRPr="003C67E7">
        <w:rPr>
          <w:rFonts w:ascii="Times New Roman" w:hAnsi="Times New Roman"/>
          <w:sz w:val="28"/>
          <w:szCs w:val="28"/>
        </w:rPr>
        <w:t>)</w:t>
      </w:r>
      <w:r w:rsidR="006571A3" w:rsidRPr="003C67E7">
        <w:rPr>
          <w:rFonts w:ascii="Times New Roman" w:hAnsi="Times New Roman"/>
          <w:sz w:val="28"/>
          <w:szCs w:val="28"/>
        </w:rPr>
        <w:t>.</w:t>
      </w:r>
      <w:proofErr w:type="gramEnd"/>
    </w:p>
    <w:p w:rsidR="002C5577" w:rsidRPr="003C67E7" w:rsidRDefault="00417FD5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- Выберите из предложенных цветных фигур те, которые соответствуют вашему настроению и наклейте их на первый чистый лист. Назовите свое получившееся произведение. Самостоятельная работа выполняется в течение 2-3 минут</w:t>
      </w:r>
    </w:p>
    <w:p w:rsidR="00E55492" w:rsidRPr="003C67E7" w:rsidRDefault="00F443D6" w:rsidP="003C67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hyperlink r:id="rId8" w:history="1">
        <w:r w:rsidR="00E55492" w:rsidRPr="003C67E7">
          <w:rPr>
            <w:rFonts w:ascii="Times New Roman" w:hAnsi="Times New Roman"/>
            <w:b/>
            <w:sz w:val="28"/>
            <w:szCs w:val="28"/>
            <w:u w:val="single"/>
            <w:lang w:eastAsia="ru-RU"/>
          </w:rPr>
          <w:t>Этап локализации индивидуальных затруднений</w:t>
        </w:r>
      </w:hyperlink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Что предст</w:t>
      </w:r>
      <w:r w:rsidR="002565F8" w:rsidRPr="003C67E7">
        <w:rPr>
          <w:rFonts w:ascii="Times New Roman" w:hAnsi="Times New Roman"/>
          <w:sz w:val="28"/>
          <w:szCs w:val="28"/>
        </w:rPr>
        <w:t>авляет из себя Запорожская</w:t>
      </w:r>
      <w:proofErr w:type="gramStart"/>
      <w:r w:rsidR="002565F8"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2565F8" w:rsidRPr="003C67E7">
        <w:rPr>
          <w:rFonts w:ascii="Times New Roman" w:hAnsi="Times New Roman"/>
          <w:sz w:val="28"/>
          <w:szCs w:val="28"/>
        </w:rPr>
        <w:t>ечь?</w:t>
      </w:r>
    </w:p>
    <w:p w:rsidR="002565F8" w:rsidRPr="003C67E7" w:rsidRDefault="002565F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Вы можете представить себе существование </w:t>
      </w:r>
      <w:r w:rsidR="004A7AC3" w:rsidRPr="003C67E7">
        <w:rPr>
          <w:rFonts w:ascii="Times New Roman" w:hAnsi="Times New Roman"/>
          <w:sz w:val="28"/>
          <w:szCs w:val="28"/>
        </w:rPr>
        <w:t>Запорожской Сечи в нынешнее время?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(“В воздухе вдруг захолодело; они почувствовали близость Днепра...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Козаки сошли с коней своих, взошли на паром и чрез три часа плавания были уже у берегов острова </w:t>
      </w:r>
      <w:proofErr w:type="spellStart"/>
      <w:r w:rsidRPr="003C67E7">
        <w:rPr>
          <w:rFonts w:ascii="Times New Roman" w:hAnsi="Times New Roman"/>
          <w:sz w:val="28"/>
          <w:szCs w:val="28"/>
        </w:rPr>
        <w:t>Хортицы</w:t>
      </w:r>
      <w:proofErr w:type="spellEnd"/>
      <w:r w:rsidRPr="003C67E7">
        <w:rPr>
          <w:rFonts w:ascii="Times New Roman" w:hAnsi="Times New Roman"/>
          <w:sz w:val="28"/>
          <w:szCs w:val="28"/>
        </w:rPr>
        <w:t>, где была тогда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ечь, так часто переменявшая своё жилище...”)</w:t>
      </w:r>
    </w:p>
    <w:p w:rsidR="004A7AC3" w:rsidRPr="003C67E7" w:rsidRDefault="0093795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Почему она так называлась?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Называлась она так потому, что располагалась за труднопроходимыми днепровскими порогами и была окружена засеками.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Словарная работа (засеки - укрепления из поваленных деревьев, порог – каменистое возвышение речного дна, ускоряющее течение и затрудняющее судоходство)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Кто же такие казаки, населявшие Запорожскую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ечь?</w:t>
      </w:r>
    </w:p>
    <w:p w:rsidR="002C5577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(Казаками называли тогда вольных людей, живших в степи и не подчинявшихся государству и его законам.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Нередко казаками становились беглые крестьяне (крепостные). Одни казаки жили по южным границам Московского государства (на реке Дон и Яик), другие селились на южных границах тогдашней Польши (на реке Днепр). Центром днепровского </w:t>
      </w:r>
      <w:r w:rsidRPr="003C67E7">
        <w:rPr>
          <w:rFonts w:ascii="Times New Roman" w:hAnsi="Times New Roman"/>
          <w:sz w:val="28"/>
          <w:szCs w:val="28"/>
        </w:rPr>
        <w:lastRenderedPageBreak/>
        <w:t>казачества была Запорожская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ечь, где сложилась своеобразная “казачья республика”.)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Как описывает Гоголь степь? На что обращает внимание, рассказывая о ней? Как помогает увидеть богатство её красок? Прочитайте описание степи.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(Учащиеся зачитывают описание степи.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67E7">
        <w:rPr>
          <w:rFonts w:ascii="Times New Roman" w:hAnsi="Times New Roman"/>
          <w:sz w:val="28"/>
          <w:szCs w:val="28"/>
        </w:rPr>
        <w:t>Отмечают, что степь предстаёт перед нами в разное время суток (день, вечер, ночь), и в любое время она прекрасна.)</w:t>
      </w:r>
      <w:proofErr w:type="gramEnd"/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Какие изобразительно-выразительные средства языка использует писатель, чтобы создать эту прекрасную картину?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(Учащиеся называют сравнение, олицетворение, метафору, эпитеты, риторическое восклицание.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C67E7">
        <w:rPr>
          <w:rFonts w:ascii="Times New Roman" w:hAnsi="Times New Roman"/>
          <w:sz w:val="28"/>
          <w:szCs w:val="28"/>
        </w:rPr>
        <w:t>Приводят примеры из текста.)</w:t>
      </w:r>
      <w:proofErr w:type="gramEnd"/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Посмотрите на репродукцию картины А.Куинджи “Днепр утром”. </w:t>
      </w:r>
    </w:p>
    <w:p w:rsidR="00BD4E48" w:rsidRPr="003C67E7" w:rsidRDefault="00BD4E48" w:rsidP="003C67E7">
      <w:pPr>
        <w:pStyle w:val="a4"/>
        <w:spacing w:line="360" w:lineRule="auto"/>
        <w:jc w:val="both"/>
        <w:rPr>
          <w:color w:val="333333"/>
          <w:sz w:val="28"/>
          <w:szCs w:val="28"/>
        </w:rPr>
      </w:pPr>
      <w:r w:rsidRPr="003C67E7">
        <w:rPr>
          <w:noProof/>
          <w:color w:val="333333"/>
          <w:sz w:val="28"/>
          <w:szCs w:val="28"/>
        </w:rPr>
        <w:drawing>
          <wp:inline distT="0" distB="0" distL="0" distR="0">
            <wp:extent cx="3524250" cy="2199132"/>
            <wp:effectExtent l="0" t="0" r="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9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7C71DD" w:rsidRPr="003C67E7">
        <w:rPr>
          <w:rFonts w:ascii="Times New Roman" w:hAnsi="Times New Roman"/>
          <w:sz w:val="28"/>
          <w:szCs w:val="28"/>
        </w:rPr>
        <w:t>Что вас удивило</w:t>
      </w:r>
      <w:r w:rsidR="005E6AD0" w:rsidRPr="003C67E7">
        <w:rPr>
          <w:rFonts w:ascii="Times New Roman" w:hAnsi="Times New Roman"/>
          <w:sz w:val="28"/>
          <w:szCs w:val="28"/>
        </w:rPr>
        <w:t xml:space="preserve"> в сравнении с первой картиной</w:t>
      </w:r>
      <w:r w:rsidR="007C71DD" w:rsidRPr="003C67E7">
        <w:rPr>
          <w:rFonts w:ascii="Times New Roman" w:hAnsi="Times New Roman"/>
          <w:sz w:val="28"/>
          <w:szCs w:val="28"/>
        </w:rPr>
        <w:t>?</w:t>
      </w:r>
    </w:p>
    <w:p w:rsidR="007C71DD" w:rsidRPr="003C67E7" w:rsidRDefault="007C71D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Что интересное заметили?</w:t>
      </w:r>
    </w:p>
    <w:p w:rsidR="002565F8" w:rsidRPr="003C67E7" w:rsidRDefault="002565F8" w:rsidP="003C67E7">
      <w:pPr>
        <w:pStyle w:val="a7"/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</w:rPr>
        <w:t>-</w:t>
      </w:r>
      <w:r w:rsidRPr="003C67E7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3C67E7">
        <w:rPr>
          <w:rFonts w:ascii="Times New Roman" w:eastAsia="Times New Roman" w:hAnsi="Times New Roman"/>
          <w:bCs/>
          <w:sz w:val="28"/>
          <w:szCs w:val="28"/>
          <w:lang w:eastAsia="ru-RU"/>
        </w:rPr>
        <w:t>Сколько же в нашем классе мнений?</w:t>
      </w:r>
    </w:p>
    <w:p w:rsidR="00BD4E48" w:rsidRPr="003C67E7" w:rsidRDefault="00BD4E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(Учащиеся отмечают, что картина “Днепр утром” написана скромными цветами, без ярких световых эффектов.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Поверхность реки передана в мягких, бело-молочных тонах. На переднем плане — зелёная степная растительность на холме, с торчащим кустом репейника. </w:t>
      </w:r>
      <w:proofErr w:type="gramStart"/>
      <w:r w:rsidRPr="003C67E7">
        <w:rPr>
          <w:rFonts w:ascii="Times New Roman" w:hAnsi="Times New Roman"/>
          <w:sz w:val="28"/>
          <w:szCs w:val="28"/>
        </w:rPr>
        <w:t>Тем не менее, всё это вместе создаёт удивительное впечатление простора).</w:t>
      </w:r>
      <w:proofErr w:type="gramEnd"/>
    </w:p>
    <w:p w:rsidR="002C5577" w:rsidRPr="003C67E7" w:rsidRDefault="00321F05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 xml:space="preserve">- А теперь ваше настроение </w:t>
      </w:r>
      <w:r w:rsidR="00752048" w:rsidRPr="003C67E7">
        <w:rPr>
          <w:rFonts w:ascii="Times New Roman" w:hAnsi="Times New Roman"/>
          <w:sz w:val="28"/>
          <w:szCs w:val="28"/>
          <w:lang w:eastAsia="ru-RU"/>
        </w:rPr>
        <w:t xml:space="preserve"> изменилось? Покажите его, используя второй чистый лист и цветные фигуры.</w:t>
      </w:r>
    </w:p>
    <w:p w:rsidR="00E55492" w:rsidRPr="003C67E7" w:rsidRDefault="00E55492" w:rsidP="003C67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C67E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Этап </w:t>
      </w:r>
      <w:r w:rsidR="00E04851" w:rsidRPr="003C67E7">
        <w:rPr>
          <w:rFonts w:ascii="Times New Roman" w:hAnsi="Times New Roman"/>
          <w:b/>
          <w:sz w:val="28"/>
          <w:szCs w:val="28"/>
          <w:u w:val="single"/>
          <w:lang w:eastAsia="ru-RU"/>
        </w:rPr>
        <w:t>обобщения затруднений во внешней речи</w:t>
      </w:r>
    </w:p>
    <w:p w:rsidR="00BD4E48" w:rsidRPr="003C67E7" w:rsidRDefault="00807D4A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lastRenderedPageBreak/>
        <w:t>- Итак, что же такое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ечь?</w:t>
      </w:r>
    </w:p>
    <w:p w:rsidR="007F40AD" w:rsidRPr="003C67E7" w:rsidRDefault="007F40A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Как принимали на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ечь? О чём спрашивали?</w:t>
      </w:r>
    </w:p>
    <w:p w:rsidR="00A237DA" w:rsidRPr="003C67E7" w:rsidRDefault="007F40A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(Спрашивали, верует ли человек во Христа, в Святую Троицу, ходит ли в церковь.</w:t>
      </w:r>
      <w:proofErr w:type="gramEnd"/>
      <w:r w:rsidR="00A237DA" w:rsidRPr="003C67E7">
        <w:rPr>
          <w:rFonts w:ascii="Times New Roman" w:hAnsi="Times New Roman"/>
          <w:sz w:val="28"/>
          <w:szCs w:val="28"/>
        </w:rPr>
        <w:t xml:space="preserve"> Защита национальной независимости, государственной </w:t>
      </w:r>
    </w:p>
    <w:p w:rsidR="007F40AD" w:rsidRPr="003C67E7" w:rsidRDefault="00A237DA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самостоятельности часто была неотделима от борьбы за веру, за утверждение православной церкви (в то время Украина входила в состав Польско-Литовского государства, где была католическая вера).</w:t>
      </w:r>
    </w:p>
    <w:p w:rsidR="00807D4A" w:rsidRPr="003C67E7" w:rsidRDefault="007C71D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BD4E48" w:rsidRPr="003C67E7">
        <w:rPr>
          <w:rFonts w:ascii="Times New Roman" w:hAnsi="Times New Roman"/>
          <w:sz w:val="28"/>
          <w:szCs w:val="28"/>
        </w:rPr>
        <w:t>Сечь в повести – это поэтическая картина идеализированного общества, рождающего героические характеры. В ней воплотилась мечта Гоголя о свободной, вольной жизни, основанной на равноправии и братстве.</w:t>
      </w:r>
    </w:p>
    <w:p w:rsidR="00E04851" w:rsidRPr="003C67E7" w:rsidRDefault="00E04851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Какие ассоциации возникают, когда слышите выражение «идеальное общество»?</w:t>
      </w:r>
    </w:p>
    <w:p w:rsidR="00E04851" w:rsidRPr="003C67E7" w:rsidRDefault="00E04851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Настолько ли идеальна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 со своими законами?</w:t>
      </w:r>
    </w:p>
    <w:p w:rsidR="00E04851" w:rsidRPr="003C67E7" w:rsidRDefault="00E04851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Неужели не сбылась мечта Гоголя?</w:t>
      </w:r>
    </w:p>
    <w:p w:rsidR="00417FD5" w:rsidRPr="003C67E7" w:rsidRDefault="0075204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Возможен просмотр отдельных сцен из кинофильма</w:t>
      </w:r>
      <w:r w:rsidR="007F40AD" w:rsidRPr="003C67E7">
        <w:rPr>
          <w:rFonts w:ascii="Times New Roman" w:hAnsi="Times New Roman"/>
          <w:sz w:val="28"/>
          <w:szCs w:val="28"/>
        </w:rPr>
        <w:t xml:space="preserve"> (1-2 мин)</w:t>
      </w:r>
    </w:p>
    <w:p w:rsidR="007F40AD" w:rsidRPr="003C67E7" w:rsidRDefault="007F40A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Таким ли вам представлялся воинский долг?</w:t>
      </w:r>
    </w:p>
    <w:p w:rsidR="007F40AD" w:rsidRPr="003C67E7" w:rsidRDefault="007F40AD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В чем заключается  проблема?</w:t>
      </w:r>
      <w:r w:rsidR="004C4823" w:rsidRPr="003C67E7">
        <w:rPr>
          <w:rFonts w:ascii="Times New Roman" w:hAnsi="Times New Roman"/>
          <w:sz w:val="28"/>
          <w:szCs w:val="28"/>
        </w:rPr>
        <w:t xml:space="preserve"> (все мы разные люди, у каждого человека свое представление, влияние многих факторов: эпохи, среды и т.д.)</w:t>
      </w:r>
    </w:p>
    <w:p w:rsidR="00807D4A" w:rsidRPr="003C67E7" w:rsidRDefault="004C4823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67E7">
        <w:rPr>
          <w:rFonts w:ascii="Times New Roman" w:hAnsi="Times New Roman"/>
          <w:sz w:val="28"/>
          <w:szCs w:val="28"/>
        </w:rPr>
        <w:t>(“Здесь были все бурсаки...</w:t>
      </w:r>
      <w:proofErr w:type="gramEnd"/>
      <w:r w:rsidRPr="003C67E7">
        <w:rPr>
          <w:rFonts w:ascii="Times New Roman" w:hAnsi="Times New Roman"/>
          <w:sz w:val="28"/>
          <w:szCs w:val="28"/>
        </w:rPr>
        <w:t xml:space="preserve"> Тут было много тех офицеров, которые потом отличались в королевских войсках; тут было множество образовавшихся опытных </w:t>
      </w:r>
      <w:proofErr w:type="spellStart"/>
      <w:r w:rsidRPr="003C67E7">
        <w:rPr>
          <w:rFonts w:ascii="Times New Roman" w:hAnsi="Times New Roman"/>
          <w:sz w:val="28"/>
          <w:szCs w:val="28"/>
        </w:rPr>
        <w:t>партизанов</w:t>
      </w:r>
      <w:proofErr w:type="spellEnd"/>
      <w:r w:rsidRPr="003C67E7">
        <w:rPr>
          <w:rFonts w:ascii="Times New Roman" w:hAnsi="Times New Roman"/>
          <w:sz w:val="28"/>
          <w:szCs w:val="28"/>
        </w:rPr>
        <w:t>... Много было и таких, которые пришли на</w:t>
      </w:r>
      <w:proofErr w:type="gramStart"/>
      <w:r w:rsidRPr="003C67E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3C67E7">
        <w:rPr>
          <w:rFonts w:ascii="Times New Roman" w:hAnsi="Times New Roman"/>
          <w:sz w:val="28"/>
          <w:szCs w:val="28"/>
        </w:rPr>
        <w:t>ечь с тем, чтобы потом сказать, что они были на Сечи и уже закаленные рыцари...”)</w:t>
      </w:r>
    </w:p>
    <w:p w:rsidR="00A237DA" w:rsidRPr="003C67E7" w:rsidRDefault="00A237DA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 xml:space="preserve">- </w:t>
      </w:r>
      <w:r w:rsidR="00AF67FA" w:rsidRPr="003C67E7">
        <w:rPr>
          <w:rFonts w:ascii="Times New Roman" w:hAnsi="Times New Roman"/>
          <w:sz w:val="28"/>
          <w:szCs w:val="28"/>
        </w:rPr>
        <w:t xml:space="preserve">Повесть «Тарас Бульба» - результат серьезного увлечения историей. Кто из писателей по духу близок Гоголю? </w:t>
      </w:r>
      <w:r w:rsidRPr="003C67E7">
        <w:rPr>
          <w:rFonts w:ascii="Times New Roman" w:hAnsi="Times New Roman"/>
          <w:sz w:val="28"/>
          <w:szCs w:val="28"/>
        </w:rPr>
        <w:t>(</w:t>
      </w:r>
      <w:r w:rsidR="00AF67FA" w:rsidRPr="003C67E7">
        <w:rPr>
          <w:rFonts w:ascii="Times New Roman" w:hAnsi="Times New Roman"/>
          <w:sz w:val="28"/>
          <w:szCs w:val="28"/>
        </w:rPr>
        <w:t xml:space="preserve">М. Ю. Лермонтов </w:t>
      </w:r>
      <w:r w:rsidRPr="003C67E7">
        <w:rPr>
          <w:rFonts w:ascii="Times New Roman" w:hAnsi="Times New Roman"/>
          <w:sz w:val="28"/>
          <w:szCs w:val="28"/>
        </w:rPr>
        <w:t>«Песня о купце Калашникове»</w:t>
      </w:r>
      <w:r w:rsidR="00880A44" w:rsidRPr="003C67E7">
        <w:rPr>
          <w:rFonts w:ascii="Times New Roman" w:hAnsi="Times New Roman"/>
          <w:sz w:val="28"/>
          <w:szCs w:val="28"/>
        </w:rPr>
        <w:t>, А. С. Пушкин «Борис Годунов»</w:t>
      </w:r>
      <w:r w:rsidRPr="003C67E7">
        <w:rPr>
          <w:rFonts w:ascii="Times New Roman" w:hAnsi="Times New Roman"/>
          <w:sz w:val="28"/>
          <w:szCs w:val="28"/>
        </w:rPr>
        <w:t>)</w:t>
      </w:r>
    </w:p>
    <w:p w:rsidR="00A237DA" w:rsidRPr="003C67E7" w:rsidRDefault="00A237DA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Предлагаю сравнить полученные знания по двум произведениям.</w:t>
      </w:r>
    </w:p>
    <w:p w:rsidR="00A237DA" w:rsidRPr="003C67E7" w:rsidRDefault="00A237DA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237DA" w:rsidRPr="003C67E7" w:rsidRDefault="00F443D6" w:rsidP="003C67E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0" w:history="1">
        <w:r w:rsidR="00A237DA" w:rsidRPr="003C67E7">
          <w:rPr>
            <w:rFonts w:ascii="Times New Roman" w:hAnsi="Times New Roman"/>
            <w:sz w:val="28"/>
            <w:szCs w:val="28"/>
            <w:u w:val="single"/>
            <w:lang w:eastAsia="ru-RU"/>
          </w:rPr>
          <w:t>Этап включения в систему знаний и повторения</w:t>
        </w:r>
      </w:hyperlink>
    </w:p>
    <w:p w:rsidR="00313957" w:rsidRPr="003C67E7" w:rsidRDefault="00313957" w:rsidP="003C67E7">
      <w:pPr>
        <w:pStyle w:val="a4"/>
        <w:spacing w:line="360" w:lineRule="auto"/>
        <w:jc w:val="both"/>
        <w:rPr>
          <w:sz w:val="28"/>
          <w:szCs w:val="28"/>
        </w:rPr>
      </w:pPr>
      <w:r w:rsidRPr="003C67E7">
        <w:rPr>
          <w:sz w:val="28"/>
          <w:szCs w:val="28"/>
        </w:rPr>
        <w:t>Решение тестового задания с самопроверкой по эталону</w:t>
      </w:r>
      <w:r w:rsidR="00800C00" w:rsidRPr="003C67E7">
        <w:rPr>
          <w:sz w:val="28"/>
          <w:szCs w:val="28"/>
        </w:rPr>
        <w:t>. Каждый вопрос проверяет знания определенного произведения</w:t>
      </w:r>
    </w:p>
    <w:p w:rsidR="00AF67FA" w:rsidRPr="003C67E7" w:rsidRDefault="00AF67FA" w:rsidP="003C67E7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gramStart"/>
      <w:r w:rsidRPr="003C67E7">
        <w:rPr>
          <w:sz w:val="28"/>
          <w:szCs w:val="28"/>
        </w:rPr>
        <w:lastRenderedPageBreak/>
        <w:t xml:space="preserve">Разгром Казанского и Астраханского ханств связан с именем: а) Ивана Грозного; б) </w:t>
      </w:r>
      <w:r w:rsidR="00880A44" w:rsidRPr="003C67E7">
        <w:rPr>
          <w:sz w:val="28"/>
          <w:szCs w:val="28"/>
        </w:rPr>
        <w:t>Бориса Годунова; в) князя Олега</w:t>
      </w:r>
      <w:proofErr w:type="gramEnd"/>
    </w:p>
    <w:p w:rsidR="00880A44" w:rsidRPr="003C67E7" w:rsidRDefault="00880A44" w:rsidP="003C67E7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C67E7">
        <w:rPr>
          <w:sz w:val="28"/>
          <w:szCs w:val="28"/>
        </w:rPr>
        <w:t>Черный кафтан, притороченная к седлу собачья голова и метла – это атрибуты: а) земских; б) опричников; в) царей</w:t>
      </w:r>
    </w:p>
    <w:p w:rsidR="00880A44" w:rsidRPr="003C67E7" w:rsidRDefault="00880A44" w:rsidP="003C67E7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C67E7">
        <w:rPr>
          <w:sz w:val="28"/>
          <w:szCs w:val="28"/>
        </w:rPr>
        <w:t>«Шляхтичи» - это: а) польские дворяне; б) литовские князья; в) белорусские крестьяне</w:t>
      </w:r>
    </w:p>
    <w:p w:rsidR="00880A44" w:rsidRPr="003C67E7" w:rsidRDefault="000D2693" w:rsidP="003C67E7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C67E7">
        <w:rPr>
          <w:sz w:val="28"/>
          <w:szCs w:val="28"/>
        </w:rPr>
        <w:t xml:space="preserve">«И он промчался пред полками, // </w:t>
      </w:r>
      <w:proofErr w:type="spellStart"/>
      <w:r w:rsidRPr="003C67E7">
        <w:rPr>
          <w:sz w:val="28"/>
          <w:szCs w:val="28"/>
        </w:rPr>
        <w:t>Могущ</w:t>
      </w:r>
      <w:proofErr w:type="spellEnd"/>
      <w:r w:rsidRPr="003C67E7">
        <w:rPr>
          <w:sz w:val="28"/>
          <w:szCs w:val="28"/>
        </w:rPr>
        <w:t xml:space="preserve"> и радостен, как бой»: а) Карл ХӀӀ; б) Петр Ӏ; в) Иван ӀV</w:t>
      </w:r>
    </w:p>
    <w:p w:rsidR="000D2693" w:rsidRPr="003C67E7" w:rsidRDefault="00BA7D9E" w:rsidP="003C67E7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C67E7">
        <w:rPr>
          <w:sz w:val="28"/>
          <w:szCs w:val="28"/>
        </w:rPr>
        <w:t>Коня в награду кудеснику обещал: а) князь Игорь; б) князь Олег; в) никто не обещал</w:t>
      </w:r>
    </w:p>
    <w:p w:rsidR="00BA7D9E" w:rsidRPr="003C67E7" w:rsidRDefault="00BA7D9E" w:rsidP="003C67E7">
      <w:pPr>
        <w:pStyle w:val="a4"/>
        <w:spacing w:line="360" w:lineRule="auto"/>
        <w:ind w:left="720"/>
        <w:jc w:val="both"/>
        <w:rPr>
          <w:sz w:val="28"/>
          <w:szCs w:val="28"/>
        </w:rPr>
      </w:pPr>
      <w:r w:rsidRPr="003C67E7">
        <w:rPr>
          <w:sz w:val="28"/>
          <w:szCs w:val="28"/>
        </w:rPr>
        <w:t>Ключи: 1. А) 2.б) 3.а) 4.б) 5. Б)</w:t>
      </w:r>
    </w:p>
    <w:p w:rsidR="00BD4E48" w:rsidRPr="003C67E7" w:rsidRDefault="00313957" w:rsidP="003C67E7">
      <w:pPr>
        <w:pStyle w:val="a4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3C67E7">
        <w:rPr>
          <w:b/>
          <w:sz w:val="28"/>
          <w:szCs w:val="28"/>
          <w:u w:val="single"/>
        </w:rPr>
        <w:t>Этап рефлексии деятельности на уроке</w:t>
      </w:r>
    </w:p>
    <w:p w:rsidR="001A10B8" w:rsidRPr="003C67E7" w:rsidRDefault="008C4FB1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67E7">
        <w:rPr>
          <w:rFonts w:ascii="Times New Roman" w:hAnsi="Times New Roman"/>
          <w:sz w:val="28"/>
          <w:szCs w:val="28"/>
        </w:rPr>
        <w:t>- Возьмите в руки одну из</w:t>
      </w:r>
      <w:r w:rsidR="001A10B8" w:rsidRPr="003C67E7">
        <w:rPr>
          <w:rFonts w:ascii="Times New Roman" w:hAnsi="Times New Roman"/>
          <w:sz w:val="28"/>
          <w:szCs w:val="28"/>
        </w:rPr>
        <w:t xml:space="preserve"> созданных вами картин</w:t>
      </w:r>
      <w:r w:rsidRPr="003C67E7">
        <w:rPr>
          <w:rFonts w:ascii="Times New Roman" w:hAnsi="Times New Roman"/>
          <w:sz w:val="28"/>
          <w:szCs w:val="28"/>
        </w:rPr>
        <w:t xml:space="preserve">, </w:t>
      </w:r>
      <w:r w:rsidR="001A10B8" w:rsidRPr="003C67E7">
        <w:rPr>
          <w:rFonts w:ascii="Times New Roman" w:hAnsi="Times New Roman"/>
          <w:sz w:val="28"/>
          <w:szCs w:val="28"/>
        </w:rPr>
        <w:t>которая соответствует настроению на конец урока</w:t>
      </w:r>
      <w:r w:rsidRPr="003C67E7">
        <w:rPr>
          <w:rFonts w:ascii="Times New Roman" w:hAnsi="Times New Roman"/>
          <w:sz w:val="28"/>
          <w:szCs w:val="28"/>
        </w:rPr>
        <w:t>.</w:t>
      </w:r>
      <w:r w:rsidR="001A10B8" w:rsidRPr="003C67E7">
        <w:rPr>
          <w:rFonts w:ascii="Times New Roman" w:hAnsi="Times New Roman"/>
          <w:sz w:val="28"/>
          <w:szCs w:val="28"/>
        </w:rPr>
        <w:t xml:space="preserve"> Подумайте, как она  может помочь оценить ваши действия 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было интересно…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было трудно…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я понял, что…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теперь я могу…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я почувствовал, что…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я приобрел…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я научился…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у меня получилось 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я попробую…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меня удивило…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t>урок дал мне для жизни…</w:t>
      </w:r>
    </w:p>
    <w:p w:rsidR="001A10B8" w:rsidRPr="003C67E7" w:rsidRDefault="001A10B8" w:rsidP="003C67E7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67E7">
        <w:rPr>
          <w:rFonts w:ascii="Times New Roman" w:hAnsi="Times New Roman"/>
          <w:sz w:val="28"/>
          <w:szCs w:val="28"/>
          <w:lang w:eastAsia="ru-RU"/>
        </w:rPr>
        <w:lastRenderedPageBreak/>
        <w:t>мне захотелось…</w:t>
      </w: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4E48" w:rsidRPr="003C67E7" w:rsidRDefault="00BD4E48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C5577" w:rsidRPr="003C67E7" w:rsidRDefault="002C5577" w:rsidP="003C67E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3F40" w:rsidRPr="003C67E7" w:rsidRDefault="001C3F40" w:rsidP="003C67E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1C3F40" w:rsidRPr="003C67E7" w:rsidSect="003C67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448AA"/>
    <w:multiLevelType w:val="hybridMultilevel"/>
    <w:tmpl w:val="42063B22"/>
    <w:lvl w:ilvl="0" w:tplc="69B494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50117"/>
    <w:multiLevelType w:val="hybridMultilevel"/>
    <w:tmpl w:val="FBF0C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044ED"/>
    <w:multiLevelType w:val="hybridMultilevel"/>
    <w:tmpl w:val="42063B22"/>
    <w:lvl w:ilvl="0" w:tplc="69B494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492"/>
    <w:rsid w:val="000D2693"/>
    <w:rsid w:val="00141E42"/>
    <w:rsid w:val="001A10B8"/>
    <w:rsid w:val="001C3F40"/>
    <w:rsid w:val="001E0E2D"/>
    <w:rsid w:val="00223FDE"/>
    <w:rsid w:val="002565F8"/>
    <w:rsid w:val="00257B72"/>
    <w:rsid w:val="002C5577"/>
    <w:rsid w:val="003102EC"/>
    <w:rsid w:val="00313957"/>
    <w:rsid w:val="00321F05"/>
    <w:rsid w:val="003C67E7"/>
    <w:rsid w:val="003E5143"/>
    <w:rsid w:val="00417FD5"/>
    <w:rsid w:val="004A7AC3"/>
    <w:rsid w:val="004B7A72"/>
    <w:rsid w:val="004C4823"/>
    <w:rsid w:val="00533910"/>
    <w:rsid w:val="005618B9"/>
    <w:rsid w:val="005D4087"/>
    <w:rsid w:val="005E20F8"/>
    <w:rsid w:val="005E6AD0"/>
    <w:rsid w:val="006571A3"/>
    <w:rsid w:val="00684685"/>
    <w:rsid w:val="00725EC4"/>
    <w:rsid w:val="00752048"/>
    <w:rsid w:val="00787C05"/>
    <w:rsid w:val="007C71DD"/>
    <w:rsid w:val="007E749A"/>
    <w:rsid w:val="007F40AD"/>
    <w:rsid w:val="00800C00"/>
    <w:rsid w:val="008033A5"/>
    <w:rsid w:val="00807D4A"/>
    <w:rsid w:val="00880A44"/>
    <w:rsid w:val="008C1344"/>
    <w:rsid w:val="008C4FB1"/>
    <w:rsid w:val="00900C13"/>
    <w:rsid w:val="0093795D"/>
    <w:rsid w:val="00973C49"/>
    <w:rsid w:val="009755A5"/>
    <w:rsid w:val="009D7B44"/>
    <w:rsid w:val="009F2AB4"/>
    <w:rsid w:val="00A237DA"/>
    <w:rsid w:val="00A34897"/>
    <w:rsid w:val="00AF67FA"/>
    <w:rsid w:val="00BA4F30"/>
    <w:rsid w:val="00BA7D9E"/>
    <w:rsid w:val="00BD4E48"/>
    <w:rsid w:val="00C50FC9"/>
    <w:rsid w:val="00D7437B"/>
    <w:rsid w:val="00DA2B3C"/>
    <w:rsid w:val="00E04851"/>
    <w:rsid w:val="00E55492"/>
    <w:rsid w:val="00E95103"/>
    <w:rsid w:val="00F4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577"/>
    <w:pPr>
      <w:ind w:left="720"/>
      <w:contextualSpacing/>
    </w:pPr>
  </w:style>
  <w:style w:type="paragraph" w:styleId="a4">
    <w:name w:val="Normal (Web)"/>
    <w:basedOn w:val="a"/>
    <w:rsid w:val="00D7437B"/>
    <w:pPr>
      <w:spacing w:after="288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37B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787C0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577"/>
    <w:pPr>
      <w:ind w:left="720"/>
      <w:contextualSpacing/>
    </w:pPr>
  </w:style>
  <w:style w:type="paragraph" w:styleId="a4">
    <w:name w:val="Normal (Web)"/>
    <w:basedOn w:val="a"/>
    <w:rsid w:val="00D7437B"/>
    <w:pPr>
      <w:spacing w:after="288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37B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787C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english.ru/collaborating/icourses/fgos/typology/reflection-less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izenglish.ru/collaborating/icourses/fgos/typology/reflection-less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zenglish.ru/collaborating/icourses/fgos/typology/reflection-lesson/" TargetMode="External"/><Relationship Id="rId10" Type="http://schemas.openxmlformats.org/officeDocument/2006/relationships/hyperlink" Target="http://www.izenglish.ru/collaborating/icourses/fgos/typology/reflection-lesso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2014-11-19T08:35:00Z</dcterms:created>
  <dcterms:modified xsi:type="dcterms:W3CDTF">2016-05-23T11:30:00Z</dcterms:modified>
</cp:coreProperties>
</file>