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622" w:rsidRPr="009404BA" w:rsidRDefault="009404BA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9404BA">
        <w:rPr>
          <w:rFonts w:ascii="Times New Roman" w:hAnsi="Times New Roman" w:cs="Times New Roman"/>
          <w:sz w:val="28"/>
          <w:szCs w:val="28"/>
        </w:rPr>
        <w:t>Бахвалова В</w:t>
      </w:r>
      <w:r w:rsidR="000D7183">
        <w:rPr>
          <w:rFonts w:ascii="Times New Roman" w:hAnsi="Times New Roman" w:cs="Times New Roman"/>
          <w:sz w:val="28"/>
          <w:szCs w:val="28"/>
        </w:rPr>
        <w:t xml:space="preserve">алентина </w:t>
      </w:r>
      <w:r w:rsidRPr="009404BA">
        <w:rPr>
          <w:rFonts w:ascii="Times New Roman" w:hAnsi="Times New Roman" w:cs="Times New Roman"/>
          <w:sz w:val="28"/>
          <w:szCs w:val="28"/>
        </w:rPr>
        <w:t>В</w:t>
      </w:r>
      <w:r w:rsidR="000D7183">
        <w:rPr>
          <w:rFonts w:ascii="Times New Roman" w:hAnsi="Times New Roman" w:cs="Times New Roman"/>
          <w:sz w:val="28"/>
          <w:szCs w:val="28"/>
        </w:rPr>
        <w:t>алентиновна</w:t>
      </w:r>
      <w:bookmarkStart w:id="0" w:name="_GoBack"/>
      <w:bookmarkEnd w:id="0"/>
    </w:p>
    <w:p w:rsidR="00B22622" w:rsidRPr="009404BA" w:rsidRDefault="000D7183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9404BA">
        <w:rPr>
          <w:rFonts w:ascii="Times New Roman" w:hAnsi="Times New Roman" w:cs="Times New Roman"/>
          <w:sz w:val="28"/>
          <w:szCs w:val="28"/>
        </w:rPr>
        <w:t xml:space="preserve">учитель начальных классов </w:t>
      </w:r>
      <w:r w:rsidR="009404BA" w:rsidRPr="009404BA">
        <w:rPr>
          <w:rFonts w:ascii="Times New Roman" w:hAnsi="Times New Roman" w:cs="Times New Roman"/>
          <w:sz w:val="28"/>
          <w:szCs w:val="28"/>
        </w:rPr>
        <w:t>МОУ СОШ 24</w:t>
      </w:r>
    </w:p>
    <w:p w:rsidR="00B22622" w:rsidRPr="009404BA" w:rsidRDefault="000D7183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9404BA">
        <w:rPr>
          <w:rFonts w:ascii="Times New Roman" w:hAnsi="Times New Roman" w:cs="Times New Roman"/>
          <w:sz w:val="28"/>
          <w:szCs w:val="28"/>
        </w:rPr>
        <w:t xml:space="preserve">г. </w:t>
      </w:r>
      <w:r w:rsidR="009404BA" w:rsidRPr="009404BA">
        <w:rPr>
          <w:rFonts w:ascii="Times New Roman" w:hAnsi="Times New Roman" w:cs="Times New Roman"/>
          <w:sz w:val="28"/>
          <w:szCs w:val="28"/>
        </w:rPr>
        <w:t>Вологда</w:t>
      </w:r>
    </w:p>
    <w:p w:rsidR="00B22622" w:rsidRPr="009404BA" w:rsidRDefault="000D7183">
      <w:pPr>
        <w:pStyle w:val="a7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9404BA">
        <w:rPr>
          <w:rStyle w:val="a5"/>
          <w:rFonts w:ascii="Times New Roman" w:hAnsi="Times New Roman" w:cs="Times New Roman"/>
          <w:sz w:val="28"/>
          <w:szCs w:val="28"/>
        </w:rPr>
        <w:t>Технологическая карта урока по учебному предмету «</w:t>
      </w:r>
      <w:r w:rsidR="009404BA" w:rsidRPr="009404BA">
        <w:rPr>
          <w:rStyle w:val="a5"/>
          <w:rFonts w:ascii="Times New Roman" w:hAnsi="Times New Roman" w:cs="Times New Roman"/>
          <w:sz w:val="28"/>
          <w:szCs w:val="28"/>
        </w:rPr>
        <w:t>Математика</w:t>
      </w:r>
      <w:r w:rsidRPr="009404BA">
        <w:rPr>
          <w:rStyle w:val="a5"/>
          <w:rFonts w:ascii="Times New Roman" w:hAnsi="Times New Roman" w:cs="Times New Roman"/>
          <w:sz w:val="28"/>
          <w:szCs w:val="28"/>
        </w:rPr>
        <w:t>» в</w:t>
      </w:r>
      <w:r w:rsidR="009404BA" w:rsidRPr="009404BA">
        <w:rPr>
          <w:rStyle w:val="a5"/>
          <w:rFonts w:ascii="Times New Roman" w:hAnsi="Times New Roman" w:cs="Times New Roman"/>
          <w:sz w:val="28"/>
          <w:szCs w:val="28"/>
        </w:rPr>
        <w:t>о 2</w:t>
      </w:r>
      <w:r w:rsidRPr="009404BA">
        <w:rPr>
          <w:rStyle w:val="a5"/>
          <w:rFonts w:ascii="Times New Roman" w:hAnsi="Times New Roman" w:cs="Times New Roman"/>
          <w:sz w:val="28"/>
          <w:szCs w:val="28"/>
        </w:rPr>
        <w:t xml:space="preserve">-ом классе на тему </w:t>
      </w:r>
      <w:r w:rsidRPr="009404BA">
        <w:rPr>
          <w:rStyle w:val="a5"/>
          <w:rFonts w:ascii="Times New Roman" w:hAnsi="Times New Roman" w:cs="Times New Roman"/>
          <w:b w:val="0"/>
          <w:sz w:val="28"/>
          <w:szCs w:val="28"/>
        </w:rPr>
        <w:t>«</w:t>
      </w:r>
      <w:r w:rsidR="009404BA" w:rsidRPr="009404BA">
        <w:rPr>
          <w:rFonts w:ascii="Times New Roman" w:hAnsi="Times New Roman" w:cs="Times New Roman"/>
          <w:b/>
          <w:sz w:val="28"/>
          <w:szCs w:val="28"/>
        </w:rPr>
        <w:t>Нумерация двузначных чисел</w:t>
      </w:r>
      <w:r w:rsidR="009404BA" w:rsidRPr="009404B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404BA">
        <w:rPr>
          <w:rStyle w:val="a5"/>
          <w:rFonts w:ascii="Times New Roman" w:hAnsi="Times New Roman" w:cs="Times New Roman"/>
          <w:b w:val="0"/>
          <w:sz w:val="28"/>
          <w:szCs w:val="28"/>
        </w:rPr>
        <w:t>»</w:t>
      </w:r>
    </w:p>
    <w:tbl>
      <w:tblPr>
        <w:tblW w:w="14593" w:type="dxa"/>
        <w:tblInd w:w="28" w:type="dxa"/>
        <w:tblBorders>
          <w:top w:val="single" w:sz="6" w:space="0" w:color="808080"/>
          <w:left w:val="single" w:sz="6" w:space="0" w:color="808080"/>
          <w:bottom w:val="single" w:sz="2" w:space="0" w:color="808080"/>
          <w:right w:val="nil"/>
          <w:insideH w:val="single" w:sz="2" w:space="0" w:color="808080"/>
          <w:insideV w:val="nil"/>
        </w:tblBorders>
        <w:tblCellMar>
          <w:top w:w="28" w:type="dxa"/>
          <w:left w:w="20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536"/>
        <w:gridCol w:w="11057"/>
      </w:tblGrid>
      <w:tr w:rsidR="00B22622" w:rsidRPr="000D7183" w:rsidTr="009404BA">
        <w:tc>
          <w:tcPr>
            <w:tcW w:w="3536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nil"/>
            </w:tcBorders>
            <w:shd w:val="clear" w:color="auto" w:fill="auto"/>
            <w:tcMar>
              <w:left w:w="20" w:type="dxa"/>
            </w:tcMar>
          </w:tcPr>
          <w:p w:rsidR="00B22622" w:rsidRPr="000D7183" w:rsidRDefault="000D7183">
            <w:pPr>
              <w:pStyle w:val="ae"/>
              <w:spacing w:after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0D7183">
              <w:rPr>
                <w:rFonts w:ascii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1105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auto"/>
            <w:tcMar>
              <w:left w:w="27" w:type="dxa"/>
            </w:tcMar>
          </w:tcPr>
          <w:p w:rsidR="00B22622" w:rsidRPr="000D7183" w:rsidRDefault="000D7183" w:rsidP="000D718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0D718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D7183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Урок  комплексного применения знаний и умений, урок рефлексии</w:t>
            </w:r>
          </w:p>
        </w:tc>
      </w:tr>
      <w:tr w:rsidR="00B22622" w:rsidRPr="000D7183" w:rsidTr="009404BA">
        <w:tc>
          <w:tcPr>
            <w:tcW w:w="3536" w:type="dxa"/>
            <w:tcBorders>
              <w:top w:val="nil"/>
              <w:left w:val="single" w:sz="6" w:space="0" w:color="808080"/>
              <w:bottom w:val="single" w:sz="2" w:space="0" w:color="808080"/>
              <w:right w:val="nil"/>
            </w:tcBorders>
            <w:shd w:val="clear" w:color="auto" w:fill="auto"/>
            <w:tcMar>
              <w:left w:w="20" w:type="dxa"/>
            </w:tcMar>
          </w:tcPr>
          <w:p w:rsidR="00B22622" w:rsidRPr="000D7183" w:rsidRDefault="000D7183">
            <w:pPr>
              <w:pStyle w:val="ae"/>
              <w:spacing w:after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0D7183">
              <w:rPr>
                <w:rFonts w:ascii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11057" w:type="dxa"/>
            <w:tcBorders>
              <w:top w:val="nil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auto"/>
            <w:tcMar>
              <w:left w:w="27" w:type="dxa"/>
            </w:tcMar>
          </w:tcPr>
          <w:p w:rsidR="00B22622" w:rsidRPr="000D7183" w:rsidRDefault="000D718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0D718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0D7183">
              <w:rPr>
                <w:rFonts w:ascii="Times New Roman" w:hAnsi="Times New Roman" w:cs="Times New Roman"/>
                <w:sz w:val="28"/>
                <w:szCs w:val="28"/>
              </w:rPr>
              <w:t>М.И.Морро</w:t>
            </w:r>
            <w:proofErr w:type="spellEnd"/>
            <w:r w:rsidRPr="000D71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7183">
              <w:rPr>
                <w:rFonts w:ascii="Times New Roman" w:hAnsi="Times New Roman" w:cs="Times New Roman"/>
                <w:sz w:val="28"/>
                <w:szCs w:val="28"/>
              </w:rPr>
              <w:t>М.А. Бантовой, Г.В. Бельтюковой, С.И. Волковой, С.В. Степановой</w:t>
            </w:r>
          </w:p>
        </w:tc>
      </w:tr>
      <w:tr w:rsidR="00B22622" w:rsidRPr="000D7183" w:rsidTr="009404BA">
        <w:tc>
          <w:tcPr>
            <w:tcW w:w="3536" w:type="dxa"/>
            <w:tcBorders>
              <w:top w:val="nil"/>
              <w:left w:val="single" w:sz="6" w:space="0" w:color="808080"/>
              <w:bottom w:val="single" w:sz="2" w:space="0" w:color="808080"/>
              <w:right w:val="nil"/>
            </w:tcBorders>
            <w:shd w:val="clear" w:color="auto" w:fill="auto"/>
            <w:tcMar>
              <w:left w:w="20" w:type="dxa"/>
            </w:tcMar>
          </w:tcPr>
          <w:p w:rsidR="00B22622" w:rsidRPr="000D7183" w:rsidRDefault="000D7183">
            <w:pPr>
              <w:pStyle w:val="ae"/>
              <w:spacing w:after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0D7183">
              <w:rPr>
                <w:rFonts w:ascii="Times New Roman" w:hAnsi="Times New Roman" w:cs="Times New Roman"/>
                <w:sz w:val="28"/>
                <w:szCs w:val="28"/>
              </w:rPr>
              <w:t>Цели урока:</w:t>
            </w:r>
          </w:p>
        </w:tc>
        <w:tc>
          <w:tcPr>
            <w:tcW w:w="11057" w:type="dxa"/>
            <w:tcBorders>
              <w:top w:val="nil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auto"/>
            <w:tcMar>
              <w:left w:w="27" w:type="dxa"/>
            </w:tcMar>
          </w:tcPr>
          <w:p w:rsidR="00B22622" w:rsidRPr="000D7183" w:rsidRDefault="000D7183" w:rsidP="000D718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18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D7183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Организовать деятельность учащихся по актуализации и закреплению материала по теме « Нумерация двузначных чисел».</w:t>
            </w:r>
          </w:p>
        </w:tc>
      </w:tr>
      <w:tr w:rsidR="00B22622" w:rsidRPr="000D7183" w:rsidTr="009404BA">
        <w:tc>
          <w:tcPr>
            <w:tcW w:w="3536" w:type="dxa"/>
            <w:tcBorders>
              <w:top w:val="nil"/>
              <w:left w:val="single" w:sz="6" w:space="0" w:color="808080"/>
              <w:bottom w:val="single" w:sz="2" w:space="0" w:color="808080"/>
              <w:right w:val="nil"/>
            </w:tcBorders>
            <w:shd w:val="clear" w:color="auto" w:fill="auto"/>
            <w:tcMar>
              <w:left w:w="20" w:type="dxa"/>
            </w:tcMar>
          </w:tcPr>
          <w:p w:rsidR="00B22622" w:rsidRPr="000D7183" w:rsidRDefault="000D7183">
            <w:pPr>
              <w:pStyle w:val="ae"/>
              <w:spacing w:after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0D7183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</w:t>
            </w:r>
            <w:r w:rsidRPr="000D7183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результаты (личностные, </w:t>
            </w:r>
            <w:proofErr w:type="spellStart"/>
            <w:r w:rsidRPr="000D718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0D7183">
              <w:rPr>
                <w:rFonts w:ascii="Times New Roman" w:hAnsi="Times New Roman" w:cs="Times New Roman"/>
                <w:sz w:val="28"/>
                <w:szCs w:val="28"/>
              </w:rPr>
              <w:t>, предметные):</w:t>
            </w:r>
          </w:p>
        </w:tc>
        <w:tc>
          <w:tcPr>
            <w:tcW w:w="11057" w:type="dxa"/>
            <w:tcBorders>
              <w:top w:val="nil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auto"/>
            <w:tcMar>
              <w:left w:w="27" w:type="dxa"/>
            </w:tcMar>
          </w:tcPr>
          <w:p w:rsidR="00B22622" w:rsidRPr="000D7183" w:rsidRDefault="000D718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0D718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D7183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Уметь определять разрядный состав двузначных чисел; представлять двузначные числа в виде суммы разрядных слагаемых; сравнивать двузначные числа; формировать навыки сложения и вычитания, основанных на знании нумерации, сложения и вычитания круглых двузначных чисел; развивать умения сравнивать, анализировать, обобщать, действовать по алгоритму, выстраивать и воспринимать цепь суждений, мысленно проигрывать варианты решения задач; уметь осуществлять самоконтроль и самооценку  учебной деятельности.</w:t>
            </w:r>
          </w:p>
        </w:tc>
      </w:tr>
      <w:tr w:rsidR="00B22622" w:rsidRPr="000D7183" w:rsidTr="009404BA">
        <w:tc>
          <w:tcPr>
            <w:tcW w:w="3536" w:type="dxa"/>
            <w:tcBorders>
              <w:top w:val="nil"/>
              <w:left w:val="single" w:sz="6" w:space="0" w:color="808080"/>
              <w:bottom w:val="single" w:sz="2" w:space="0" w:color="808080"/>
              <w:right w:val="nil"/>
            </w:tcBorders>
            <w:shd w:val="clear" w:color="auto" w:fill="auto"/>
            <w:tcMar>
              <w:left w:w="20" w:type="dxa"/>
            </w:tcMar>
          </w:tcPr>
          <w:p w:rsidR="00B22622" w:rsidRPr="000D7183" w:rsidRDefault="000D7183">
            <w:pPr>
              <w:pStyle w:val="ae"/>
              <w:spacing w:after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0D7183">
              <w:rPr>
                <w:rFonts w:ascii="Times New Roman" w:hAnsi="Times New Roman" w:cs="Times New Roman"/>
                <w:sz w:val="28"/>
                <w:szCs w:val="28"/>
              </w:rPr>
              <w:t>Оборудование:</w:t>
            </w:r>
          </w:p>
        </w:tc>
        <w:tc>
          <w:tcPr>
            <w:tcW w:w="11057" w:type="dxa"/>
            <w:tcBorders>
              <w:top w:val="nil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auto"/>
            <w:tcMar>
              <w:left w:w="27" w:type="dxa"/>
            </w:tcMar>
          </w:tcPr>
          <w:p w:rsidR="009404BA" w:rsidRPr="000D7183" w:rsidRDefault="000D7183" w:rsidP="009404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18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404BA" w:rsidRPr="000D7183">
              <w:rPr>
                <w:rFonts w:ascii="Times New Roman" w:hAnsi="Times New Roman" w:cs="Times New Roman"/>
                <w:sz w:val="28"/>
                <w:szCs w:val="28"/>
              </w:rPr>
              <w:t xml:space="preserve">             - звёзды с выражениями;</w:t>
            </w:r>
          </w:p>
          <w:p w:rsidR="009404BA" w:rsidRPr="000D7183" w:rsidRDefault="009404BA" w:rsidP="009404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183">
              <w:rPr>
                <w:rFonts w:ascii="Times New Roman" w:hAnsi="Times New Roman" w:cs="Times New Roman"/>
                <w:sz w:val="28"/>
                <w:szCs w:val="28"/>
              </w:rPr>
              <w:t xml:space="preserve">             - мягкие игрушки (зайчик, мишка, мышка);</w:t>
            </w:r>
          </w:p>
          <w:p w:rsidR="009404BA" w:rsidRPr="000D7183" w:rsidRDefault="009404BA" w:rsidP="009404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183">
              <w:rPr>
                <w:rFonts w:ascii="Times New Roman" w:hAnsi="Times New Roman" w:cs="Times New Roman"/>
                <w:sz w:val="28"/>
                <w:szCs w:val="28"/>
              </w:rPr>
              <w:t xml:space="preserve">             - карточки с названием станций;</w:t>
            </w:r>
          </w:p>
          <w:p w:rsidR="009404BA" w:rsidRPr="000D7183" w:rsidRDefault="009404BA" w:rsidP="009404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183">
              <w:rPr>
                <w:rFonts w:ascii="Times New Roman" w:hAnsi="Times New Roman" w:cs="Times New Roman"/>
                <w:sz w:val="28"/>
                <w:szCs w:val="28"/>
              </w:rPr>
              <w:t xml:space="preserve">             - карточки с названием темы и цели урока;</w:t>
            </w:r>
          </w:p>
          <w:p w:rsidR="009404BA" w:rsidRPr="000D7183" w:rsidRDefault="009404BA" w:rsidP="009404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183">
              <w:rPr>
                <w:rFonts w:ascii="Times New Roman" w:hAnsi="Times New Roman" w:cs="Times New Roman"/>
                <w:sz w:val="28"/>
                <w:szCs w:val="28"/>
              </w:rPr>
              <w:t xml:space="preserve">             - числовой ряд;</w:t>
            </w:r>
          </w:p>
          <w:p w:rsidR="009404BA" w:rsidRPr="000D7183" w:rsidRDefault="009404BA" w:rsidP="009404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183">
              <w:rPr>
                <w:rFonts w:ascii="Times New Roman" w:hAnsi="Times New Roman" w:cs="Times New Roman"/>
                <w:sz w:val="28"/>
                <w:szCs w:val="28"/>
              </w:rPr>
              <w:t xml:space="preserve">             - иллюстрация луны, звёздочек (синие, жёлтые, красные);</w:t>
            </w:r>
          </w:p>
          <w:p w:rsidR="009404BA" w:rsidRPr="000D7183" w:rsidRDefault="009404BA" w:rsidP="009404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71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- Изображение космического корабля.</w:t>
            </w:r>
          </w:p>
          <w:p w:rsidR="00B22622" w:rsidRPr="000D7183" w:rsidRDefault="00B22622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622" w:rsidRPr="000D7183" w:rsidTr="009404BA">
        <w:tc>
          <w:tcPr>
            <w:tcW w:w="3536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shd w:val="clear" w:color="auto" w:fill="auto"/>
            <w:tcMar>
              <w:left w:w="20" w:type="dxa"/>
            </w:tcMar>
          </w:tcPr>
          <w:p w:rsidR="00B22622" w:rsidRPr="000D7183" w:rsidRDefault="000D7183">
            <w:pPr>
              <w:pStyle w:val="ae"/>
              <w:spacing w:after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0D71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Образовательные ресурсы:</w:t>
            </w:r>
          </w:p>
        </w:tc>
        <w:tc>
          <w:tcPr>
            <w:tcW w:w="11057" w:type="dxa"/>
            <w:tcBorders>
              <w:top w:val="nil"/>
              <w:left w:val="single" w:sz="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left w:w="27" w:type="dxa"/>
            </w:tcMar>
          </w:tcPr>
          <w:p w:rsidR="00B22622" w:rsidRPr="000D7183" w:rsidRDefault="000D718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0D7183">
              <w:rPr>
                <w:rFonts w:ascii="Times New Roman" w:hAnsi="Times New Roman" w:cs="Times New Roman"/>
                <w:sz w:val="28"/>
                <w:szCs w:val="28"/>
              </w:rPr>
              <w:t> учебник, доска.</w:t>
            </w:r>
          </w:p>
        </w:tc>
      </w:tr>
    </w:tbl>
    <w:p w:rsidR="00B22622" w:rsidRDefault="00B226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622" w:rsidRDefault="000D71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урока</w:t>
      </w:r>
    </w:p>
    <w:p w:rsidR="00B22622" w:rsidRDefault="000D7183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Устный счёт.</w:t>
      </w:r>
    </w:p>
    <w:p w:rsidR="00B22622" w:rsidRDefault="000D7183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таблицей чисел.</w:t>
      </w:r>
    </w:p>
    <w:p w:rsidR="00B22622" w:rsidRDefault="000D7183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Сравнение чисел.</w:t>
      </w:r>
    </w:p>
    <w:p w:rsidR="00B22622" w:rsidRDefault="000D7183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двузначными числами.</w:t>
      </w:r>
    </w:p>
    <w:p w:rsidR="00B22622" w:rsidRDefault="000D7183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выражений на</w:t>
      </w:r>
      <w:r>
        <w:rPr>
          <w:rFonts w:ascii="Times New Roman" w:hAnsi="Times New Roman" w:cs="Times New Roman"/>
          <w:sz w:val="28"/>
          <w:szCs w:val="28"/>
        </w:rPr>
        <w:t xml:space="preserve"> умножение и деление.</w:t>
      </w:r>
    </w:p>
    <w:p w:rsidR="00B22622" w:rsidRDefault="000D7183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задачи.</w:t>
      </w:r>
    </w:p>
    <w:p w:rsidR="00B22622" w:rsidRDefault="000D7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2622" w:rsidRDefault="00B226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622" w:rsidRDefault="00B226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622" w:rsidRDefault="00B226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622" w:rsidRDefault="00B226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622" w:rsidRDefault="00B226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622" w:rsidRDefault="00B226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622" w:rsidRDefault="00B226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622" w:rsidRDefault="00B226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622" w:rsidRDefault="00B226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622" w:rsidRDefault="00B226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622" w:rsidRDefault="00B226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622" w:rsidRDefault="00B226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622" w:rsidRDefault="00B226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622" w:rsidRDefault="00B226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2045"/>
        <w:gridCol w:w="4515"/>
        <w:gridCol w:w="2984"/>
        <w:gridCol w:w="2769"/>
        <w:gridCol w:w="2473"/>
      </w:tblGrid>
      <w:tr w:rsidR="00B22622"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2622" w:rsidRDefault="000D718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4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2622" w:rsidRDefault="000D718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2622" w:rsidRDefault="000D718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2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2622" w:rsidRDefault="000D718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2622" w:rsidRDefault="000D718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B22622"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1.Орг. момент</w:t>
            </w:r>
          </w:p>
        </w:tc>
        <w:tc>
          <w:tcPr>
            <w:tcW w:w="4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Мобилизация внимания путём создания игровой ситуации «Путешествие в космос». Сообщение темы урока.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Сегодня у нас необычный урок математики – космический. Мы совершим путешествие на космическом корабле к нескольким космическим станциям. В это путешествие нас приглашают плюшевый медведь, мышка и зайка. Наши путешественники должны выполнить задание на кажд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станции. Но они ещё очень маленькие и им трудно одним справиться с ними. Нужно им помочь. Поможем им?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что это значит?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задания они будут выполнять на нумерацию двузначных чисел, поэтому какая тема нашего урока?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Эта тема нам уже известна. Поэтом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что мы будем сегодня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делать?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значит повторять? (вспоминать, закреплять, решать)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чего мы будем повторять?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Всё, что говорили, это значит – научиться применять знания.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 ещё полководец Суворов сказал «математика – зарядка для ума». Мы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елаем зарядку каждое утро, а для чего?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для чего она нужна? Вы должны правильно считать, внимательно слушать, думать, чтобы наше путешествие прошло успешно. Сядьте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поудобнее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готовимся к полёту. 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мотрят и слушают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нумерация двузначных чисел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повторять изученное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</w:tc>
        <w:tc>
          <w:tcPr>
            <w:tcW w:w="2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изображение космического корабля 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столе мягкие игрушки: медведь, мышка, зайка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карточка «Взаимопомощь»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карточка с названием темы</w:t>
            </w:r>
          </w:p>
        </w:tc>
        <w:tc>
          <w:tcPr>
            <w:tcW w:w="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Регулятивные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-целеполагание (принятие и удержание цели)</w:t>
            </w:r>
          </w:p>
        </w:tc>
      </w:tr>
      <w:tr w:rsidR="00B22622"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2.Повторение</w:t>
            </w:r>
          </w:p>
        </w:tc>
        <w:tc>
          <w:tcPr>
            <w:tcW w:w="4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цели урока.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Исходя из темы урока, предположите, какая перед нами стоит цель?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Подумайте, что будем делать, чтобы эту цель достичь?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Сейчас мы узнаем, как вы готовы к полёту.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Усный счёт. Формулирование заданий для математической разминки.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Решите предложенное задание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Вставьте пропущенное число в каждую звёздочку.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Сообщение  о необходимости записи даты и вида работы в тетради.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Пока наш космический корабль набирает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корость и держит путь к первой космической станции, откройте свои бортовые журналы и запишите дату и вид работы.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таблице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чисел. Формулирование задания. 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 вот первая космическая станция, на которой должен выполнить задание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медвежонок, называется «Вспоминай-ка». Как вы думаете, почему она так называется, и что мы будем на ней делать?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для чего это нужно?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Первое задание, которое нужно сделать Мишке, вспомнить все однозначные числа. Давайте ему поможем, вспомните все одноз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начные числа.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А какое число не обозначает ни одного предмета?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 скольки цифр состоят однозначные числа?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 чего состоят двузначные числа?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Откройте учебник на стр. 86, посмотрите на таблицу с числами.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Мишка взял число 17. Помогите ему назвать сос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едей это числа.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Молодцы! А теперь объединитесь со своим соседом по парте, выберите число, назовите соседей этого числа.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учащихся на сравнение чисел.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узнать, какое число больше у Маши с Дианой или у Лёши с Леной?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Чем правее 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 находится в числовом ряду чисел, тем оно больше.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Сравните числа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 и 31 (показ.)    42 и 47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86 и 52                 16 и 25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из чего состоят двузначные числа?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Назовите числа, в которых десятков столько же, сколько единиц.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доске числа, прочитайте их.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какие две группы можно их разделить?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Расположите их в порядке убывания.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Запишите.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Вывод: чем отличается однозначное число 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двузначного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Двигательная гимнастика.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пока мы считали,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думали наши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мышки загрустили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Оказывается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они соскучились по своим котам. Давайте немного отдохнём и мышек повеселим.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-Шли по крыше три кота,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Три кота Василия. 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(Ходьба)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Поднимали три хвоста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Прямо в небо синее.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(Поднимание рук)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 киски на карниз,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Посмотрели вверх и вниз.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(Приседание)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сказали три кота: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Красота! Красота!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(Хлопки в ладоши)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помогают определить цель урока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оваривают поставленную цель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решают примеры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16, 3, 2, 4, 8, 4.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дату и вид работы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смотрят, слушают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вспоминают, отвечают на вопрос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открывают учебник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паре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сравнивают числа 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взаимопроверка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смотрят, называют числа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задание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самостоятельно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в тетрадь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упражнение</w:t>
            </w:r>
          </w:p>
        </w:tc>
        <w:tc>
          <w:tcPr>
            <w:tcW w:w="2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карточка с целью урока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доске ребусы и звёзды с примерами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карточка с названием станции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размышляют, отвечают на вопросы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лента чисел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числа на доске</w:t>
            </w:r>
          </w:p>
        </w:tc>
        <w:tc>
          <w:tcPr>
            <w:tcW w:w="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Личностные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смысло</w:t>
            </w:r>
            <w:proofErr w:type="spellEnd"/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Коммуникативные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-умение высказывать свою точку зрения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Познавательные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-правильно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строить речевые высказывания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Регулятивные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-взаимоконтроль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Коммуникативные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взаимодействие и сотрудничество (умение слушать и слышать, понимать возможности разных точек зрения)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Познавательные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логические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(умение сравнивать)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Личностные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-формирование установки чередования  работы с отдыхом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622"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3.Закрепление</w:t>
            </w:r>
          </w:p>
        </w:tc>
        <w:tc>
          <w:tcPr>
            <w:tcW w:w="4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учащихся по вычислению выражений на умножение и деление.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Мы летим к следующей станции. Но что-то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случилось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наш корабль сбился с пути. Оказывается, это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Зайка что-то напутал в расчётах. Поможем ему?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16:2   2*7    15:3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4:2     3*8    9:3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Проверяем. Назовите пример с ответом 8, 2, 14, 24, 5, 3.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учащихся по закреплению нумерации двузначных чисел.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Молодцы, справились с расчётами. И 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летим дальше. Следующая станция «Закрепляй-ка». Как вы думаете, что мы на ней будем делать?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для чего нам это нужно?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Верно. Зайке дано такое задание: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ему нужно записать цифрами числа, которые записаны на доске.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вадцать, сорок шесть, девяносто семь, 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ридцать четыре.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Проверяем.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Запишите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котором: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1)8дес. и 1 ед.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2)4дес. и 7ед.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3)10дес.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Давайте проверим. Сравните числа, которые получились у вас с числами у меня на доске. Поднимите руки те, у кого всё правильно.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решению задач на сложение. Формулирование задания.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-Молодцы! Мы летим к следующей станции, на ней должна выполнить задание Мышка, поможем ей? Станция называется «Решай-ка», что нужно на ней сделать Мышке?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для чего мы будем это делать?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Правильно.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мы ещё не решали? Мышке надо решить задачу, а мы поможем.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«Созвездие Большая Медведица состоит из 7 звёзд и созвездие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Малая Медведица состоит тоже из 7 звёзд.  Сколько всего звёзд в этих двух созвездиях?»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Проверяем.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(может быть 2 способа)</w:t>
            </w:r>
          </w:p>
        </w:tc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задание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называют выражение с ответом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обращают внимание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цель смотрят</w:t>
            </w:r>
            <w:proofErr w:type="gramEnd"/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обращают внимание на цель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слушают 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решают и записывают задачу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 на доске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карточка с названием станций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 из учащихся записывает решение при проверке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доске</w:t>
            </w:r>
          </w:p>
        </w:tc>
        <w:tc>
          <w:tcPr>
            <w:tcW w:w="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Регулятивные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учебных заданий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Регулятивные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учебных заданий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Коммуникативные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высказывать свою точку зрение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622"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4.Рефлексия</w:t>
            </w:r>
          </w:p>
        </w:tc>
        <w:tc>
          <w:tcPr>
            <w:tcW w:w="4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рефлексивной деятельности учащихся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Мы облетели все станции и теперь можно возвращаться домой. Мы были с вами в комическом путешествии.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Вопросы: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1)Вспомните цель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нашего урока. Удалось ли её достичь?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2)Что мы делали для достижения цели?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3)Какое задание вам понравилось больше всего? Почему? (при затруднении помочь ответить)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4)Помогли мы нашим путешественникам? Очень важно помогать ближним и тогда всё будет получаться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5)Всё ли вам было понятно на уроке, сейчас мы это узнаем.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урока и рефлексия учащихся.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 меня на доске изображение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луны, вам нужно прикрепить звёздочки. Если вы справились с заданием, вам было всё понятно прикрепите жёлтую звёздочку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Если вам было очень сложно справиться с заданиями, то прикрепите красную звёздочку.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лушают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 на вопрос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размышляют</w:t>
            </w: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прикрепляют звёздочки</w:t>
            </w:r>
          </w:p>
        </w:tc>
        <w:tc>
          <w:tcPr>
            <w:tcW w:w="2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B22622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 луны</w:t>
            </w:r>
          </w:p>
        </w:tc>
        <w:tc>
          <w:tcPr>
            <w:tcW w:w="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Регулятивные</w:t>
            </w:r>
          </w:p>
          <w:p w:rsidR="00B22622" w:rsidRDefault="000D718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-рефлексивное умение – оценка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 и её результатов</w:t>
            </w:r>
          </w:p>
        </w:tc>
      </w:tr>
    </w:tbl>
    <w:p w:rsidR="00B22622" w:rsidRDefault="00B22622">
      <w:pPr>
        <w:spacing w:after="0"/>
        <w:jc w:val="both"/>
      </w:pPr>
    </w:p>
    <w:sectPr w:rsidR="00B22622">
      <w:pgSz w:w="16838" w:h="11906" w:orient="landscape"/>
      <w:pgMar w:top="1701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A261F"/>
    <w:multiLevelType w:val="multilevel"/>
    <w:tmpl w:val="69C060D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2A2D60"/>
    <w:multiLevelType w:val="multilevel"/>
    <w:tmpl w:val="1302A63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2622"/>
    <w:rsid w:val="000D7183"/>
    <w:rsid w:val="009404BA"/>
    <w:rsid w:val="00B2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Calibri" w:eastAsia="SimSun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</w:style>
  <w:style w:type="character" w:customStyle="1" w:styleId="a4">
    <w:name w:val="Нижний колонтитул Знак"/>
    <w:basedOn w:val="a0"/>
  </w:style>
  <w:style w:type="character" w:customStyle="1" w:styleId="ListLabel1">
    <w:name w:val="ListLabel 1"/>
    <w:rPr>
      <w:color w:val="000000"/>
    </w:rPr>
  </w:style>
  <w:style w:type="character" w:customStyle="1" w:styleId="a5">
    <w:name w:val="Выделение жирным"/>
    <w:rPr>
      <w:b/>
      <w:bCs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pPr>
      <w:suppressLineNumbers/>
    </w:pPr>
    <w:rPr>
      <w:rFonts w:cs="Mangal"/>
    </w:rPr>
  </w:style>
  <w:style w:type="paragraph" w:styleId="ab">
    <w:name w:val="List Paragraph"/>
    <w:basedOn w:val="a"/>
    <w:pPr>
      <w:ind w:left="720"/>
      <w:contextualSpacing/>
    </w:pPr>
  </w:style>
  <w:style w:type="paragraph" w:styleId="ac">
    <w:name w:val="header"/>
    <w:basedOn w:val="a"/>
    <w:pPr>
      <w:tabs>
        <w:tab w:val="center" w:pos="4677"/>
        <w:tab w:val="right" w:pos="9355"/>
      </w:tabs>
      <w:spacing w:after="0" w:line="100" w:lineRule="atLeast"/>
    </w:pPr>
  </w:style>
  <w:style w:type="paragraph" w:styleId="ad">
    <w:name w:val="footer"/>
    <w:basedOn w:val="a"/>
    <w:pPr>
      <w:tabs>
        <w:tab w:val="center" w:pos="4677"/>
        <w:tab w:val="right" w:pos="9355"/>
      </w:tabs>
      <w:spacing w:after="0" w:line="100" w:lineRule="atLeast"/>
    </w:pPr>
  </w:style>
  <w:style w:type="paragraph" w:customStyle="1" w:styleId="ae">
    <w:name w:val="Содержимое таблицы"/>
    <w:basedOn w:val="a"/>
    <w:pPr>
      <w:suppressLineNumbers/>
    </w:pPr>
  </w:style>
  <w:style w:type="character" w:customStyle="1" w:styleId="c12">
    <w:name w:val="c12"/>
    <w:basedOn w:val="a0"/>
    <w:rsid w:val="000D71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11</Pages>
  <Words>1454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2015-06-10T12:47:00Z</dcterms:created>
  <dcterms:modified xsi:type="dcterms:W3CDTF">2015-06-11T10:08:00Z</dcterms:modified>
</cp:coreProperties>
</file>