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218" w:rsidRDefault="002756C5" w:rsidP="002756C5">
      <w:pPr>
        <w:pStyle w:val="NormalWeb"/>
        <w:spacing w:before="0" w:beforeAutospacing="0" w:after="0" w:afterAutospacing="0" w:line="288" w:lineRule="auto"/>
        <w:rPr>
          <w:rFonts w:ascii="Rockwell" w:eastAsia="+mn-ea" w:hAnsi="Rockwell" w:cs="+mn-cs"/>
          <w:b/>
          <w:bCs/>
          <w:color w:val="000000"/>
          <w:kern w:val="24"/>
          <w:sz w:val="30"/>
          <w:szCs w:val="30"/>
        </w:rPr>
      </w:pPr>
      <w:r>
        <w:rPr>
          <w:rFonts w:ascii="Rockwell" w:eastAsia="+mn-ea" w:hAnsi="Rockwell" w:cs="+mn-cs"/>
          <w:b/>
          <w:bCs/>
          <w:color w:val="000000"/>
          <w:kern w:val="24"/>
          <w:sz w:val="30"/>
          <w:szCs w:val="30"/>
        </w:rPr>
        <w:t>Last Chance A</w:t>
      </w:r>
      <w:r w:rsidR="007C460A" w:rsidRPr="007C460A">
        <w:rPr>
          <w:rFonts w:ascii="Rockwell" w:eastAsia="+mn-ea" w:hAnsi="Rockwell" w:cs="+mn-cs"/>
          <w:b/>
          <w:bCs/>
          <w:color w:val="000000"/>
          <w:kern w:val="24"/>
          <w:sz w:val="30"/>
          <w:szCs w:val="30"/>
        </w:rPr>
        <w:t>greement</w:t>
      </w:r>
    </w:p>
    <w:p w:rsidR="002756C5" w:rsidRPr="002756C5" w:rsidRDefault="002756C5" w:rsidP="002756C5">
      <w:pPr>
        <w:pStyle w:val="ListParagraph"/>
        <w:numPr>
          <w:ilvl w:val="0"/>
          <w:numId w:val="1"/>
        </w:numPr>
        <w:spacing w:line="216" w:lineRule="auto"/>
        <w:rPr>
          <w:color w:val="9E3611"/>
          <w:sz w:val="28"/>
          <w:szCs w:val="28"/>
        </w:rPr>
      </w:pPr>
      <w:r w:rsidRPr="002756C5">
        <w:rPr>
          <w:rFonts w:ascii="Rockwell" w:eastAsia="+mn-ea" w:hAnsi="Rockwell" w:cs="+mn-cs"/>
          <w:color w:val="000000"/>
          <w:kern w:val="24"/>
          <w:sz w:val="28"/>
          <w:szCs w:val="28"/>
        </w:rPr>
        <w:t>Be sure the terms are attainable and required for the position</w:t>
      </w:r>
    </w:p>
    <w:p w:rsidR="002756C5" w:rsidRPr="002756C5" w:rsidRDefault="002756C5" w:rsidP="002756C5">
      <w:pPr>
        <w:pStyle w:val="ListParagraph"/>
        <w:numPr>
          <w:ilvl w:val="0"/>
          <w:numId w:val="1"/>
        </w:numPr>
        <w:spacing w:line="216" w:lineRule="auto"/>
        <w:rPr>
          <w:color w:val="9E3611"/>
          <w:sz w:val="28"/>
          <w:szCs w:val="28"/>
        </w:rPr>
      </w:pPr>
      <w:r w:rsidRPr="002756C5">
        <w:rPr>
          <w:rFonts w:ascii="Rockwell" w:eastAsia="+mn-ea" w:hAnsi="Rockwell" w:cs="+mn-cs"/>
          <w:color w:val="000000"/>
          <w:kern w:val="24"/>
          <w:sz w:val="28"/>
          <w:szCs w:val="28"/>
        </w:rPr>
        <w:t>Do not introduce too early in the progressive discipline process</w:t>
      </w:r>
    </w:p>
    <w:p w:rsidR="002756C5" w:rsidRPr="002756C5" w:rsidRDefault="002756C5" w:rsidP="002756C5">
      <w:pPr>
        <w:pStyle w:val="ListParagraph"/>
        <w:numPr>
          <w:ilvl w:val="0"/>
          <w:numId w:val="1"/>
        </w:numPr>
        <w:spacing w:line="216" w:lineRule="auto"/>
        <w:rPr>
          <w:color w:val="9E3611"/>
          <w:sz w:val="28"/>
          <w:szCs w:val="28"/>
        </w:rPr>
      </w:pPr>
      <w:r w:rsidRPr="002756C5">
        <w:rPr>
          <w:rFonts w:ascii="Rockwell" w:eastAsia="+mn-ea" w:hAnsi="Rockwell" w:cs="+mn-cs"/>
          <w:color w:val="000000"/>
          <w:kern w:val="24"/>
          <w:sz w:val="28"/>
          <w:szCs w:val="28"/>
        </w:rPr>
        <w:t>Provide clear expectations so the employee knows exactly what to do in order to achieve success</w:t>
      </w:r>
    </w:p>
    <w:p w:rsidR="002756C5" w:rsidRPr="002756C5" w:rsidRDefault="002756C5" w:rsidP="002756C5">
      <w:pPr>
        <w:pStyle w:val="ListParagraph"/>
        <w:numPr>
          <w:ilvl w:val="0"/>
          <w:numId w:val="1"/>
        </w:numPr>
        <w:spacing w:line="216" w:lineRule="auto"/>
        <w:rPr>
          <w:color w:val="9E3611"/>
          <w:sz w:val="28"/>
          <w:szCs w:val="28"/>
        </w:rPr>
      </w:pPr>
      <w:r w:rsidRPr="002756C5">
        <w:rPr>
          <w:rFonts w:ascii="Rockwell" w:eastAsia="+mn-ea" w:hAnsi="Rockwell" w:cs="+mn-cs"/>
          <w:color w:val="000000"/>
          <w:kern w:val="24"/>
          <w:sz w:val="28"/>
          <w:szCs w:val="28"/>
        </w:rPr>
        <w:t>Set a reasonable time frame to discard the agreement, i.e. 1-2 years</w:t>
      </w:r>
    </w:p>
    <w:p w:rsidR="002756C5" w:rsidRPr="002756C5" w:rsidRDefault="002756C5" w:rsidP="002756C5">
      <w:pPr>
        <w:pStyle w:val="ListParagraph"/>
        <w:numPr>
          <w:ilvl w:val="0"/>
          <w:numId w:val="1"/>
        </w:numPr>
        <w:spacing w:line="216" w:lineRule="auto"/>
        <w:rPr>
          <w:color w:val="9E3611"/>
          <w:sz w:val="28"/>
          <w:szCs w:val="28"/>
        </w:rPr>
      </w:pPr>
      <w:r w:rsidRPr="002756C5">
        <w:rPr>
          <w:rFonts w:ascii="Rockwell" w:eastAsia="+mn-ea" w:hAnsi="Rockwell" w:cs="+mn-cs"/>
          <w:color w:val="000000"/>
          <w:kern w:val="24"/>
          <w:sz w:val="28"/>
          <w:szCs w:val="28"/>
        </w:rPr>
        <w:t>Set reasonable time frame to achieve success</w:t>
      </w:r>
    </w:p>
    <w:p w:rsidR="002756C5" w:rsidRPr="002756C5" w:rsidRDefault="002756C5" w:rsidP="002756C5">
      <w:pPr>
        <w:pStyle w:val="ListParagraph"/>
        <w:numPr>
          <w:ilvl w:val="0"/>
          <w:numId w:val="1"/>
        </w:numPr>
        <w:spacing w:line="216" w:lineRule="auto"/>
        <w:rPr>
          <w:color w:val="9E3611"/>
          <w:sz w:val="28"/>
          <w:szCs w:val="28"/>
        </w:rPr>
      </w:pPr>
      <w:r w:rsidRPr="002756C5">
        <w:rPr>
          <w:rFonts w:ascii="Rockwell" w:eastAsia="+mn-ea" w:hAnsi="Rockwell" w:cs="+mn-cs"/>
          <w:color w:val="000000"/>
          <w:kern w:val="24"/>
          <w:sz w:val="28"/>
          <w:szCs w:val="28"/>
        </w:rPr>
        <w:t>Set regular evaluation dates to go over the LCA with the employee</w:t>
      </w:r>
    </w:p>
    <w:p w:rsidR="002756C5" w:rsidRPr="002756C5" w:rsidRDefault="002756C5" w:rsidP="002756C5">
      <w:pPr>
        <w:pStyle w:val="ListParagraph"/>
        <w:numPr>
          <w:ilvl w:val="0"/>
          <w:numId w:val="1"/>
        </w:numPr>
        <w:spacing w:line="216" w:lineRule="auto"/>
        <w:rPr>
          <w:color w:val="9E3611"/>
          <w:sz w:val="28"/>
          <w:szCs w:val="28"/>
        </w:rPr>
      </w:pPr>
      <w:r w:rsidRPr="002756C5">
        <w:rPr>
          <w:rFonts w:ascii="Rockwell" w:eastAsia="+mn-ea" w:hAnsi="Rockwell" w:cs="+mn-cs"/>
          <w:color w:val="000000"/>
          <w:kern w:val="24"/>
          <w:sz w:val="28"/>
          <w:szCs w:val="28"/>
        </w:rPr>
        <w:t>Be sure the employee signs the agreement</w:t>
      </w:r>
    </w:p>
    <w:p w:rsidR="002756C5" w:rsidRDefault="002756C5" w:rsidP="002756C5">
      <w:pPr>
        <w:pStyle w:val="ListParagraph"/>
        <w:spacing w:line="216" w:lineRule="auto"/>
        <w:rPr>
          <w:rFonts w:ascii="Rockwell" w:eastAsia="+mn-ea" w:hAnsi="Rockwell" w:cs="+mn-cs"/>
          <w:b/>
          <w:bCs/>
          <w:color w:val="000000"/>
          <w:kern w:val="24"/>
          <w:sz w:val="30"/>
          <w:szCs w:val="30"/>
        </w:rPr>
      </w:pPr>
      <w:r>
        <w:rPr>
          <w:rFonts w:ascii="Rockwell" w:eastAsia="+mn-ea" w:hAnsi="Rockwell" w:cs="+mn-cs"/>
          <w:color w:val="000000"/>
          <w:kern w:val="24"/>
          <w:sz w:val="28"/>
          <w:szCs w:val="28"/>
        </w:rPr>
        <w:t>______________________________________________________</w:t>
      </w:r>
    </w:p>
    <w:p w:rsidR="00A27218" w:rsidRDefault="00A27218" w:rsidP="00A27218">
      <w:pPr>
        <w:pStyle w:val="NormalWeb"/>
        <w:spacing w:before="0" w:beforeAutospacing="0" w:after="0" w:afterAutospacing="0" w:line="288" w:lineRule="auto"/>
        <w:jc w:val="center"/>
        <w:rPr>
          <w:rFonts w:ascii="Rockwell" w:eastAsia="+mn-ea" w:hAnsi="Rockwell" w:cs="+mn-cs"/>
          <w:b/>
          <w:bCs/>
          <w:color w:val="000000"/>
          <w:kern w:val="24"/>
          <w:sz w:val="30"/>
          <w:szCs w:val="30"/>
        </w:rPr>
      </w:pPr>
    </w:p>
    <w:p w:rsidR="00A27218" w:rsidRPr="002756C5" w:rsidRDefault="00A27218" w:rsidP="00A27218">
      <w:pPr>
        <w:pStyle w:val="NormalWeb"/>
        <w:spacing w:before="0" w:beforeAutospacing="0" w:after="0" w:afterAutospacing="0" w:line="288" w:lineRule="auto"/>
        <w:jc w:val="center"/>
        <w:rPr>
          <w:sz w:val="28"/>
          <w:szCs w:val="28"/>
        </w:rPr>
      </w:pPr>
      <w:r w:rsidRPr="002756C5">
        <w:rPr>
          <w:rFonts w:ascii="Rockwell" w:eastAsia="+mn-ea" w:hAnsi="Rockwell" w:cs="+mn-cs"/>
          <w:b/>
          <w:bCs/>
          <w:color w:val="000000"/>
          <w:kern w:val="24"/>
          <w:sz w:val="28"/>
          <w:szCs w:val="28"/>
        </w:rPr>
        <w:t>LAST CHANCE AGREEMENT</w:t>
      </w:r>
      <w:r w:rsidRPr="002756C5">
        <w:rPr>
          <w:rFonts w:ascii="Rockwell" w:eastAsia="+mn-ea" w:hAnsi="Rockwell" w:cs="+mn-cs"/>
          <w:color w:val="000000"/>
          <w:kern w:val="24"/>
          <w:sz w:val="28"/>
          <w:szCs w:val="28"/>
        </w:rPr>
        <w:tab/>
      </w:r>
    </w:p>
    <w:p w:rsidR="00A27218" w:rsidRPr="002756C5" w:rsidRDefault="00A27218" w:rsidP="00A27218">
      <w:pPr>
        <w:pStyle w:val="NormalWeb"/>
        <w:tabs>
          <w:tab w:val="left" w:pos="720"/>
        </w:tabs>
        <w:spacing w:before="0" w:beforeAutospacing="0" w:after="0" w:afterAutospacing="0" w:line="288" w:lineRule="auto"/>
        <w:jc w:val="both"/>
        <w:rPr>
          <w:sz w:val="28"/>
          <w:szCs w:val="28"/>
        </w:rPr>
      </w:pPr>
      <w:r w:rsidRPr="002756C5">
        <w:rPr>
          <w:rFonts w:ascii="Rockwell" w:eastAsia="+mn-ea" w:hAnsi="Rockwell" w:cs="+mn-cs"/>
          <w:color w:val="000000"/>
          <w:kern w:val="24"/>
          <w:sz w:val="28"/>
          <w:szCs w:val="28"/>
        </w:rPr>
        <w:tab/>
        <w:t>In lieu of termination of employment, for violations of xxx policies, procedures and directives, The Town of xxx is providing [employee] a final opportunity to continue employment.</w:t>
      </w:r>
    </w:p>
    <w:p w:rsidR="00A27218" w:rsidRPr="002756C5" w:rsidRDefault="00A27218" w:rsidP="00A27218">
      <w:pPr>
        <w:pStyle w:val="NormalWeb"/>
        <w:tabs>
          <w:tab w:val="left" w:pos="720"/>
        </w:tabs>
        <w:spacing w:before="0" w:beforeAutospacing="0" w:after="0" w:afterAutospacing="0" w:line="288" w:lineRule="auto"/>
        <w:jc w:val="both"/>
        <w:rPr>
          <w:sz w:val="28"/>
          <w:szCs w:val="28"/>
        </w:rPr>
      </w:pPr>
      <w:r w:rsidRPr="002756C5">
        <w:rPr>
          <w:rFonts w:ascii="Rockwell" w:eastAsia="+mn-ea" w:hAnsi="Rockwell" w:cs="+mn-cs"/>
          <w:color w:val="000000"/>
          <w:kern w:val="24"/>
          <w:sz w:val="28"/>
          <w:szCs w:val="28"/>
        </w:rPr>
        <w:tab/>
        <w:t>[Name of Employee] and [Name of Town] agree to the following:</w:t>
      </w:r>
    </w:p>
    <w:p w:rsidR="00A27218" w:rsidRPr="002756C5" w:rsidRDefault="00A27218" w:rsidP="00A27218">
      <w:pPr>
        <w:pStyle w:val="NormalWeb"/>
        <w:tabs>
          <w:tab w:val="left" w:pos="720"/>
        </w:tabs>
        <w:spacing w:before="0" w:beforeAutospacing="0" w:after="0" w:afterAutospacing="0" w:line="288" w:lineRule="auto"/>
        <w:jc w:val="both"/>
        <w:rPr>
          <w:sz w:val="28"/>
          <w:szCs w:val="28"/>
        </w:rPr>
      </w:pPr>
      <w:r w:rsidRPr="002756C5">
        <w:rPr>
          <w:rFonts w:ascii="Rockwell" w:eastAsia="+mn-ea" w:hAnsi="Rockwell" w:cs="+mn-cs"/>
          <w:color w:val="000000"/>
          <w:kern w:val="24"/>
          <w:sz w:val="28"/>
          <w:szCs w:val="28"/>
        </w:rPr>
        <w:tab/>
        <w:t xml:space="preserve">[Describe the violation or reason for this agreement]. Instead of immediately terminating employment, [Name of Employee] will be [discipline, i.e. reprimanded, suspended from work without pay for five (5) work days, </w:t>
      </w:r>
      <w:proofErr w:type="spellStart"/>
      <w:r w:rsidRPr="002756C5">
        <w:rPr>
          <w:rFonts w:ascii="Rockwell" w:eastAsia="+mn-ea" w:hAnsi="Rockwell" w:cs="+mn-cs"/>
          <w:color w:val="000000"/>
          <w:kern w:val="24"/>
          <w:sz w:val="28"/>
          <w:szCs w:val="28"/>
        </w:rPr>
        <w:t>etc</w:t>
      </w:r>
      <w:proofErr w:type="spellEnd"/>
      <w:r w:rsidRPr="002756C5">
        <w:rPr>
          <w:rFonts w:ascii="Rockwell" w:eastAsia="+mn-ea" w:hAnsi="Rockwell" w:cs="+mn-cs"/>
          <w:color w:val="000000"/>
          <w:kern w:val="24"/>
          <w:sz w:val="28"/>
          <w:szCs w:val="28"/>
        </w:rPr>
        <w:t>].</w:t>
      </w:r>
    </w:p>
    <w:p w:rsidR="00A27218" w:rsidRPr="002756C5" w:rsidRDefault="00A27218" w:rsidP="00A27218">
      <w:pPr>
        <w:pStyle w:val="NormalWeb"/>
        <w:tabs>
          <w:tab w:val="left" w:pos="720"/>
        </w:tabs>
        <w:spacing w:before="0" w:beforeAutospacing="0" w:after="0" w:afterAutospacing="0" w:line="288" w:lineRule="auto"/>
        <w:jc w:val="both"/>
        <w:rPr>
          <w:sz w:val="28"/>
          <w:szCs w:val="28"/>
        </w:rPr>
      </w:pPr>
      <w:r w:rsidRPr="002756C5">
        <w:rPr>
          <w:rFonts w:ascii="Rockwell" w:eastAsia="+mn-ea" w:hAnsi="Rockwell" w:cs="+mn-cs"/>
          <w:color w:val="000000"/>
          <w:kern w:val="24"/>
          <w:sz w:val="28"/>
          <w:szCs w:val="28"/>
        </w:rPr>
        <w:tab/>
        <w:t>The employee has received prior written disciplinary notice dated [date] regarding [violation or reason for this agreement stated above], the Towns expectations, an improvement plan and a time period for improvement.</w:t>
      </w:r>
    </w:p>
    <w:p w:rsidR="00A27218" w:rsidRPr="002756C5" w:rsidRDefault="00A27218" w:rsidP="00A27218">
      <w:pPr>
        <w:pStyle w:val="NormalWeb"/>
        <w:tabs>
          <w:tab w:val="left" w:pos="720"/>
        </w:tabs>
        <w:spacing w:before="0" w:beforeAutospacing="0" w:after="0" w:afterAutospacing="0" w:line="288" w:lineRule="auto"/>
        <w:jc w:val="both"/>
        <w:rPr>
          <w:sz w:val="28"/>
          <w:szCs w:val="28"/>
        </w:rPr>
      </w:pPr>
      <w:r w:rsidRPr="002756C5">
        <w:rPr>
          <w:rFonts w:ascii="Rockwell" w:eastAsia="+mn-ea" w:hAnsi="Rockwell" w:cs="+mn-cs"/>
          <w:color w:val="000000"/>
          <w:kern w:val="24"/>
          <w:sz w:val="28"/>
          <w:szCs w:val="28"/>
        </w:rPr>
        <w:tab/>
        <w:t>The employee understands that this agreement is [his/her] last chance to remain employed at [Name of Town]. Failure to make improvement or recurrence of inappropriate behavior or conduct within the specified time period as described in the [date] warning will result in immediate termination.</w:t>
      </w:r>
    </w:p>
    <w:p w:rsidR="00A27218" w:rsidRPr="002756C5" w:rsidRDefault="00A27218" w:rsidP="00A27218">
      <w:pPr>
        <w:pStyle w:val="NormalWeb"/>
        <w:tabs>
          <w:tab w:val="left" w:pos="720"/>
        </w:tabs>
        <w:spacing w:before="0" w:beforeAutospacing="0" w:after="0" w:afterAutospacing="0" w:line="288" w:lineRule="auto"/>
        <w:jc w:val="both"/>
        <w:rPr>
          <w:sz w:val="28"/>
          <w:szCs w:val="28"/>
        </w:rPr>
      </w:pPr>
      <w:r w:rsidRPr="002756C5">
        <w:rPr>
          <w:rFonts w:ascii="Rockwell" w:eastAsia="+mn-ea" w:hAnsi="Rockwell" w:cs="+mn-cs"/>
          <w:color w:val="000000"/>
          <w:kern w:val="24"/>
          <w:sz w:val="28"/>
          <w:szCs w:val="28"/>
        </w:rPr>
        <w:tab/>
        <w:t>The employee understands that [Name of Town] is an employment-at-will employer. The employee agrees to comply with all Town policies, practices and procedures and understands that this agreement in no way prevents the employer from taking disciplinary action, including termination, for violations.</w:t>
      </w:r>
    </w:p>
    <w:p w:rsidR="00A27218" w:rsidRPr="002756C5" w:rsidRDefault="00A27218" w:rsidP="00A27218">
      <w:pPr>
        <w:pStyle w:val="NormalWeb"/>
        <w:spacing w:before="0" w:beforeAutospacing="0" w:after="0" w:afterAutospacing="0" w:line="288" w:lineRule="auto"/>
        <w:rPr>
          <w:sz w:val="28"/>
          <w:szCs w:val="28"/>
        </w:rPr>
      </w:pPr>
      <w:r w:rsidRPr="002756C5">
        <w:rPr>
          <w:rFonts w:ascii="Rockwell" w:eastAsia="+mn-ea" w:hAnsi="Rockwell" w:cs="+mn-cs"/>
          <w:color w:val="000000"/>
          <w:kern w:val="24"/>
          <w:sz w:val="28"/>
          <w:szCs w:val="28"/>
        </w:rPr>
        <w:t>/s/ signatures of Supervisor and Employee</w:t>
      </w:r>
      <w:r w:rsidRPr="002756C5">
        <w:rPr>
          <w:rFonts w:ascii="Rockwell" w:eastAsia="+mn-ea" w:hAnsi="Rockwell" w:cs="+mn-cs"/>
          <w:color w:val="000000"/>
          <w:kern w:val="24"/>
          <w:sz w:val="28"/>
          <w:szCs w:val="28"/>
        </w:rPr>
        <w:tab/>
        <w:t>Date: ____________</w:t>
      </w:r>
    </w:p>
    <w:sectPr w:rsidR="00A27218" w:rsidRPr="002756C5" w:rsidSect="002756C5">
      <w:headerReference w:type="even" r:id="rId7"/>
      <w:headerReference w:type="default" r:id="rId8"/>
      <w:footerReference w:type="even" r:id="rId9"/>
      <w:footerReference w:type="default" r:id="rId10"/>
      <w:headerReference w:type="first" r:id="rId11"/>
      <w:footerReference w:type="first" r:id="rId12"/>
      <w:pgSz w:w="12240" w:h="15840" w:code="1"/>
      <w:pgMar w:top="1152" w:right="144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3BF" w:rsidRDefault="003843BF" w:rsidP="002756C5">
      <w:pPr>
        <w:spacing w:after="0" w:line="240" w:lineRule="auto"/>
      </w:pPr>
      <w:r>
        <w:separator/>
      </w:r>
    </w:p>
  </w:endnote>
  <w:endnote w:type="continuationSeparator" w:id="0">
    <w:p w:rsidR="003843BF" w:rsidRDefault="003843BF" w:rsidP="002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790" w:rsidRDefault="00424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72C" w:rsidRPr="00424790" w:rsidRDefault="00424790" w:rsidP="00424790">
    <w:pPr>
      <w:pStyle w:val="Footer"/>
    </w:pPr>
    <w:fldSimple w:instr=" FILENAME  \p  \* MERGEFORMAT ">
      <w:r>
        <w:rPr>
          <w:noProof/>
        </w:rPr>
        <w:t>C:\Users\pspinks\Documents\C-Go Presentations\SIP #4 - Final_Wagoner Feb, 2020\SIP #4-Last Chance Agreement_Sample Form_2020.docx</w:t>
      </w:r>
    </w:fldSimple>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790" w:rsidRDefault="00424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3BF" w:rsidRDefault="003843BF" w:rsidP="002756C5">
      <w:pPr>
        <w:spacing w:after="0" w:line="240" w:lineRule="auto"/>
      </w:pPr>
      <w:r>
        <w:separator/>
      </w:r>
    </w:p>
  </w:footnote>
  <w:footnote w:type="continuationSeparator" w:id="0">
    <w:p w:rsidR="003843BF" w:rsidRDefault="003843BF" w:rsidP="002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790" w:rsidRDefault="00424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6C5" w:rsidRDefault="002756C5">
    <w:pPr>
      <w:pStyle w:val="Header"/>
    </w:pPr>
    <w:r>
      <w:tab/>
    </w:r>
    <w:r>
      <w:tab/>
      <w:t>SIP #</w:t>
    </w:r>
    <w:r w:rsidR="00424790">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790" w:rsidRDefault="00424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E09B7"/>
    <w:multiLevelType w:val="hybridMultilevel"/>
    <w:tmpl w:val="DBD05B9A"/>
    <w:lvl w:ilvl="0" w:tplc="B36E11C0">
      <w:start w:val="1"/>
      <w:numFmt w:val="bullet"/>
      <w:lvlText w:val=""/>
      <w:lvlJc w:val="left"/>
      <w:pPr>
        <w:tabs>
          <w:tab w:val="num" w:pos="720"/>
        </w:tabs>
        <w:ind w:left="720" w:hanging="360"/>
      </w:pPr>
      <w:rPr>
        <w:rFonts w:ascii="Wingdings" w:hAnsi="Wingdings" w:hint="default"/>
      </w:rPr>
    </w:lvl>
    <w:lvl w:ilvl="1" w:tplc="2ED405DA" w:tentative="1">
      <w:start w:val="1"/>
      <w:numFmt w:val="bullet"/>
      <w:lvlText w:val=""/>
      <w:lvlJc w:val="left"/>
      <w:pPr>
        <w:tabs>
          <w:tab w:val="num" w:pos="1440"/>
        </w:tabs>
        <w:ind w:left="1440" w:hanging="360"/>
      </w:pPr>
      <w:rPr>
        <w:rFonts w:ascii="Wingdings" w:hAnsi="Wingdings" w:hint="default"/>
      </w:rPr>
    </w:lvl>
    <w:lvl w:ilvl="2" w:tplc="DE0AC3F4" w:tentative="1">
      <w:start w:val="1"/>
      <w:numFmt w:val="bullet"/>
      <w:lvlText w:val=""/>
      <w:lvlJc w:val="left"/>
      <w:pPr>
        <w:tabs>
          <w:tab w:val="num" w:pos="2160"/>
        </w:tabs>
        <w:ind w:left="2160" w:hanging="360"/>
      </w:pPr>
      <w:rPr>
        <w:rFonts w:ascii="Wingdings" w:hAnsi="Wingdings" w:hint="default"/>
      </w:rPr>
    </w:lvl>
    <w:lvl w:ilvl="3" w:tplc="0ABABF40" w:tentative="1">
      <w:start w:val="1"/>
      <w:numFmt w:val="bullet"/>
      <w:lvlText w:val=""/>
      <w:lvlJc w:val="left"/>
      <w:pPr>
        <w:tabs>
          <w:tab w:val="num" w:pos="2880"/>
        </w:tabs>
        <w:ind w:left="2880" w:hanging="360"/>
      </w:pPr>
      <w:rPr>
        <w:rFonts w:ascii="Wingdings" w:hAnsi="Wingdings" w:hint="default"/>
      </w:rPr>
    </w:lvl>
    <w:lvl w:ilvl="4" w:tplc="817C172C" w:tentative="1">
      <w:start w:val="1"/>
      <w:numFmt w:val="bullet"/>
      <w:lvlText w:val=""/>
      <w:lvlJc w:val="left"/>
      <w:pPr>
        <w:tabs>
          <w:tab w:val="num" w:pos="3600"/>
        </w:tabs>
        <w:ind w:left="3600" w:hanging="360"/>
      </w:pPr>
      <w:rPr>
        <w:rFonts w:ascii="Wingdings" w:hAnsi="Wingdings" w:hint="default"/>
      </w:rPr>
    </w:lvl>
    <w:lvl w:ilvl="5" w:tplc="5B40284A" w:tentative="1">
      <w:start w:val="1"/>
      <w:numFmt w:val="bullet"/>
      <w:lvlText w:val=""/>
      <w:lvlJc w:val="left"/>
      <w:pPr>
        <w:tabs>
          <w:tab w:val="num" w:pos="4320"/>
        </w:tabs>
        <w:ind w:left="4320" w:hanging="360"/>
      </w:pPr>
      <w:rPr>
        <w:rFonts w:ascii="Wingdings" w:hAnsi="Wingdings" w:hint="default"/>
      </w:rPr>
    </w:lvl>
    <w:lvl w:ilvl="6" w:tplc="24AAEBD0" w:tentative="1">
      <w:start w:val="1"/>
      <w:numFmt w:val="bullet"/>
      <w:lvlText w:val=""/>
      <w:lvlJc w:val="left"/>
      <w:pPr>
        <w:tabs>
          <w:tab w:val="num" w:pos="5040"/>
        </w:tabs>
        <w:ind w:left="5040" w:hanging="360"/>
      </w:pPr>
      <w:rPr>
        <w:rFonts w:ascii="Wingdings" w:hAnsi="Wingdings" w:hint="default"/>
      </w:rPr>
    </w:lvl>
    <w:lvl w:ilvl="7" w:tplc="49D02CAC" w:tentative="1">
      <w:start w:val="1"/>
      <w:numFmt w:val="bullet"/>
      <w:lvlText w:val=""/>
      <w:lvlJc w:val="left"/>
      <w:pPr>
        <w:tabs>
          <w:tab w:val="num" w:pos="5760"/>
        </w:tabs>
        <w:ind w:left="5760" w:hanging="360"/>
      </w:pPr>
      <w:rPr>
        <w:rFonts w:ascii="Wingdings" w:hAnsi="Wingdings" w:hint="default"/>
      </w:rPr>
    </w:lvl>
    <w:lvl w:ilvl="8" w:tplc="1A60548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218"/>
    <w:rsid w:val="002756C5"/>
    <w:rsid w:val="003843BF"/>
    <w:rsid w:val="00424790"/>
    <w:rsid w:val="00516D2D"/>
    <w:rsid w:val="006E0154"/>
    <w:rsid w:val="00762A96"/>
    <w:rsid w:val="00765612"/>
    <w:rsid w:val="007C460A"/>
    <w:rsid w:val="00A22317"/>
    <w:rsid w:val="00A27218"/>
    <w:rsid w:val="00A9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DF66B"/>
  <w15:chartTrackingRefBased/>
  <w15:docId w15:val="{0F0D3841-E613-4728-A590-C3F6FB18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2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4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60A"/>
    <w:rPr>
      <w:rFonts w:ascii="Segoe UI" w:hAnsi="Segoe UI" w:cs="Segoe UI"/>
      <w:sz w:val="18"/>
      <w:szCs w:val="18"/>
    </w:rPr>
  </w:style>
  <w:style w:type="paragraph" w:styleId="ListParagraph">
    <w:name w:val="List Paragraph"/>
    <w:basedOn w:val="Normal"/>
    <w:uiPriority w:val="34"/>
    <w:qFormat/>
    <w:rsid w:val="002756C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5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6C5"/>
  </w:style>
  <w:style w:type="paragraph" w:styleId="Footer">
    <w:name w:val="footer"/>
    <w:basedOn w:val="Normal"/>
    <w:link w:val="FooterChar"/>
    <w:uiPriority w:val="99"/>
    <w:unhideWhenUsed/>
    <w:rsid w:val="00275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199515">
      <w:bodyDiv w:val="1"/>
      <w:marLeft w:val="0"/>
      <w:marRight w:val="0"/>
      <w:marTop w:val="0"/>
      <w:marBottom w:val="0"/>
      <w:divBdr>
        <w:top w:val="none" w:sz="0" w:space="0" w:color="auto"/>
        <w:left w:val="none" w:sz="0" w:space="0" w:color="auto"/>
        <w:bottom w:val="none" w:sz="0" w:space="0" w:color="auto"/>
        <w:right w:val="none" w:sz="0" w:space="0" w:color="auto"/>
      </w:divBdr>
      <w:divsChild>
        <w:div w:id="1496140880">
          <w:marLeft w:val="288"/>
          <w:marRight w:val="0"/>
          <w:marTop w:val="240"/>
          <w:marBottom w:val="0"/>
          <w:divBdr>
            <w:top w:val="none" w:sz="0" w:space="0" w:color="auto"/>
            <w:left w:val="none" w:sz="0" w:space="0" w:color="auto"/>
            <w:bottom w:val="none" w:sz="0" w:space="0" w:color="auto"/>
            <w:right w:val="none" w:sz="0" w:space="0" w:color="auto"/>
          </w:divBdr>
        </w:div>
        <w:div w:id="765266892">
          <w:marLeft w:val="288"/>
          <w:marRight w:val="0"/>
          <w:marTop w:val="240"/>
          <w:marBottom w:val="0"/>
          <w:divBdr>
            <w:top w:val="none" w:sz="0" w:space="0" w:color="auto"/>
            <w:left w:val="none" w:sz="0" w:space="0" w:color="auto"/>
            <w:bottom w:val="none" w:sz="0" w:space="0" w:color="auto"/>
            <w:right w:val="none" w:sz="0" w:space="0" w:color="auto"/>
          </w:divBdr>
        </w:div>
        <w:div w:id="1598369150">
          <w:marLeft w:val="288"/>
          <w:marRight w:val="0"/>
          <w:marTop w:val="240"/>
          <w:marBottom w:val="0"/>
          <w:divBdr>
            <w:top w:val="none" w:sz="0" w:space="0" w:color="auto"/>
            <w:left w:val="none" w:sz="0" w:space="0" w:color="auto"/>
            <w:bottom w:val="none" w:sz="0" w:space="0" w:color="auto"/>
            <w:right w:val="none" w:sz="0" w:space="0" w:color="auto"/>
          </w:divBdr>
        </w:div>
        <w:div w:id="720329681">
          <w:marLeft w:val="288"/>
          <w:marRight w:val="0"/>
          <w:marTop w:val="240"/>
          <w:marBottom w:val="0"/>
          <w:divBdr>
            <w:top w:val="none" w:sz="0" w:space="0" w:color="auto"/>
            <w:left w:val="none" w:sz="0" w:space="0" w:color="auto"/>
            <w:bottom w:val="none" w:sz="0" w:space="0" w:color="auto"/>
            <w:right w:val="none" w:sz="0" w:space="0" w:color="auto"/>
          </w:divBdr>
        </w:div>
        <w:div w:id="266666390">
          <w:marLeft w:val="288"/>
          <w:marRight w:val="0"/>
          <w:marTop w:val="240"/>
          <w:marBottom w:val="0"/>
          <w:divBdr>
            <w:top w:val="none" w:sz="0" w:space="0" w:color="auto"/>
            <w:left w:val="none" w:sz="0" w:space="0" w:color="auto"/>
            <w:bottom w:val="none" w:sz="0" w:space="0" w:color="auto"/>
            <w:right w:val="none" w:sz="0" w:space="0" w:color="auto"/>
          </w:divBdr>
        </w:div>
        <w:div w:id="1084106417">
          <w:marLeft w:val="288"/>
          <w:marRight w:val="0"/>
          <w:marTop w:val="240"/>
          <w:marBottom w:val="0"/>
          <w:divBdr>
            <w:top w:val="none" w:sz="0" w:space="0" w:color="auto"/>
            <w:left w:val="none" w:sz="0" w:space="0" w:color="auto"/>
            <w:bottom w:val="none" w:sz="0" w:space="0" w:color="auto"/>
            <w:right w:val="none" w:sz="0" w:space="0" w:color="auto"/>
          </w:divBdr>
        </w:div>
        <w:div w:id="1735621254">
          <w:marLeft w:val="288"/>
          <w:marRight w:val="0"/>
          <w:marTop w:val="240"/>
          <w:marBottom w:val="0"/>
          <w:divBdr>
            <w:top w:val="none" w:sz="0" w:space="0" w:color="auto"/>
            <w:left w:val="none" w:sz="0" w:space="0" w:color="auto"/>
            <w:bottom w:val="none" w:sz="0" w:space="0" w:color="auto"/>
            <w:right w:val="none" w:sz="0" w:space="0" w:color="auto"/>
          </w:divBdr>
        </w:div>
      </w:divsChild>
    </w:div>
    <w:div w:id="172728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Spinks</dc:creator>
  <cp:keywords/>
  <dc:description/>
  <cp:lastModifiedBy>Pam Spinks</cp:lastModifiedBy>
  <cp:revision>3</cp:revision>
  <cp:lastPrinted>2018-02-28T23:25:00Z</cp:lastPrinted>
  <dcterms:created xsi:type="dcterms:W3CDTF">2020-01-24T20:51:00Z</dcterms:created>
  <dcterms:modified xsi:type="dcterms:W3CDTF">2020-01-24T20:52:00Z</dcterms:modified>
</cp:coreProperties>
</file>