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287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</w:tblGrid>
      <w:tr w:rsidR="00E051BD" w:rsidTr="00E505C7">
        <w:tc>
          <w:tcPr>
            <w:tcW w:w="4287" w:type="dxa"/>
          </w:tcPr>
          <w:p w:rsidR="00E051BD" w:rsidRPr="00E051BD" w:rsidRDefault="00E051BD" w:rsidP="00E051BD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5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 w:rsidR="00E505C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05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протоколу </w:t>
            </w:r>
          </w:p>
          <w:p w:rsidR="00E051BD" w:rsidRPr="00E051BD" w:rsidRDefault="00BF27EA" w:rsidP="00E051BD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E051BD" w:rsidRPr="00E051BD">
              <w:rPr>
                <w:rFonts w:ascii="Times New Roman" w:eastAsia="Calibri" w:hAnsi="Times New Roman" w:cs="Times New Roman"/>
                <w:sz w:val="28"/>
                <w:szCs w:val="28"/>
              </w:rPr>
              <w:t>аседания</w:t>
            </w:r>
            <w:r w:rsidR="00E505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051BD" w:rsidRPr="00E05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Коллегиального совета </w:t>
            </w:r>
          </w:p>
          <w:p w:rsidR="00E051BD" w:rsidRPr="00E051BD" w:rsidRDefault="00E051BD" w:rsidP="00E051BD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51BD">
              <w:rPr>
                <w:rFonts w:ascii="Times New Roman" w:eastAsia="Calibri" w:hAnsi="Times New Roman" w:cs="Times New Roman"/>
                <w:sz w:val="28"/>
                <w:szCs w:val="28"/>
              </w:rPr>
              <w:t>НКО «Гарантийный фонд РО»</w:t>
            </w:r>
          </w:p>
          <w:p w:rsidR="00E051BD" w:rsidRDefault="00E1100B" w:rsidP="00C2694D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« </w:t>
            </w:r>
            <w:r w:rsidR="00C2694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505C7">
              <w:rPr>
                <w:rFonts w:ascii="Times New Roman" w:eastAsia="Calibri" w:hAnsi="Times New Roman" w:cs="Times New Roman"/>
                <w:sz w:val="28"/>
                <w:szCs w:val="28"/>
              </w:rPr>
              <w:t>» ноября 2019</w:t>
            </w:r>
            <w:r w:rsidR="00E051BD" w:rsidRPr="00E05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E505C7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</w:tr>
    </w:tbl>
    <w:p w:rsidR="003E74F0" w:rsidRDefault="003E74F0" w:rsidP="00E051BD">
      <w:pPr>
        <w:spacing w:line="276" w:lineRule="auto"/>
        <w:ind w:left="595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74F0" w:rsidRDefault="003E74F0" w:rsidP="00B1498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4F0" w:rsidRDefault="003E74F0" w:rsidP="003E74F0">
      <w:pPr>
        <w:ind w:left="595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74F0" w:rsidRDefault="003E74F0" w:rsidP="003E74F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3E74F0" w:rsidRDefault="003E74F0" w:rsidP="003E74F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E74F0">
        <w:rPr>
          <w:rFonts w:ascii="Times New Roman" w:eastAsia="Calibri" w:hAnsi="Times New Roman" w:cs="Times New Roman"/>
          <w:b/>
          <w:sz w:val="28"/>
          <w:szCs w:val="28"/>
        </w:rPr>
        <w:t>Попечительского совета НКО «Гарантийный фонд РО»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E74F0" w:rsidRDefault="003E74F0" w:rsidP="003E74F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1100B" w:rsidRDefault="00E1100B" w:rsidP="003E74F0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5211"/>
      </w:tblGrid>
      <w:tr w:rsidR="008F3103" w:rsidTr="00E051BD">
        <w:tc>
          <w:tcPr>
            <w:tcW w:w="675" w:type="dxa"/>
          </w:tcPr>
          <w:p w:rsidR="008F3103" w:rsidRPr="008F3103" w:rsidRDefault="00E1100B" w:rsidP="003E74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F3103" w:rsidRPr="008F31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505C7" w:rsidRDefault="00E505C7" w:rsidP="008F3103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Изотов</w:t>
            </w:r>
          </w:p>
          <w:p w:rsidR="008F3103" w:rsidRDefault="00E505C7" w:rsidP="008F3103">
            <w:pPr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Алексей Юрьевич</w:t>
            </w:r>
          </w:p>
        </w:tc>
        <w:tc>
          <w:tcPr>
            <w:tcW w:w="5211" w:type="dxa"/>
          </w:tcPr>
          <w:p w:rsidR="008F3103" w:rsidRDefault="008F3103" w:rsidP="008F3103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103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Губернатора Ростовской области</w:t>
            </w:r>
          </w:p>
          <w:p w:rsidR="0049294D" w:rsidRPr="008F3103" w:rsidRDefault="0049294D" w:rsidP="008F3103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100B" w:rsidTr="00E051BD">
        <w:tc>
          <w:tcPr>
            <w:tcW w:w="675" w:type="dxa"/>
          </w:tcPr>
          <w:p w:rsidR="00E1100B" w:rsidRPr="008F3103" w:rsidRDefault="00E1100B" w:rsidP="003E74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8F31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86" w:type="dxa"/>
          </w:tcPr>
          <w:p w:rsidR="00E1100B" w:rsidRDefault="00E1100B" w:rsidP="00BF27EA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Папушенко </w:t>
            </w:r>
          </w:p>
          <w:p w:rsidR="00E1100B" w:rsidRPr="008F3103" w:rsidRDefault="00E1100B" w:rsidP="00BF27EA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Максим Валерьевич</w:t>
            </w:r>
          </w:p>
        </w:tc>
        <w:tc>
          <w:tcPr>
            <w:tcW w:w="5211" w:type="dxa"/>
          </w:tcPr>
          <w:p w:rsidR="00E1100B" w:rsidRDefault="00E1100B" w:rsidP="00BF27EA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 экономического развития Ростовской области</w:t>
            </w:r>
          </w:p>
          <w:p w:rsidR="00E1100B" w:rsidRPr="008F3103" w:rsidRDefault="00E1100B" w:rsidP="00BF27EA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3103" w:rsidTr="00E051BD">
        <w:tc>
          <w:tcPr>
            <w:tcW w:w="675" w:type="dxa"/>
          </w:tcPr>
          <w:p w:rsidR="008F3103" w:rsidRPr="008F3103" w:rsidRDefault="00E1100B" w:rsidP="003E74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F31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86" w:type="dxa"/>
          </w:tcPr>
          <w:p w:rsidR="00E1100B" w:rsidRPr="00E1100B" w:rsidRDefault="00E1100B" w:rsidP="008F3103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00B">
              <w:rPr>
                <w:rFonts w:ascii="Times New Roman" w:eastAsia="Calibri" w:hAnsi="Times New Roman" w:cs="Times New Roman"/>
                <w:sz w:val="28"/>
                <w:szCs w:val="28"/>
              </w:rPr>
              <w:t>Толмачев</w:t>
            </w:r>
          </w:p>
          <w:p w:rsidR="008F3103" w:rsidRPr="008F3103" w:rsidRDefault="00E1100B" w:rsidP="008F3103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00B">
              <w:rPr>
                <w:rFonts w:ascii="Times New Roman" w:eastAsia="Calibri" w:hAnsi="Times New Roman" w:cs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5211" w:type="dxa"/>
          </w:tcPr>
          <w:p w:rsidR="008F3103" w:rsidRPr="008F3103" w:rsidRDefault="00E1100B" w:rsidP="007A4F75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E1100B">
              <w:rPr>
                <w:rFonts w:ascii="Times New Roman" w:eastAsia="Calibri" w:hAnsi="Times New Roman" w:cs="Times New Roman"/>
                <w:sz w:val="28"/>
                <w:szCs w:val="28"/>
              </w:rPr>
              <w:t>инистр имущественных и земельных отношений, финансового оздоровления предприятий, организаций Ростовской области</w:t>
            </w:r>
          </w:p>
        </w:tc>
      </w:tr>
    </w:tbl>
    <w:p w:rsidR="008F3103" w:rsidRDefault="008F3103" w:rsidP="003E74F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F3103" w:rsidRDefault="008F3103" w:rsidP="003E74F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F3103" w:rsidRDefault="008F3103" w:rsidP="003E74F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F3103" w:rsidRDefault="008F3103" w:rsidP="003E74F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F3103" w:rsidRDefault="008F3103" w:rsidP="003E74F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F3103" w:rsidRDefault="008F3103" w:rsidP="003E74F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F3103" w:rsidRDefault="008F3103" w:rsidP="003E74F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F3103" w:rsidRDefault="008F3103" w:rsidP="003E74F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F3103" w:rsidRDefault="008F3103" w:rsidP="003E74F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F3103" w:rsidRDefault="008F3103" w:rsidP="003E74F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F3103" w:rsidRDefault="008F3103" w:rsidP="003E74F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F3103" w:rsidRDefault="008F3103" w:rsidP="003E74F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F3103" w:rsidRDefault="008F3103" w:rsidP="003E74F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F3103" w:rsidRDefault="008F3103" w:rsidP="003E74F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02436" w:rsidRDefault="00402436" w:rsidP="003E74F0"/>
    <w:sectPr w:rsidR="00402436" w:rsidSect="00B1498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EE"/>
    <w:rsid w:val="001F51AB"/>
    <w:rsid w:val="003A28E3"/>
    <w:rsid w:val="003E74F0"/>
    <w:rsid w:val="00402436"/>
    <w:rsid w:val="0049294D"/>
    <w:rsid w:val="007A4F75"/>
    <w:rsid w:val="007E46F8"/>
    <w:rsid w:val="008F3103"/>
    <w:rsid w:val="009C558E"/>
    <w:rsid w:val="009D6EEE"/>
    <w:rsid w:val="00AD027D"/>
    <w:rsid w:val="00B1498D"/>
    <w:rsid w:val="00B373B4"/>
    <w:rsid w:val="00B677A7"/>
    <w:rsid w:val="00BA5758"/>
    <w:rsid w:val="00BB1DBC"/>
    <w:rsid w:val="00BF27EA"/>
    <w:rsid w:val="00C2694D"/>
    <w:rsid w:val="00E051BD"/>
    <w:rsid w:val="00E1100B"/>
    <w:rsid w:val="00E5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EE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D6EEE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F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EE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D6EEE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F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Людмила</cp:lastModifiedBy>
  <cp:revision>5</cp:revision>
  <cp:lastPrinted>2015-07-14T14:23:00Z</cp:lastPrinted>
  <dcterms:created xsi:type="dcterms:W3CDTF">2019-11-12T07:39:00Z</dcterms:created>
  <dcterms:modified xsi:type="dcterms:W3CDTF">2019-11-21T07:26:00Z</dcterms:modified>
</cp:coreProperties>
</file>