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3B" w:rsidRDefault="00351F3B" w:rsidP="00046E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Абаимова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О.Е.</w:t>
      </w:r>
    </w:p>
    <w:p w:rsidR="00046E43" w:rsidRPr="00841471" w:rsidRDefault="00351F3B" w:rsidP="00046E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 химии и биологии </w:t>
      </w:r>
    </w:p>
    <w:p w:rsidR="00351F3B" w:rsidRDefault="00351F3B" w:rsidP="00046E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СОШ №31 имени Героев Свири</w:t>
      </w:r>
    </w:p>
    <w:p w:rsidR="00351F3B" w:rsidRDefault="00351F3B" w:rsidP="00046E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Г.Ульяновск</w:t>
      </w:r>
      <w:proofErr w:type="spellEnd"/>
    </w:p>
    <w:p w:rsidR="00841471" w:rsidRDefault="0031429F" w:rsidP="00841471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r w:rsidR="00351F3B">
        <w:rPr>
          <w:rFonts w:ascii="Times New Roman" w:hAnsi="Times New Roman"/>
          <w:b/>
          <w:sz w:val="24"/>
          <w:szCs w:val="24"/>
        </w:rPr>
        <w:t xml:space="preserve"> </w:t>
      </w:r>
    </w:p>
    <w:p w:rsidR="00841471" w:rsidRDefault="00351F3B" w:rsidP="00841471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</w:t>
      </w:r>
      <w:r w:rsidR="00046E43">
        <w:rPr>
          <w:rFonts w:ascii="Times New Roman" w:hAnsi="Times New Roman"/>
          <w:b/>
          <w:sz w:val="24"/>
          <w:szCs w:val="24"/>
        </w:rPr>
        <w:t xml:space="preserve"> предмету «Химия» в 11 классе </w:t>
      </w:r>
    </w:p>
    <w:p w:rsidR="0031429F" w:rsidRDefault="00841471" w:rsidP="00841471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тему</w:t>
      </w:r>
      <w:r w:rsidR="00351F3B">
        <w:rPr>
          <w:rFonts w:ascii="Times New Roman" w:hAnsi="Times New Roman"/>
          <w:b/>
          <w:sz w:val="24"/>
          <w:szCs w:val="24"/>
        </w:rPr>
        <w:t xml:space="preserve"> «Скорость химической реакции»</w:t>
      </w:r>
      <w:r w:rsidR="0031429F">
        <w:rPr>
          <w:rFonts w:ascii="Times New Roman" w:hAnsi="Times New Roman"/>
          <w:b/>
          <w:sz w:val="24"/>
          <w:szCs w:val="24"/>
        </w:rPr>
        <w:t>.</w:t>
      </w:r>
    </w:p>
    <w:p w:rsidR="00841471" w:rsidRPr="00841471" w:rsidRDefault="00351F3B" w:rsidP="00841471">
      <w:pPr>
        <w:pStyle w:val="a8"/>
        <w:ind w:left="-851"/>
      </w:pPr>
      <w:r>
        <w:rPr>
          <w:b/>
        </w:rPr>
        <w:t>Авторы УМК:</w:t>
      </w:r>
      <w:r w:rsidR="00841471" w:rsidRPr="00841471">
        <w:rPr>
          <w:b/>
        </w:rPr>
        <w:t xml:space="preserve"> </w:t>
      </w:r>
      <w:r w:rsidR="00841471">
        <w:rPr>
          <w:b/>
        </w:rPr>
        <w:t xml:space="preserve">Габриелян О.С., Лысова Г.Г. </w:t>
      </w:r>
      <w:r w:rsidR="00841471" w:rsidRPr="00841471">
        <w:t>Химия 11 класс. Профильный уровень. Учебник для общеобразовательных учреждений</w:t>
      </w:r>
      <w:r w:rsidR="00841471">
        <w:t xml:space="preserve"> с углубленным изучением химии. М.: Дрофа, 2013</w:t>
      </w:r>
    </w:p>
    <w:p w:rsidR="00B20D13" w:rsidRPr="00046E43" w:rsidRDefault="00351F3B" w:rsidP="00841471">
      <w:pPr>
        <w:pStyle w:val="a8"/>
        <w:shd w:val="clear" w:color="auto" w:fill="FFFFFF"/>
        <w:spacing w:before="0" w:beforeAutospacing="0" w:after="120" w:afterAutospacing="0" w:line="240" w:lineRule="atLeast"/>
        <w:ind w:left="-851"/>
        <w:jc w:val="both"/>
      </w:pPr>
      <w:r w:rsidRPr="00046E43">
        <w:rPr>
          <w:b/>
        </w:rPr>
        <w:t>Цели:</w:t>
      </w:r>
      <w:r w:rsidR="00B20D13" w:rsidRPr="00046E43">
        <w:rPr>
          <w:b/>
        </w:rPr>
        <w:t xml:space="preserve"> </w:t>
      </w:r>
      <w:r w:rsidR="00B20D13" w:rsidRPr="00046E43">
        <w:t xml:space="preserve"> расширить и обобщить сведения учащихся о скорости, в том числе и, химической реакции; о факторах, влияющих на скорость химической реакции в процессе эксперимента и создать условия для понимания и объяснения учащимися кинетических закономерностей, которым подчиняется реакция.</w:t>
      </w:r>
    </w:p>
    <w:p w:rsidR="00B20D13" w:rsidRDefault="00B20D13" w:rsidP="00867057">
      <w:pPr>
        <w:pStyle w:val="a8"/>
        <w:shd w:val="clear" w:color="auto" w:fill="FFFFFF"/>
        <w:spacing w:before="0" w:beforeAutospacing="0" w:after="120" w:afterAutospacing="0" w:line="240" w:lineRule="atLeast"/>
        <w:ind w:left="-851"/>
      </w:pPr>
      <w:r>
        <w:rPr>
          <w:rStyle w:val="a7"/>
        </w:rPr>
        <w:t>Задачи урока: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b/>
          <w:sz w:val="24"/>
          <w:szCs w:val="24"/>
        </w:rPr>
        <w:t>Образовательные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сформировать у учащихся понятия: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скорости химической реакции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гомогенных и гетерогенных реакциях;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факторах, влияющих на скорость химической реакции;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Style w:val="a6"/>
          <w:b/>
          <w:sz w:val="24"/>
          <w:szCs w:val="24"/>
        </w:rPr>
        <w:t>Развивающие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продолжить работу над формированием у учащихся:</w:t>
      </w:r>
      <w:bookmarkStart w:id="0" w:name="_GoBack"/>
      <w:bookmarkEnd w:id="0"/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частично-поисковой деятельности;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давать теоретическое обоснование влияния различных факторов на скорость химической реакции;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работать в должном темпе;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решать расчётные задачи по формулам;</w:t>
      </w:r>
    </w:p>
    <w:p w:rsidR="00B20D13" w:rsidRDefault="00B20D13" w:rsidP="00B20D1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проводить лабораторные опыты;</w:t>
      </w:r>
    </w:p>
    <w:p w:rsidR="00B20D13" w:rsidRDefault="00B20D13" w:rsidP="00B20D13">
      <w:pPr>
        <w:pStyle w:val="a5"/>
        <w:ind w:left="-851"/>
        <w:rPr>
          <w:rFonts w:ascii="Times New Roman" w:hAnsi="Times New Roman"/>
          <w:sz w:val="24"/>
          <w:szCs w:val="24"/>
        </w:rPr>
      </w:pPr>
      <w:r>
        <w:rPr>
          <w:rStyle w:val="a6"/>
          <w:b/>
          <w:sz w:val="24"/>
          <w:szCs w:val="24"/>
        </w:rPr>
        <w:t>Воспитательные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повысить мотивацию изучения предмета через </w:t>
      </w:r>
      <w:proofErr w:type="gramStart"/>
      <w:r>
        <w:rPr>
          <w:rFonts w:ascii="Times New Roman" w:hAnsi="Times New Roman"/>
          <w:sz w:val="24"/>
          <w:szCs w:val="24"/>
        </w:rPr>
        <w:t>обращении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к жизненному опыту учащихся, формировать умение вести диалог, дискутировать, выслушивать друг друга.</w:t>
      </w:r>
    </w:p>
    <w:p w:rsidR="00046E43" w:rsidRPr="00841471" w:rsidRDefault="00046E43" w:rsidP="00046E43">
      <w:pPr>
        <w:spacing w:after="0" w:line="240" w:lineRule="auto"/>
        <w:ind w:left="-851"/>
        <w:contextualSpacing/>
        <w:rPr>
          <w:rFonts w:ascii="Times New Roman" w:hAnsi="Times New Roman"/>
          <w:b/>
          <w:sz w:val="24"/>
          <w:szCs w:val="24"/>
        </w:rPr>
      </w:pPr>
    </w:p>
    <w:p w:rsidR="00046E43" w:rsidRDefault="00046E43" w:rsidP="00046E43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работы: </w:t>
      </w:r>
      <w:r>
        <w:rPr>
          <w:rFonts w:ascii="Times New Roman" w:hAnsi="Times New Roman"/>
          <w:sz w:val="24"/>
          <w:szCs w:val="24"/>
        </w:rPr>
        <w:t>индивидуальная,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фронтальная, групповая.</w:t>
      </w:r>
    </w:p>
    <w:p w:rsidR="00046E43" w:rsidRPr="00841471" w:rsidRDefault="00046E43" w:rsidP="00046E43">
      <w:pPr>
        <w:pStyle w:val="a8"/>
        <w:shd w:val="clear" w:color="auto" w:fill="FFFFFF"/>
        <w:spacing w:before="0" w:beforeAutospacing="0" w:after="0" w:afterAutospacing="0"/>
        <w:ind w:left="-851"/>
        <w:jc w:val="both"/>
        <w:rPr>
          <w:b/>
          <w:bCs/>
        </w:rPr>
      </w:pPr>
    </w:p>
    <w:p w:rsidR="00046E43" w:rsidRDefault="00046E43" w:rsidP="00046E43">
      <w:pPr>
        <w:pStyle w:val="a8"/>
        <w:shd w:val="clear" w:color="auto" w:fill="FFFFFF"/>
        <w:spacing w:before="0" w:beforeAutospacing="0" w:after="0" w:afterAutospacing="0"/>
        <w:ind w:left="-851"/>
        <w:jc w:val="both"/>
      </w:pPr>
      <w:r>
        <w:rPr>
          <w:b/>
          <w:bCs/>
        </w:rPr>
        <w:t>Форма организации занятий:</w:t>
      </w:r>
      <w:r>
        <w:rPr>
          <w:rStyle w:val="apple-converted-space"/>
          <w:b/>
          <w:bCs/>
        </w:rPr>
        <w:t> </w:t>
      </w:r>
      <w:r>
        <w:t>беседа, практическая работа, самостоятельная работа, тестирование.</w:t>
      </w:r>
    </w:p>
    <w:p w:rsidR="00046E43" w:rsidRPr="00841471" w:rsidRDefault="00046E43" w:rsidP="00046E43">
      <w:pPr>
        <w:pStyle w:val="a8"/>
        <w:shd w:val="clear" w:color="auto" w:fill="FFFFFF"/>
        <w:spacing w:before="0" w:beforeAutospacing="0" w:after="0" w:afterAutospacing="0"/>
        <w:ind w:left="-851"/>
        <w:jc w:val="both"/>
        <w:rPr>
          <w:b/>
          <w:bCs/>
        </w:rPr>
      </w:pPr>
    </w:p>
    <w:p w:rsidR="00046E43" w:rsidRDefault="00046E43" w:rsidP="00046E43">
      <w:pPr>
        <w:pStyle w:val="a8"/>
        <w:shd w:val="clear" w:color="auto" w:fill="FFFFFF"/>
        <w:spacing w:before="0" w:beforeAutospacing="0" w:after="0" w:afterAutospacing="0"/>
        <w:ind w:left="-851"/>
        <w:jc w:val="both"/>
      </w:pPr>
      <w:r>
        <w:rPr>
          <w:b/>
          <w:bCs/>
        </w:rPr>
        <w:t>Форма организации работы учащихся:</w:t>
      </w:r>
      <w:r>
        <w:rPr>
          <w:rStyle w:val="apple-converted-space"/>
          <w:b/>
          <w:bCs/>
        </w:rPr>
        <w:t> </w:t>
      </w:r>
      <w:r>
        <w:t>фронтальная, индивидуальная, групповая.</w:t>
      </w:r>
    </w:p>
    <w:p w:rsidR="00046E43" w:rsidRPr="00841471" w:rsidRDefault="00046E43" w:rsidP="00046E43">
      <w:pPr>
        <w:spacing w:after="0" w:line="240" w:lineRule="auto"/>
        <w:ind w:left="-851"/>
        <w:contextualSpacing/>
        <w:rPr>
          <w:rFonts w:ascii="Times New Roman" w:hAnsi="Times New Roman"/>
          <w:b/>
          <w:sz w:val="24"/>
          <w:szCs w:val="24"/>
        </w:rPr>
      </w:pPr>
    </w:p>
    <w:p w:rsidR="00046E43" w:rsidRDefault="00046E43" w:rsidP="00046E43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частично-поисковый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46E43" w:rsidRPr="00841471" w:rsidRDefault="00046E43" w:rsidP="00046E4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046E43" w:rsidRDefault="00046E43" w:rsidP="00046E43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Информационно-технологические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есурсы:  </w:t>
      </w:r>
      <w:r>
        <w:rPr>
          <w:rFonts w:ascii="Times New Roman" w:hAnsi="Times New Roman"/>
          <w:sz w:val="24"/>
          <w:szCs w:val="24"/>
        </w:rPr>
        <w:t>Компьютер, мультимедийный проектор, экран, презентация, оборудование и реактивы для лабораторных опытов, инструкция для проведения лабораторных опытов, распечатанные задания в формате Единого государственного экзамена.</w:t>
      </w:r>
    </w:p>
    <w:p w:rsidR="00046E43" w:rsidRPr="00841471" w:rsidRDefault="00046E43" w:rsidP="00046E4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:rsidR="00046E43" w:rsidRDefault="00046E43" w:rsidP="00046E4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термины и понятия:</w:t>
      </w:r>
      <w:r>
        <w:rPr>
          <w:rFonts w:ascii="Times New Roman" w:hAnsi="Times New Roman"/>
          <w:sz w:val="24"/>
          <w:szCs w:val="24"/>
        </w:rPr>
        <w:t xml:space="preserve"> скорость химической реакции, гетерогенные и гомогенные системы, катализатор, ингибитор, факторы, влияющие на скорость химической реакции; химическая кинетика.</w:t>
      </w:r>
    </w:p>
    <w:p w:rsidR="00046E43" w:rsidRPr="00841471" w:rsidRDefault="00046E43" w:rsidP="00046E43">
      <w:pPr>
        <w:spacing w:after="0" w:line="240" w:lineRule="auto"/>
        <w:ind w:left="-851"/>
        <w:contextualSpacing/>
        <w:rPr>
          <w:rFonts w:ascii="Times New Roman" w:hAnsi="Times New Roman"/>
          <w:b/>
          <w:sz w:val="24"/>
          <w:szCs w:val="24"/>
        </w:rPr>
      </w:pPr>
    </w:p>
    <w:p w:rsidR="00046E43" w:rsidRDefault="00046E43" w:rsidP="00046E43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урока:</w:t>
      </w:r>
      <w:r>
        <w:rPr>
          <w:rFonts w:ascii="Times New Roman" w:hAnsi="Times New Roman"/>
          <w:sz w:val="24"/>
          <w:szCs w:val="24"/>
        </w:rPr>
        <w:t xml:space="preserve"> Урок открытия новых знаний.  </w:t>
      </w:r>
    </w:p>
    <w:p w:rsidR="00046E43" w:rsidRDefault="00046E43" w:rsidP="00046E4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</w:p>
    <w:p w:rsidR="00841471" w:rsidRDefault="00841471" w:rsidP="00046E4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</w:p>
    <w:p w:rsidR="00841471" w:rsidRDefault="00841471" w:rsidP="00046E4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</w:p>
    <w:p w:rsidR="00841471" w:rsidRDefault="00841471" w:rsidP="00046E4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</w:p>
    <w:p w:rsidR="00841471" w:rsidRDefault="00841471" w:rsidP="00046E4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</w:p>
    <w:p w:rsidR="0031429F" w:rsidRPr="00507C18" w:rsidRDefault="0031429F" w:rsidP="00507C1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57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5387"/>
        <w:gridCol w:w="2410"/>
      </w:tblGrid>
      <w:tr w:rsidR="0031429F" w:rsidRPr="00632A27" w:rsidTr="00632A27">
        <w:tc>
          <w:tcPr>
            <w:tcW w:w="10457" w:type="dxa"/>
            <w:gridSpan w:val="3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Название урока:</w:t>
            </w:r>
            <w:r w:rsidRPr="00632A27">
              <w:rPr>
                <w:rFonts w:ascii="Times New Roman" w:hAnsi="Times New Roman"/>
                <w:sz w:val="24"/>
                <w:szCs w:val="24"/>
              </w:rPr>
              <w:t xml:space="preserve"> Урок-исследование «Скорость химической реакции»</w:t>
            </w:r>
          </w:p>
        </w:tc>
      </w:tr>
      <w:tr w:rsidR="0031429F" w:rsidRPr="00632A27" w:rsidTr="00632A27">
        <w:tc>
          <w:tcPr>
            <w:tcW w:w="10457" w:type="dxa"/>
            <w:gridSpan w:val="3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31429F" w:rsidRPr="00632A27" w:rsidTr="00632A27">
        <w:tc>
          <w:tcPr>
            <w:tcW w:w="2660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  <w:r w:rsidRPr="00632A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FAD" w:rsidRPr="00BE3FAD" w:rsidRDefault="00BE3FAD" w:rsidP="00BE3FAD">
            <w:pPr>
              <w:pStyle w:val="msonormalbullet2gif"/>
              <w:ind w:left="142"/>
              <w:rPr>
                <w:bCs/>
              </w:rPr>
            </w:pPr>
            <w:r w:rsidRPr="00BE3FAD">
              <w:rPr>
                <w:bCs/>
              </w:rPr>
              <w:t>Ученик знает понятие скорость химической реакции</w:t>
            </w:r>
          </w:p>
          <w:p w:rsidR="00BE3FAD" w:rsidRPr="00BE3FAD" w:rsidRDefault="00BE3FAD" w:rsidP="00BE3FAD">
            <w:pPr>
              <w:pStyle w:val="msonormalbullet2gif"/>
              <w:ind w:left="142"/>
              <w:rPr>
                <w:bCs/>
              </w:rPr>
            </w:pPr>
            <w:r w:rsidRPr="00BE3FAD">
              <w:rPr>
                <w:bCs/>
              </w:rPr>
              <w:t>Ученик знает отличия гетерогенных и гомогенных реакций</w:t>
            </w:r>
          </w:p>
          <w:p w:rsidR="00BE3FAD" w:rsidRPr="00BE3FAD" w:rsidRDefault="00BE3FAD" w:rsidP="00BE3FAD">
            <w:pPr>
              <w:pStyle w:val="msonormalbullet2gif"/>
              <w:ind w:left="142"/>
              <w:rPr>
                <w:bCs/>
              </w:rPr>
            </w:pPr>
            <w:r w:rsidRPr="00BE3FAD">
              <w:rPr>
                <w:bCs/>
              </w:rPr>
              <w:t>Ученик может назвать факторы, влияющие на скорость, а также применяет эти знания для решения практических и теоретических задач</w:t>
            </w:r>
          </w:p>
          <w:p w:rsidR="0031429F" w:rsidRPr="00632A27" w:rsidRDefault="0031429F" w:rsidP="00351F3B">
            <w:pPr>
              <w:pStyle w:val="msonormalbullet2gif"/>
              <w:widowControl w:val="0"/>
              <w:suppressAutoHyphens/>
              <w:spacing w:before="0" w:beforeAutospacing="0" w:after="0" w:afterAutospacing="0"/>
              <w:ind w:left="142"/>
              <w:contextualSpacing/>
            </w:pPr>
          </w:p>
        </w:tc>
        <w:tc>
          <w:tcPr>
            <w:tcW w:w="5387" w:type="dxa"/>
          </w:tcPr>
          <w:p w:rsidR="0031429F" w:rsidRPr="00480864" w:rsidRDefault="0031429F" w:rsidP="00E863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863DC" w:rsidRPr="00480864" w:rsidRDefault="00E863DC" w:rsidP="00E863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  <w:bCs/>
              </w:rPr>
            </w:pPr>
            <w:r w:rsidRPr="00E863DC">
              <w:rPr>
                <w:rFonts w:ascii="Times New Roman" w:hAnsi="Times New Roman"/>
                <w:bCs/>
              </w:rPr>
              <w:t xml:space="preserve">- </w:t>
            </w:r>
            <w:r w:rsidRPr="00E863DC">
              <w:rPr>
                <w:rFonts w:ascii="Times New Roman" w:hAnsi="Times New Roman"/>
                <w:bCs/>
                <w:i/>
              </w:rPr>
              <w:t>регулятивные:</w:t>
            </w:r>
            <w:r w:rsidRPr="00E863DC">
              <w:rPr>
                <w:rFonts w:ascii="Times New Roman" w:hAnsi="Times New Roman"/>
                <w:bCs/>
              </w:rPr>
              <w:t xml:space="preserve"> 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</w:rPr>
            </w:pPr>
            <w:r w:rsidRPr="00E863DC">
              <w:rPr>
                <w:rFonts w:ascii="Times New Roman" w:hAnsi="Times New Roman"/>
              </w:rPr>
              <w:t xml:space="preserve">- </w:t>
            </w:r>
            <w:r w:rsidRPr="00E863DC">
              <w:rPr>
                <w:rFonts w:ascii="Times New Roman" w:hAnsi="Times New Roman"/>
                <w:u w:val="single"/>
              </w:rPr>
              <w:t>ученик</w:t>
            </w:r>
            <w:r w:rsidRPr="00E863DC">
              <w:rPr>
                <w:rFonts w:ascii="Times New Roman" w:hAnsi="Times New Roman"/>
              </w:rPr>
              <w:t xml:space="preserve"> самостоятельно  определяет цель</w:t>
            </w:r>
            <w:r w:rsidRPr="00E863DC">
              <w:rPr>
                <w:rFonts w:ascii="Times New Roman" w:hAnsi="Times New Roman"/>
                <w:b/>
              </w:rPr>
              <w:t xml:space="preserve"> </w:t>
            </w:r>
            <w:r w:rsidRPr="00E863DC">
              <w:rPr>
                <w:rFonts w:ascii="Times New Roman" w:hAnsi="Times New Roman"/>
              </w:rPr>
              <w:t>учебной деятельности, ищет пути решения проблемы и средства достижения цели;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</w:rPr>
            </w:pPr>
            <w:r w:rsidRPr="00E863DC">
              <w:rPr>
                <w:rFonts w:ascii="Times New Roman" w:hAnsi="Times New Roman"/>
              </w:rPr>
              <w:t xml:space="preserve">- участвует в коллективном обсуждении проблемы, интересуется чужим мнением, корректно высказывает свое мнение; 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  <w:iCs/>
              </w:rPr>
            </w:pPr>
            <w:r w:rsidRPr="00E863DC">
              <w:rPr>
                <w:rFonts w:ascii="Times New Roman" w:hAnsi="Times New Roman"/>
              </w:rPr>
              <w:t xml:space="preserve">- </w:t>
            </w:r>
            <w:r w:rsidRPr="00E863DC">
              <w:rPr>
                <w:rFonts w:ascii="Times New Roman" w:hAnsi="Times New Roman"/>
                <w:iCs/>
              </w:rPr>
              <w:t xml:space="preserve"> работает по плану, сверяет свои действия с целью и при необходимости исправляет ошибки самостоятельно;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</w:rPr>
            </w:pPr>
            <w:r w:rsidRPr="00E863DC">
              <w:rPr>
                <w:rFonts w:ascii="Times New Roman" w:hAnsi="Times New Roman"/>
                <w:i/>
              </w:rPr>
              <w:t xml:space="preserve">- </w:t>
            </w:r>
            <w:r w:rsidRPr="00E863DC">
              <w:rPr>
                <w:rFonts w:ascii="Times New Roman" w:hAnsi="Times New Roman"/>
              </w:rPr>
              <w:t>оперативно</w:t>
            </w:r>
            <w:r w:rsidRPr="00E863DC">
              <w:rPr>
                <w:rFonts w:ascii="Times New Roman" w:hAnsi="Times New Roman"/>
                <w:i/>
              </w:rPr>
              <w:t xml:space="preserve"> </w:t>
            </w:r>
            <w:r w:rsidRPr="00E863DC">
              <w:rPr>
                <w:rFonts w:ascii="Times New Roman" w:hAnsi="Times New Roman"/>
              </w:rPr>
              <w:t>работает  с текстом учебника;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  <w:iCs/>
              </w:rPr>
            </w:pPr>
            <w:r w:rsidRPr="00E863DC">
              <w:rPr>
                <w:rFonts w:ascii="Times New Roman" w:hAnsi="Times New Roman"/>
                <w:iCs/>
              </w:rPr>
              <w:t xml:space="preserve">- осуществляет самоконтроль, самооценку и </w:t>
            </w:r>
            <w:proofErr w:type="spellStart"/>
            <w:r w:rsidRPr="00E863DC">
              <w:rPr>
                <w:rFonts w:ascii="Times New Roman" w:hAnsi="Times New Roman"/>
                <w:iCs/>
              </w:rPr>
              <w:t>взаимооценку</w:t>
            </w:r>
            <w:proofErr w:type="spellEnd"/>
            <w:r w:rsidRPr="00E863DC">
              <w:rPr>
                <w:rFonts w:ascii="Times New Roman" w:hAnsi="Times New Roman"/>
                <w:iCs/>
              </w:rPr>
              <w:t>.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  <w:iCs/>
              </w:rPr>
            </w:pPr>
            <w:r w:rsidRPr="00E863DC">
              <w:rPr>
                <w:rFonts w:ascii="Times New Roman" w:hAnsi="Times New Roman"/>
                <w:bCs/>
              </w:rPr>
              <w:t xml:space="preserve">- </w:t>
            </w:r>
            <w:r w:rsidRPr="00E863DC">
              <w:rPr>
                <w:rFonts w:ascii="Times New Roman" w:hAnsi="Times New Roman"/>
                <w:bCs/>
                <w:i/>
              </w:rPr>
              <w:t>коммуникативные: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</w:rPr>
            </w:pPr>
            <w:r w:rsidRPr="00E863DC">
              <w:rPr>
                <w:rFonts w:ascii="Times New Roman" w:hAnsi="Times New Roman"/>
              </w:rPr>
              <w:t xml:space="preserve">- </w:t>
            </w:r>
            <w:r w:rsidRPr="00E863DC">
              <w:rPr>
                <w:rFonts w:ascii="Times New Roman" w:hAnsi="Times New Roman"/>
                <w:u w:val="single"/>
              </w:rPr>
              <w:t>ученик</w:t>
            </w:r>
            <w:r w:rsidRPr="00E863DC">
              <w:rPr>
                <w:rFonts w:ascii="Times New Roman" w:hAnsi="Times New Roman"/>
              </w:rPr>
              <w:t xml:space="preserve"> обсуждает в рабочей группе  информацию; 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</w:rPr>
            </w:pPr>
            <w:r w:rsidRPr="00E863DC">
              <w:rPr>
                <w:rFonts w:ascii="Times New Roman" w:hAnsi="Times New Roman"/>
              </w:rPr>
              <w:t>- слушает товарища и обосновывает свое мнение;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</w:rPr>
            </w:pPr>
            <w:r w:rsidRPr="00E863DC">
              <w:rPr>
                <w:rFonts w:ascii="Times New Roman" w:hAnsi="Times New Roman"/>
              </w:rPr>
              <w:t>- выражает открыто свои мысли и идеи;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  <w:iCs/>
              </w:rPr>
            </w:pPr>
            <w:r w:rsidRPr="00E863DC">
              <w:rPr>
                <w:rFonts w:ascii="Times New Roman" w:hAnsi="Times New Roman"/>
              </w:rPr>
              <w:t>-</w:t>
            </w:r>
            <w:r w:rsidRPr="00E863DC">
              <w:rPr>
                <w:rFonts w:ascii="Times New Roman" w:hAnsi="Times New Roman"/>
                <w:iCs/>
              </w:rPr>
              <w:t xml:space="preserve"> самостоятельно организовывает учебное взаимодействие   в группе и за её пределами.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  <w:bCs/>
              </w:rPr>
            </w:pPr>
            <w:r w:rsidRPr="00E863DC">
              <w:rPr>
                <w:rFonts w:ascii="Times New Roman" w:hAnsi="Times New Roman"/>
                <w:bCs/>
              </w:rPr>
              <w:t xml:space="preserve">- </w:t>
            </w:r>
            <w:r w:rsidRPr="00E863DC">
              <w:rPr>
                <w:rFonts w:ascii="Times New Roman" w:hAnsi="Times New Roman"/>
                <w:bCs/>
                <w:i/>
              </w:rPr>
              <w:t>познавательные:</w:t>
            </w:r>
            <w:r w:rsidRPr="00E863DC">
              <w:rPr>
                <w:rFonts w:ascii="Times New Roman" w:hAnsi="Times New Roman"/>
                <w:bCs/>
              </w:rPr>
              <w:t xml:space="preserve"> 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  <w:bCs/>
              </w:rPr>
            </w:pPr>
            <w:r w:rsidRPr="00E863DC">
              <w:rPr>
                <w:rFonts w:ascii="Times New Roman" w:hAnsi="Times New Roman"/>
                <w:bCs/>
              </w:rPr>
              <w:t xml:space="preserve">- </w:t>
            </w:r>
            <w:r w:rsidRPr="00E863DC">
              <w:rPr>
                <w:rFonts w:ascii="Times New Roman" w:hAnsi="Times New Roman"/>
                <w:bCs/>
                <w:u w:val="single"/>
              </w:rPr>
              <w:t>ученик</w:t>
            </w:r>
            <w:r w:rsidRPr="00E863DC">
              <w:rPr>
                <w:rFonts w:ascii="Times New Roman" w:hAnsi="Times New Roman"/>
                <w:bCs/>
              </w:rPr>
              <w:t xml:space="preserve"> самостоятельно проводит эксперимент по инструкции и формулирует необходимые выводы (правила);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</w:rPr>
            </w:pPr>
            <w:r w:rsidRPr="00E863DC">
              <w:rPr>
                <w:rFonts w:ascii="Times New Roman" w:hAnsi="Times New Roman"/>
              </w:rPr>
              <w:t>- объясняет значение новых терминов;</w:t>
            </w:r>
          </w:p>
          <w:p w:rsidR="00E863DC" w:rsidRPr="00E863DC" w:rsidRDefault="00E863DC" w:rsidP="00E863DC">
            <w:pPr>
              <w:pStyle w:val="a5"/>
              <w:ind w:left="71"/>
              <w:rPr>
                <w:rFonts w:ascii="Times New Roman" w:hAnsi="Times New Roman"/>
              </w:rPr>
            </w:pPr>
            <w:r w:rsidRPr="00E863DC">
              <w:rPr>
                <w:rFonts w:ascii="Times New Roman" w:hAnsi="Times New Roman"/>
              </w:rPr>
              <w:t>- сравнивает и выделяет признаки;</w:t>
            </w:r>
          </w:p>
          <w:p w:rsidR="00E863DC" w:rsidRPr="00E863DC" w:rsidRDefault="00E863DC" w:rsidP="00351F3B">
            <w:pPr>
              <w:pStyle w:val="a5"/>
              <w:ind w:left="71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31429F" w:rsidRPr="00480864" w:rsidRDefault="0031429F" w:rsidP="00351F3B">
            <w:pPr>
              <w:pStyle w:val="a5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  <w:p w:rsidR="00480864" w:rsidRPr="00480864" w:rsidRDefault="00480864" w:rsidP="00480864">
            <w:pPr>
              <w:pStyle w:val="a5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480864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48086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ученик</w:t>
            </w:r>
            <w:r w:rsidRPr="0048086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80864">
              <w:rPr>
                <w:rFonts w:ascii="Times New Roman" w:hAnsi="Times New Roman"/>
                <w:sz w:val="24"/>
                <w:szCs w:val="24"/>
              </w:rPr>
              <w:t>осознает неполноту знаний, проявляет интерес к новому содержанию;</w:t>
            </w:r>
          </w:p>
          <w:p w:rsidR="00480864" w:rsidRPr="00480864" w:rsidRDefault="00480864" w:rsidP="00480864">
            <w:pPr>
              <w:pStyle w:val="a5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480864">
              <w:rPr>
                <w:rFonts w:ascii="Times New Roman" w:hAnsi="Times New Roman"/>
                <w:sz w:val="24"/>
                <w:szCs w:val="24"/>
              </w:rPr>
              <w:t>- устанавливает связь между целью деятельности и ее результатом;</w:t>
            </w:r>
          </w:p>
          <w:p w:rsidR="00480864" w:rsidRPr="00480864" w:rsidRDefault="00480864" w:rsidP="00480864">
            <w:pPr>
              <w:pStyle w:val="a5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480864">
              <w:rPr>
                <w:rFonts w:ascii="Times New Roman" w:hAnsi="Times New Roman"/>
                <w:sz w:val="24"/>
                <w:szCs w:val="24"/>
              </w:rPr>
              <w:t>- оценивает собственный вклад в работу группы;</w:t>
            </w:r>
          </w:p>
          <w:p w:rsidR="00480864" w:rsidRPr="00480864" w:rsidRDefault="00480864" w:rsidP="00351F3B">
            <w:pPr>
              <w:pStyle w:val="a5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29F" w:rsidRPr="00632A27" w:rsidTr="00632A27">
        <w:tc>
          <w:tcPr>
            <w:tcW w:w="10457" w:type="dxa"/>
            <w:gridSpan w:val="3"/>
          </w:tcPr>
          <w:p w:rsidR="0031429F" w:rsidRPr="00886EFA" w:rsidRDefault="00886EFA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Решаемые учебные проблемы: </w:t>
            </w:r>
            <w:r>
              <w:rPr>
                <w:rFonts w:ascii="Times New Roman" w:hAnsi="Times New Roman"/>
                <w:sz w:val="24"/>
                <w:szCs w:val="24"/>
              </w:rPr>
              <w:t>недостаток</w:t>
            </w:r>
            <w:r w:rsidRPr="00886EFA">
              <w:rPr>
                <w:rFonts w:ascii="Times New Roman" w:hAnsi="Times New Roman"/>
                <w:sz w:val="24"/>
                <w:szCs w:val="24"/>
              </w:rPr>
              <w:t xml:space="preserve"> 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решении практических задач </w:t>
            </w:r>
            <w:r w:rsidRPr="00886EFA">
              <w:rPr>
                <w:rFonts w:ascii="Times New Roman" w:hAnsi="Times New Roman"/>
                <w:sz w:val="24"/>
                <w:szCs w:val="24"/>
              </w:rPr>
              <w:t>в области кинематики химических реакций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объяснения процессов, протекающих в организме, быту и на производстве. </w:t>
            </w:r>
          </w:p>
        </w:tc>
      </w:tr>
      <w:tr w:rsidR="0031429F" w:rsidRPr="00632A27" w:rsidTr="00632A27">
        <w:tc>
          <w:tcPr>
            <w:tcW w:w="10457" w:type="dxa"/>
            <w:gridSpan w:val="3"/>
          </w:tcPr>
          <w:p w:rsidR="0031429F" w:rsidRPr="00632A27" w:rsidRDefault="0031429F" w:rsidP="00632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</w:t>
            </w:r>
            <w:proofErr w:type="gramStart"/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понятия</w:t>
            </w:r>
            <w:proofErr w:type="gramEnd"/>
            <w:r w:rsidRPr="00632A27">
              <w:rPr>
                <w:rFonts w:ascii="Times New Roman" w:hAnsi="Times New Roman"/>
                <w:b/>
                <w:sz w:val="24"/>
                <w:szCs w:val="24"/>
              </w:rPr>
              <w:t xml:space="preserve"> изучаемые на уроке: </w:t>
            </w:r>
            <w:r w:rsidRPr="00632A27">
              <w:rPr>
                <w:rFonts w:ascii="Times New Roman" w:hAnsi="Times New Roman"/>
                <w:sz w:val="24"/>
                <w:szCs w:val="24"/>
              </w:rPr>
              <w:t>скорость химической реакции, гетерогенные и гомогенные системы, катализатор, ингибитор, факторы, влияющие на скорость химической реакции; химическая кинетика.</w:t>
            </w:r>
          </w:p>
        </w:tc>
      </w:tr>
      <w:tr w:rsidR="0031429F" w:rsidRPr="00632A27" w:rsidTr="00632A27">
        <w:tc>
          <w:tcPr>
            <w:tcW w:w="10457" w:type="dxa"/>
            <w:gridSpan w:val="3"/>
          </w:tcPr>
          <w:p w:rsidR="0031429F" w:rsidRPr="00632A27" w:rsidRDefault="00351F3B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  <w:r w:rsidR="0031429F" w:rsidRPr="00632A2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1429F" w:rsidRPr="00632A27">
              <w:rPr>
                <w:rFonts w:ascii="Times New Roman" w:hAnsi="Times New Roman"/>
                <w:sz w:val="24"/>
                <w:szCs w:val="24"/>
              </w:rPr>
              <w:t xml:space="preserve"> интерактивная доска, ноутбук, проектор, презентация «Скорость химической реакции»</w:t>
            </w:r>
          </w:p>
        </w:tc>
      </w:tr>
    </w:tbl>
    <w:p w:rsidR="0031429F" w:rsidRPr="001F54BA" w:rsidRDefault="0031429F" w:rsidP="001F54BA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31429F" w:rsidRDefault="0031429F" w:rsidP="00507C1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507C18">
        <w:rPr>
          <w:rFonts w:ascii="Times New Roman" w:hAnsi="Times New Roman"/>
          <w:b/>
          <w:sz w:val="24"/>
          <w:szCs w:val="24"/>
        </w:rPr>
        <w:t>Организационная структура урока:</w:t>
      </w:r>
    </w:p>
    <w:p w:rsidR="0031429F" w:rsidRDefault="0031429F" w:rsidP="00507C1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31429F" w:rsidRPr="00632A27" w:rsidTr="00632A27">
        <w:tc>
          <w:tcPr>
            <w:tcW w:w="9571" w:type="dxa"/>
            <w:gridSpan w:val="2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Этап 1: Вхождение в тему урока и создание условий для осознанного восприятия нового материала.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Формирование конкретного образовательного результата</w:t>
            </w:r>
          </w:p>
        </w:tc>
        <w:tc>
          <w:tcPr>
            <w:tcW w:w="4786" w:type="dxa"/>
          </w:tcPr>
          <w:p w:rsidR="0031429F" w:rsidRDefault="0031429F" w:rsidP="00632A27">
            <w:pPr>
              <w:pStyle w:val="msonormalbullet3gif"/>
              <w:spacing w:before="0" w:beforeAutospacing="0" w:after="0" w:afterAutospacing="0"/>
              <w:ind w:left="71"/>
              <w:contextualSpacing/>
            </w:pPr>
            <w:r w:rsidRPr="00632A27">
              <w:rPr>
                <w:rFonts w:cs="Tahoma"/>
                <w:bCs/>
                <w:kern w:val="2"/>
                <w:lang w:eastAsia="hi-IN" w:bidi="hi-IN"/>
              </w:rPr>
              <w:t xml:space="preserve">Давать определение понятию скорости. </w:t>
            </w:r>
            <w:r>
              <w:t>Самостоятельно  определять цель</w:t>
            </w:r>
            <w:r w:rsidRPr="00632A27">
              <w:rPr>
                <w:b/>
              </w:rPr>
              <w:t xml:space="preserve"> </w:t>
            </w:r>
            <w:r>
              <w:t>учебной деятельности, искать пути решения проблемы и средства достижения цели;</w:t>
            </w:r>
          </w:p>
          <w:p w:rsidR="0031429F" w:rsidRPr="00CB6DE9" w:rsidRDefault="0031429F" w:rsidP="00632A27">
            <w:pPr>
              <w:pStyle w:val="msonormalbullet3gif"/>
              <w:spacing w:before="0" w:beforeAutospacing="0" w:after="0" w:afterAutospacing="0"/>
              <w:ind w:left="71"/>
              <w:contextualSpacing/>
            </w:pPr>
            <w:r>
              <w:t>Объяснение и интерпретация увиденных явлений.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Длительность этапа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Просмотр и контент-анализ презентации и объяснения учителя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Методы обучения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«Вживание»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Средства ИКТ для реализации данного вида учебной деятельности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Презентация в качестве демонстрации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lastRenderedPageBreak/>
              <w:t>Форма организации деятельности учащихся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Роль учителя на данном этапе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Лектор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Основные виды деятельности учителя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Демонстрация презентации и объяснение</w:t>
            </w:r>
          </w:p>
        </w:tc>
      </w:tr>
      <w:tr w:rsidR="0031429F" w:rsidRPr="00632A27" w:rsidTr="00632A27">
        <w:tc>
          <w:tcPr>
            <w:tcW w:w="9571" w:type="dxa"/>
            <w:gridSpan w:val="2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Этап 2: Организация и самоорганизация учащихся в ходе дальнейшего усвоения материала. Организация обратной связи.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Формирование конкретного образовательного результата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-слушать  и обосновывать свое мнение -  Работать  с учебником;</w:t>
            </w:r>
          </w:p>
          <w:p w:rsidR="0031429F" w:rsidRPr="00632A27" w:rsidRDefault="0031429F" w:rsidP="00632A27">
            <w:pPr>
              <w:pStyle w:val="a5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- работать с информационными текстами;</w:t>
            </w:r>
          </w:p>
          <w:p w:rsidR="0031429F" w:rsidRPr="00632A27" w:rsidRDefault="0031429F" w:rsidP="00632A27">
            <w:pPr>
              <w:pStyle w:val="a5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- объяснять значения новых слов;</w:t>
            </w:r>
          </w:p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- осознавать неполноту знаний, проявлять интерес к новому содержанию;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Длительность этапа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7мин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 xml:space="preserve">Знакомство с инструкцией и другими приложениями: анализ исследовательской практической задачи. 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Методы обучения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 xml:space="preserve">Проблемный </w:t>
            </w:r>
            <w:proofErr w:type="spellStart"/>
            <w:r w:rsidRPr="00632A27">
              <w:rPr>
                <w:rFonts w:ascii="Times New Roman" w:hAnsi="Times New Roman"/>
                <w:sz w:val="24"/>
                <w:szCs w:val="24"/>
              </w:rPr>
              <w:t>эксперимент</w:t>
            </w:r>
            <w:proofErr w:type="gramStart"/>
            <w:r w:rsidRPr="00632A27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632A27"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 w:rsidRPr="00632A27">
              <w:rPr>
                <w:rFonts w:ascii="Times New Roman" w:hAnsi="Times New Roman"/>
                <w:sz w:val="24"/>
                <w:szCs w:val="24"/>
              </w:rPr>
              <w:t xml:space="preserve"> информационного текста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Средства ИКТ для реализации данного вида учебной деятельности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Принтер, презентация, интерактивная доска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Форма организации деятельности учащихся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Роль учителя на данном этапе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A27">
              <w:rPr>
                <w:rFonts w:ascii="Times New Roman" w:hAnsi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Основные виды деятельности учителя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Разъяснение непонятной информации</w:t>
            </w:r>
          </w:p>
        </w:tc>
      </w:tr>
      <w:tr w:rsidR="0031429F" w:rsidRPr="00632A27" w:rsidTr="00632A27">
        <w:tc>
          <w:tcPr>
            <w:tcW w:w="9571" w:type="dxa"/>
            <w:gridSpan w:val="2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Этап 3: Практикум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Формирование конкретного образовательного результата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pStyle w:val="msonormalbullet2gif"/>
              <w:widowControl w:val="0"/>
              <w:suppressAutoHyphens/>
              <w:spacing w:before="0" w:beforeAutospacing="0" w:after="0" w:afterAutospacing="0"/>
              <w:ind w:left="142"/>
              <w:contextualSpacing/>
              <w:rPr>
                <w:rFonts w:cs="Tahoma"/>
                <w:bCs/>
                <w:kern w:val="2"/>
                <w:lang w:eastAsia="hi-IN" w:bidi="hi-IN"/>
              </w:rPr>
            </w:pPr>
            <w:r w:rsidRPr="00632A27">
              <w:rPr>
                <w:rFonts w:cs="Tahoma"/>
                <w:bCs/>
                <w:kern w:val="2"/>
                <w:lang w:eastAsia="hi-IN" w:bidi="hi-IN"/>
              </w:rPr>
              <w:t>-Знать отличия гетерогенных и гомогенных реакций</w:t>
            </w:r>
          </w:p>
          <w:p w:rsidR="0031429F" w:rsidRPr="00632A27" w:rsidRDefault="0031429F" w:rsidP="00632A27">
            <w:pPr>
              <w:pStyle w:val="msonormalbullet2gif"/>
              <w:widowControl w:val="0"/>
              <w:suppressAutoHyphens/>
              <w:spacing w:before="0" w:beforeAutospacing="0" w:after="0" w:afterAutospacing="0"/>
              <w:ind w:left="142"/>
              <w:contextualSpacing/>
              <w:rPr>
                <w:rFonts w:cs="Tahoma"/>
                <w:bCs/>
                <w:kern w:val="2"/>
                <w:lang w:eastAsia="hi-IN" w:bidi="hi-IN"/>
              </w:rPr>
            </w:pPr>
            <w:r w:rsidRPr="00632A27">
              <w:rPr>
                <w:rFonts w:cs="Tahoma"/>
                <w:bCs/>
                <w:kern w:val="2"/>
                <w:lang w:eastAsia="hi-IN" w:bidi="hi-IN"/>
              </w:rPr>
              <w:t>-Называть факторы, влияющие на скорость, а также применять эти знания для решения практических задач</w:t>
            </w:r>
          </w:p>
          <w:p w:rsidR="0031429F" w:rsidRPr="00632A27" w:rsidRDefault="0031429F" w:rsidP="00632A27">
            <w:pPr>
              <w:pStyle w:val="msonormalbullet3gif"/>
              <w:spacing w:before="0" w:beforeAutospacing="0" w:after="0" w:afterAutospacing="0"/>
              <w:ind w:left="71"/>
              <w:contextualSpacing/>
              <w:rPr>
                <w:rFonts w:cs="Tahoma"/>
                <w:iCs/>
                <w:kern w:val="2"/>
                <w:lang w:eastAsia="hi-IN" w:bidi="hi-IN"/>
              </w:rPr>
            </w:pPr>
            <w:r w:rsidRPr="00632A27">
              <w:rPr>
                <w:rFonts w:cs="Tahoma"/>
                <w:iCs/>
                <w:kern w:val="2"/>
                <w:lang w:eastAsia="hi-IN" w:bidi="hi-IN"/>
              </w:rPr>
              <w:t>-работать по плану, сверять свои действия с целью и при необходимости исправлять ошибки самостоятельно;</w:t>
            </w:r>
          </w:p>
          <w:p w:rsidR="0031429F" w:rsidRPr="00632A27" w:rsidRDefault="0031429F" w:rsidP="00632A27">
            <w:pPr>
              <w:pStyle w:val="msonormalbullet1gif"/>
              <w:widowControl w:val="0"/>
              <w:suppressAutoHyphens/>
              <w:snapToGrid w:val="0"/>
              <w:spacing w:before="0" w:beforeAutospacing="0" w:after="0" w:afterAutospacing="0"/>
              <w:ind w:left="71"/>
              <w:contextualSpacing/>
              <w:rPr>
                <w:rFonts w:cs="Tahoma"/>
                <w:iCs/>
                <w:kern w:val="2"/>
                <w:lang w:eastAsia="hi-IN" w:bidi="hi-IN"/>
              </w:rPr>
            </w:pPr>
            <w:r>
              <w:t>-</w:t>
            </w:r>
            <w:r w:rsidRPr="00632A27">
              <w:rPr>
                <w:rFonts w:cs="Tahoma"/>
                <w:iCs/>
                <w:kern w:val="2"/>
                <w:lang w:eastAsia="hi-IN" w:bidi="hi-IN"/>
              </w:rPr>
              <w:t xml:space="preserve"> самостоятельно организовывать учебное взаимодействие при работе в группе.</w:t>
            </w:r>
          </w:p>
          <w:p w:rsidR="0031429F" w:rsidRPr="00632A27" w:rsidRDefault="0031429F" w:rsidP="00632A27">
            <w:pPr>
              <w:spacing w:after="0" w:line="240" w:lineRule="auto"/>
              <w:ind w:left="71"/>
              <w:rPr>
                <w:rFonts w:ascii="Times New Roman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 w:rsidRPr="00632A27">
              <w:rPr>
                <w:rFonts w:ascii="Times New Roman" w:hAnsi="Times New Roman" w:cs="Tahoma"/>
                <w:bCs/>
                <w:kern w:val="2"/>
                <w:sz w:val="24"/>
                <w:szCs w:val="24"/>
                <w:lang w:eastAsia="hi-IN" w:bidi="hi-IN"/>
              </w:rPr>
              <w:t>-проводить эксперимент;</w:t>
            </w:r>
          </w:p>
          <w:p w:rsidR="0031429F" w:rsidRPr="00632A27" w:rsidRDefault="0031429F" w:rsidP="00632A27">
            <w:pPr>
              <w:pStyle w:val="a5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-устанавливать связь между целью деятельности и ее результатом;</w:t>
            </w:r>
          </w:p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429F" w:rsidRPr="00632A27" w:rsidTr="00632A27">
        <w:trPr>
          <w:trHeight w:val="278"/>
        </w:trPr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Длительность этапа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Проведение исследовательского эксперимента, подготовка выступления. Объяснение и интерпретация наблюдаемых явлений</w:t>
            </w:r>
          </w:p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Методы обучения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Исследовательский метод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Средства ИКТ для реализации данного вида учебной деятельности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 xml:space="preserve">-    </w:t>
            </w:r>
            <w:r w:rsidRPr="00632A27">
              <w:rPr>
                <w:rFonts w:ascii="Times New Roman" w:hAnsi="Times New Roman"/>
                <w:sz w:val="24"/>
                <w:szCs w:val="24"/>
              </w:rPr>
              <w:t>Оборудование и реактивы для проведения лабораторного эксперимента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Форма организации деятельности учащихся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Роль учителя на данном этапе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Основные виды деятельности учителя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Консультирование учащихся</w:t>
            </w:r>
          </w:p>
        </w:tc>
      </w:tr>
      <w:tr w:rsidR="0031429F" w:rsidRPr="00632A27" w:rsidTr="00632A27">
        <w:tc>
          <w:tcPr>
            <w:tcW w:w="9571" w:type="dxa"/>
            <w:gridSpan w:val="2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Этап 4: Проверка полученных результатов. Коррекция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Длительность этапа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 xml:space="preserve"> 15мин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Виды учебной деятельности для проверки полученных образовательных результатов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 xml:space="preserve">Подготовка и представление </w:t>
            </w:r>
            <w:proofErr w:type="gramStart"/>
            <w:r w:rsidRPr="00632A27">
              <w:rPr>
                <w:rFonts w:ascii="Times New Roman" w:hAnsi="Times New Roman"/>
                <w:sz w:val="24"/>
                <w:szCs w:val="24"/>
              </w:rPr>
              <w:t>публичного</w:t>
            </w:r>
            <w:proofErr w:type="gramEnd"/>
            <w:r w:rsidRPr="00632A27">
              <w:rPr>
                <w:rFonts w:ascii="Times New Roman" w:hAnsi="Times New Roman"/>
                <w:sz w:val="24"/>
                <w:szCs w:val="24"/>
              </w:rPr>
              <w:t xml:space="preserve"> выступлении, контент-анализ выступлений одноклассников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ИКТ 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 xml:space="preserve"> интерактивная доска, проектор, экран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Методы контроля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Тест, активное слушание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Способы коррекции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Самоконтроль, контроль со стороны сверстников и коррекция со стороны учителя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Форма организации деятельности учащихся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Фронтальное слушание, индивидуальная работа с протоколом (приложение3)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Роль учителя на данном этапе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A27">
              <w:rPr>
                <w:rFonts w:ascii="Times New Roman" w:hAnsi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31429F" w:rsidRPr="00632A27" w:rsidTr="00632A27">
        <w:trPr>
          <w:trHeight w:val="617"/>
        </w:trPr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Основные виды деятельности учителя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 xml:space="preserve">Оценивание правильности формулировок учащихся, своевременная коррекция недочётов </w:t>
            </w:r>
          </w:p>
        </w:tc>
      </w:tr>
      <w:tr w:rsidR="0031429F" w:rsidRPr="00632A27" w:rsidTr="00632A27">
        <w:tc>
          <w:tcPr>
            <w:tcW w:w="9571" w:type="dxa"/>
            <w:gridSpan w:val="2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A27">
              <w:rPr>
                <w:rFonts w:ascii="Times New Roman" w:hAnsi="Times New Roman"/>
                <w:b/>
                <w:sz w:val="24"/>
                <w:szCs w:val="24"/>
              </w:rPr>
              <w:t>Этап 5: Подведение итогов, домашнее задание 6 мин</w:t>
            </w:r>
          </w:p>
        </w:tc>
      </w:tr>
      <w:tr w:rsidR="0031429F" w:rsidRPr="00632A27" w:rsidTr="00632A27">
        <w:tc>
          <w:tcPr>
            <w:tcW w:w="4785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Рефлексия по достигнутым или недостигнутым результатам</w:t>
            </w:r>
          </w:p>
        </w:tc>
        <w:tc>
          <w:tcPr>
            <w:tcW w:w="4786" w:type="dxa"/>
          </w:tcPr>
          <w:p w:rsidR="0031429F" w:rsidRPr="00632A27" w:rsidRDefault="0031429F" w:rsidP="00632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27">
              <w:rPr>
                <w:rFonts w:ascii="Times New Roman" w:hAnsi="Times New Roman"/>
                <w:sz w:val="24"/>
                <w:szCs w:val="24"/>
              </w:rPr>
              <w:t>Фронтальное обсуждение</w:t>
            </w:r>
          </w:p>
        </w:tc>
      </w:tr>
    </w:tbl>
    <w:p w:rsidR="0031429F" w:rsidRDefault="0031429F" w:rsidP="00507C1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31429F" w:rsidRDefault="0031429F" w:rsidP="00507C1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31429F" w:rsidRDefault="0031429F" w:rsidP="00507C1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31429F" w:rsidRPr="00507C18" w:rsidRDefault="0031429F" w:rsidP="002459F9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sectPr w:rsidR="0031429F" w:rsidRPr="00507C18" w:rsidSect="00A1218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4928"/>
    <w:multiLevelType w:val="hybridMultilevel"/>
    <w:tmpl w:val="325C4A46"/>
    <w:lvl w:ilvl="0" w:tplc="FCC25B62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1">
    <w:nsid w:val="1C290B90"/>
    <w:multiLevelType w:val="hybridMultilevel"/>
    <w:tmpl w:val="DD2ED062"/>
    <w:lvl w:ilvl="0" w:tplc="CA7A5008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2">
    <w:nsid w:val="29E90257"/>
    <w:multiLevelType w:val="hybridMultilevel"/>
    <w:tmpl w:val="D94CF788"/>
    <w:lvl w:ilvl="0" w:tplc="37AE716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18166C3"/>
    <w:multiLevelType w:val="hybridMultilevel"/>
    <w:tmpl w:val="04687D14"/>
    <w:lvl w:ilvl="0" w:tplc="FAB0D104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4">
    <w:nsid w:val="35720EBA"/>
    <w:multiLevelType w:val="hybridMultilevel"/>
    <w:tmpl w:val="228A528A"/>
    <w:lvl w:ilvl="0" w:tplc="A2B8137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5">
    <w:nsid w:val="5C1D1300"/>
    <w:multiLevelType w:val="hybridMultilevel"/>
    <w:tmpl w:val="A9EC6F92"/>
    <w:lvl w:ilvl="0" w:tplc="0B4835E2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2188"/>
    <w:rsid w:val="00046E43"/>
    <w:rsid w:val="000A72FC"/>
    <w:rsid w:val="000B348C"/>
    <w:rsid w:val="000E1FBA"/>
    <w:rsid w:val="000E3DF3"/>
    <w:rsid w:val="0013403D"/>
    <w:rsid w:val="001A3289"/>
    <w:rsid w:val="001F4946"/>
    <w:rsid w:val="001F54BA"/>
    <w:rsid w:val="001F5E7A"/>
    <w:rsid w:val="00200020"/>
    <w:rsid w:val="002459F9"/>
    <w:rsid w:val="0031429F"/>
    <w:rsid w:val="003221F7"/>
    <w:rsid w:val="0035077D"/>
    <w:rsid w:val="00351AC1"/>
    <w:rsid w:val="00351F3B"/>
    <w:rsid w:val="003771EA"/>
    <w:rsid w:val="003B5583"/>
    <w:rsid w:val="00420FCD"/>
    <w:rsid w:val="004353AF"/>
    <w:rsid w:val="00480864"/>
    <w:rsid w:val="004A3736"/>
    <w:rsid w:val="004E0222"/>
    <w:rsid w:val="00507C18"/>
    <w:rsid w:val="00514620"/>
    <w:rsid w:val="005C3F2D"/>
    <w:rsid w:val="005E0C12"/>
    <w:rsid w:val="00632A27"/>
    <w:rsid w:val="00685566"/>
    <w:rsid w:val="0076384A"/>
    <w:rsid w:val="007E5C8A"/>
    <w:rsid w:val="00813447"/>
    <w:rsid w:val="00841471"/>
    <w:rsid w:val="00863B3E"/>
    <w:rsid w:val="00867057"/>
    <w:rsid w:val="008671D2"/>
    <w:rsid w:val="00886EFA"/>
    <w:rsid w:val="00922A6F"/>
    <w:rsid w:val="00974758"/>
    <w:rsid w:val="009841D9"/>
    <w:rsid w:val="009902D3"/>
    <w:rsid w:val="009D6035"/>
    <w:rsid w:val="009E2773"/>
    <w:rsid w:val="00A12188"/>
    <w:rsid w:val="00A51EDA"/>
    <w:rsid w:val="00A7177D"/>
    <w:rsid w:val="00AC1595"/>
    <w:rsid w:val="00B20D13"/>
    <w:rsid w:val="00B348C4"/>
    <w:rsid w:val="00B94EED"/>
    <w:rsid w:val="00BE3FAD"/>
    <w:rsid w:val="00C85082"/>
    <w:rsid w:val="00CB6DE9"/>
    <w:rsid w:val="00D036B3"/>
    <w:rsid w:val="00D41FDF"/>
    <w:rsid w:val="00D42F37"/>
    <w:rsid w:val="00DB2389"/>
    <w:rsid w:val="00DB4D88"/>
    <w:rsid w:val="00E863DC"/>
    <w:rsid w:val="00EA7835"/>
    <w:rsid w:val="00EA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2188"/>
    <w:pPr>
      <w:ind w:left="720"/>
      <w:contextualSpacing/>
    </w:pPr>
  </w:style>
  <w:style w:type="table" w:styleId="a4">
    <w:name w:val="Table Grid"/>
    <w:basedOn w:val="a1"/>
    <w:uiPriority w:val="99"/>
    <w:rsid w:val="001F54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uiPriority w:val="99"/>
    <w:rsid w:val="003771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3771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3771EA"/>
    <w:rPr>
      <w:rFonts w:eastAsia="Times New Roman"/>
      <w:sz w:val="22"/>
      <w:szCs w:val="22"/>
      <w:lang w:eastAsia="en-US"/>
    </w:rPr>
  </w:style>
  <w:style w:type="paragraph" w:customStyle="1" w:styleId="msonormalbullet3gif">
    <w:name w:val="msonormalbullet3.gif"/>
    <w:basedOn w:val="a"/>
    <w:uiPriority w:val="99"/>
    <w:rsid w:val="003771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uiPriority w:val="99"/>
    <w:rsid w:val="003771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uiPriority w:val="99"/>
    <w:rsid w:val="003771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uiPriority w:val="99"/>
    <w:qFormat/>
    <w:locked/>
    <w:rsid w:val="00B20D13"/>
    <w:rPr>
      <w:rFonts w:ascii="Times New Roman" w:hAnsi="Times New Roman" w:cs="Times New Roman" w:hint="default"/>
      <w:i/>
      <w:iCs/>
    </w:rPr>
  </w:style>
  <w:style w:type="character" w:styleId="a7">
    <w:name w:val="Strong"/>
    <w:uiPriority w:val="99"/>
    <w:qFormat/>
    <w:locked/>
    <w:rsid w:val="00B20D13"/>
    <w:rPr>
      <w:rFonts w:ascii="Times New Roman" w:hAnsi="Times New Roman" w:cs="Times New Roman" w:hint="default"/>
      <w:b/>
      <w:bCs/>
    </w:rPr>
  </w:style>
  <w:style w:type="paragraph" w:styleId="a8">
    <w:name w:val="Normal (Web)"/>
    <w:basedOn w:val="a"/>
    <w:uiPriority w:val="99"/>
    <w:semiHidden/>
    <w:unhideWhenUsed/>
    <w:rsid w:val="00B20D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20D13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1152</Words>
  <Characters>6569</Characters>
  <Application>Microsoft Office Word</Application>
  <DocSecurity>0</DocSecurity>
  <Lines>54</Lines>
  <Paragraphs>15</Paragraphs>
  <ScaleCrop>false</ScaleCrop>
  <Company/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Pavel</cp:lastModifiedBy>
  <cp:revision>32</cp:revision>
  <cp:lastPrinted>2013-12-20T05:53:00Z</cp:lastPrinted>
  <dcterms:created xsi:type="dcterms:W3CDTF">2013-03-02T16:00:00Z</dcterms:created>
  <dcterms:modified xsi:type="dcterms:W3CDTF">2015-03-23T21:54:00Z</dcterms:modified>
</cp:coreProperties>
</file>