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97" w:rsidRPr="00525917" w:rsidRDefault="005E2113">
      <w:pPr>
        <w:rPr>
          <w:rFonts w:ascii="Times New Roman" w:hAnsi="Times New Roman" w:cs="Times New Roman"/>
          <w:sz w:val="24"/>
          <w:szCs w:val="24"/>
        </w:rPr>
      </w:pPr>
      <w:r w:rsidRPr="00525917">
        <w:rPr>
          <w:rFonts w:ascii="Times New Roman" w:hAnsi="Times New Roman" w:cs="Times New Roman"/>
          <w:sz w:val="24"/>
          <w:szCs w:val="24"/>
        </w:rPr>
        <w:t>Нестеренко Ольга Ивановна</w:t>
      </w:r>
    </w:p>
    <w:p w:rsidR="005E2113" w:rsidRPr="00525917" w:rsidRDefault="005E2113">
      <w:pPr>
        <w:rPr>
          <w:rFonts w:ascii="Times New Roman" w:hAnsi="Times New Roman" w:cs="Times New Roman"/>
          <w:sz w:val="24"/>
          <w:szCs w:val="24"/>
        </w:rPr>
      </w:pPr>
      <w:r w:rsidRPr="00525917">
        <w:rPr>
          <w:rFonts w:ascii="Times New Roman" w:hAnsi="Times New Roman" w:cs="Times New Roman"/>
          <w:sz w:val="24"/>
          <w:szCs w:val="24"/>
        </w:rPr>
        <w:t>Учитель математики МБОУ «Средняя общеобразовательная школа с углубленным изучением иностранных языков №4»Г. Курчатова</w:t>
      </w:r>
    </w:p>
    <w:p w:rsidR="005E2113" w:rsidRPr="00525917" w:rsidRDefault="005E2113">
      <w:pPr>
        <w:rPr>
          <w:rFonts w:ascii="Times New Roman" w:hAnsi="Times New Roman" w:cs="Times New Roman"/>
          <w:sz w:val="24"/>
          <w:szCs w:val="24"/>
        </w:rPr>
      </w:pPr>
      <w:r w:rsidRPr="00525917"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«Геометрия» в 7 классе на тему «Теоремы об углах, образованных двумя параллельными прямыми и секущей»</w:t>
      </w:r>
      <w:r w:rsidR="00525917">
        <w:rPr>
          <w:rFonts w:ascii="Times New Roman" w:hAnsi="Times New Roman" w:cs="Times New Roman"/>
          <w:sz w:val="24"/>
          <w:szCs w:val="24"/>
        </w:rPr>
        <w:t xml:space="preserve"> (п.29).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84"/>
        <w:gridCol w:w="5401"/>
      </w:tblGrid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2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52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25917" w:rsidRDefault="005E2113" w:rsidP="0052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5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</w:t>
            </w: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:  повторить признаки параллельности прямых; изучить свойства параллельных прямых; показать значимость изучаемых понятий; закрепить навыков решения задач на применение свойств параллельных  прямых.</w:t>
            </w:r>
          </w:p>
          <w:p w:rsidR="005E2113" w:rsidRPr="00525917" w:rsidRDefault="005E2113" w:rsidP="0052591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познавательной активности и самостоятельности получения знаний; формирование умений анализировать изученный материал и навыков применения его для решения задач.</w:t>
            </w:r>
          </w:p>
          <w:p w:rsidR="005E2113" w:rsidRPr="00525917" w:rsidRDefault="005E2113" w:rsidP="0052591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Воспитательные:</w:t>
            </w: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интереса к предмету, </w:t>
            </w:r>
            <w:proofErr w:type="spellStart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инициативу, находчивость, активность при решении задач.</w:t>
            </w:r>
          </w:p>
        </w:tc>
      </w:tr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25917" w:rsidRDefault="005E2113" w:rsidP="005E2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2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Освоить метод доказательства от противного, изучить свойства параллельных прямых, научиться применять эти свойства к решению задач.</w:t>
            </w:r>
          </w:p>
          <w:p w:rsidR="005E2113" w:rsidRPr="00525917" w:rsidRDefault="005E2113" w:rsidP="005E2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 xml:space="preserve">2.Учиться выдвигать гипотезы, грамотно излагать свои мысли, выстраивать аргументацию, приводить примеры и </w:t>
            </w:r>
            <w:proofErr w:type="spellStart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113" w:rsidRPr="00525917" w:rsidRDefault="005E2113" w:rsidP="005E211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3. Уметь работать в команде и лично, правильно аргументировать, понимать смысл поставленной задачи.</w:t>
            </w:r>
          </w:p>
          <w:p w:rsidR="005E2113" w:rsidRPr="005E2113" w:rsidRDefault="005E2113" w:rsidP="005E21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917" w:rsidRPr="00525917" w:rsidRDefault="005E2113" w:rsidP="0052591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5917" w:rsidRPr="00525917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</w:p>
          <w:p w:rsidR="00525917" w:rsidRPr="00525917" w:rsidRDefault="00525917" w:rsidP="0052591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525917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проектор.</w:t>
            </w:r>
          </w:p>
          <w:p w:rsidR="00525917" w:rsidRPr="00525917" w:rsidRDefault="00525917" w:rsidP="0052591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525917" w:rsidRPr="00525917" w:rsidRDefault="00525917" w:rsidP="00525917">
            <w:pPr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917">
              <w:rPr>
                <w:rFonts w:ascii="Times New Roman" w:hAnsi="Times New Roman" w:cs="Times New Roman"/>
                <w:sz w:val="24"/>
                <w:szCs w:val="24"/>
              </w:rPr>
              <w:t>Модель из нити и трех тел.</w:t>
            </w:r>
          </w:p>
          <w:p w:rsidR="00525917" w:rsidRPr="00525917" w:rsidRDefault="00525917" w:rsidP="005259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113" w:rsidRPr="005E2113" w:rsidRDefault="005E2113" w:rsidP="005E21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113" w:rsidRPr="005E2113" w:rsidTr="005E2113">
        <w:trPr>
          <w:tblCellSpacing w:w="0" w:type="dxa"/>
        </w:trPr>
        <w:tc>
          <w:tcPr>
            <w:tcW w:w="3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113" w:rsidRPr="005E2113" w:rsidRDefault="005E2113" w:rsidP="005E2113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5917" w:rsidRPr="00525917" w:rsidRDefault="005E2113" w:rsidP="00525917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1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5917" w:rsidRPr="00525917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  <w:p w:rsidR="005E2113" w:rsidRPr="005E2113" w:rsidRDefault="005E2113" w:rsidP="005E2113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13" w:rsidRDefault="005E2113">
      <w:pPr>
        <w:rPr>
          <w:rFonts w:ascii="Times New Roman" w:hAnsi="Times New Roman" w:cs="Times New Roman"/>
          <w:sz w:val="24"/>
          <w:szCs w:val="24"/>
        </w:rPr>
      </w:pPr>
    </w:p>
    <w:p w:rsidR="008243F7" w:rsidRDefault="008243F7">
      <w:pPr>
        <w:rPr>
          <w:rFonts w:ascii="Times New Roman" w:hAnsi="Times New Roman" w:cs="Times New Roman"/>
          <w:sz w:val="24"/>
          <w:szCs w:val="24"/>
        </w:rPr>
      </w:pPr>
    </w:p>
    <w:p w:rsidR="008243F7" w:rsidRDefault="008243F7" w:rsidP="008243F7">
      <w:pPr>
        <w:rPr>
          <w:rFonts w:ascii="Times New Roman" w:hAnsi="Times New Roman" w:cs="Times New Roman"/>
          <w:b/>
          <w:sz w:val="24"/>
          <w:szCs w:val="24"/>
        </w:rPr>
        <w:sectPr w:rsidR="008243F7" w:rsidSect="00DB78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3F7" w:rsidRPr="008243F7" w:rsidRDefault="008243F7" w:rsidP="008243F7">
      <w:pPr>
        <w:rPr>
          <w:rFonts w:ascii="Times New Roman" w:hAnsi="Times New Roman" w:cs="Times New Roman"/>
          <w:b/>
          <w:sz w:val="24"/>
          <w:szCs w:val="24"/>
        </w:rPr>
      </w:pPr>
      <w:r w:rsidRPr="008243F7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p w:rsidR="008243F7" w:rsidRPr="008243F7" w:rsidRDefault="008243F7" w:rsidP="008243F7">
      <w:pPr>
        <w:rPr>
          <w:rFonts w:ascii="Times New Roman" w:hAnsi="Times New Roman" w:cs="Times New Roman"/>
          <w:b/>
          <w:sz w:val="24"/>
          <w:szCs w:val="24"/>
        </w:rPr>
      </w:pPr>
      <w:r w:rsidRPr="008243F7">
        <w:rPr>
          <w:rFonts w:ascii="Times New Roman" w:hAnsi="Times New Roman" w:cs="Times New Roman"/>
          <w:sz w:val="24"/>
          <w:szCs w:val="24"/>
          <w:u w:val="single"/>
        </w:rPr>
        <w:t>Тема урока</w:t>
      </w:r>
      <w:r w:rsidRPr="008243F7">
        <w:rPr>
          <w:rFonts w:ascii="Times New Roman" w:hAnsi="Times New Roman" w:cs="Times New Roman"/>
          <w:b/>
          <w:sz w:val="24"/>
          <w:szCs w:val="24"/>
        </w:rPr>
        <w:t>: Теоремы об углах, образованных двумя параллельными прямыми и секущей.</w:t>
      </w:r>
    </w:p>
    <w:p w:rsidR="008243F7" w:rsidRPr="008243F7" w:rsidRDefault="008243F7" w:rsidP="008243F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8450"/>
      </w:tblGrid>
      <w:tr w:rsidR="008243F7" w:rsidRPr="008243F7" w:rsidTr="00CD7E33">
        <w:tc>
          <w:tcPr>
            <w:tcW w:w="7393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Цели для ученика:</w:t>
            </w:r>
          </w:p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1.освоить метод доказательства от противного, изучить свойства параллельных прямых, научиться применять эти свойства к решению задач.</w:t>
            </w:r>
          </w:p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2. учиться выдвигать гипотезы, грамотно излагать свои мысли, выстраивать аргументацию, приводить примеры и </w:t>
            </w:r>
            <w:proofErr w:type="spell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3. уметь работать в команде и лично, правильно аргументировать, понимать смысл поставленной задачи.</w:t>
            </w:r>
          </w:p>
        </w:tc>
        <w:tc>
          <w:tcPr>
            <w:tcW w:w="8450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Цели для учителя:</w:t>
            </w:r>
          </w:p>
          <w:p w:rsidR="008243F7" w:rsidRPr="008243F7" w:rsidRDefault="008243F7" w:rsidP="00CD7E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:  повторить признаки параллельности прямых; изучить свойства параллельных прямых; показать значимость изучаемых понятий; закрепить навыков решения задач на применение свойств параллельных  прямых.</w:t>
            </w:r>
          </w:p>
          <w:p w:rsidR="008243F7" w:rsidRPr="008243F7" w:rsidRDefault="008243F7" w:rsidP="00CD7E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познавательной активности и самостоятельности получения знаний; формирование умений анализировать изученный материал и навыков применения его для решения задач.</w:t>
            </w:r>
          </w:p>
          <w:p w:rsidR="008243F7" w:rsidRPr="008243F7" w:rsidRDefault="008243F7" w:rsidP="00CD7E3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Воспитательные: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интереса к предмету, </w:t>
            </w:r>
            <w:proofErr w:type="spell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мышления, инициативу, находчивость, активность при решении задач.</w:t>
            </w:r>
          </w:p>
        </w:tc>
      </w:tr>
      <w:tr w:rsidR="008243F7" w:rsidRPr="008243F7" w:rsidTr="00CD7E33">
        <w:trPr>
          <w:trHeight w:val="647"/>
        </w:trPr>
        <w:tc>
          <w:tcPr>
            <w:tcW w:w="7393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Тип урока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- комбинированный</w:t>
            </w:r>
          </w:p>
        </w:tc>
        <w:tc>
          <w:tcPr>
            <w:tcW w:w="8450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урока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- проблемное изложение</w:t>
            </w:r>
          </w:p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3F7" w:rsidRPr="008243F7" w:rsidTr="00CD7E33">
        <w:trPr>
          <w:trHeight w:val="900"/>
        </w:trPr>
        <w:tc>
          <w:tcPr>
            <w:tcW w:w="7393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Опорные понятия, термины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: параллельные прямые, виды углов при пересечении двух прямых секущей, признаки параллельности двух прямых, аксиома параллельных прямых.</w:t>
            </w:r>
          </w:p>
        </w:tc>
        <w:tc>
          <w:tcPr>
            <w:tcW w:w="8450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Новые понятия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: теоремы об углах, образованных двумя параллельными прямыми и секущей, метод доказательства от противного.</w:t>
            </w:r>
          </w:p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43F7" w:rsidRPr="008243F7" w:rsidTr="00CD7E33">
        <w:trPr>
          <w:trHeight w:val="360"/>
        </w:trPr>
        <w:tc>
          <w:tcPr>
            <w:tcW w:w="7393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Формы контроля 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– фронтальный опрос, самостоятельная работа.</w:t>
            </w:r>
          </w:p>
        </w:tc>
        <w:tc>
          <w:tcPr>
            <w:tcW w:w="8450" w:type="dxa"/>
          </w:tcPr>
          <w:p w:rsidR="008243F7" w:rsidRPr="008243F7" w:rsidRDefault="008243F7" w:rsidP="00CD7E3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</w:t>
            </w: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– дифференцированное.</w:t>
            </w:r>
          </w:p>
        </w:tc>
      </w:tr>
    </w:tbl>
    <w:p w:rsidR="008243F7" w:rsidRPr="008243F7" w:rsidRDefault="008243F7" w:rsidP="008243F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7"/>
        <w:gridCol w:w="3181"/>
        <w:gridCol w:w="3097"/>
        <w:gridCol w:w="2441"/>
        <w:gridCol w:w="3646"/>
        <w:gridCol w:w="2481"/>
      </w:tblGrid>
      <w:tr w:rsidR="008243F7" w:rsidRPr="008243F7" w:rsidTr="00CD7E33"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Используемые методы, приемы, формы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Результат взаимодействия (сотрудничества)</w:t>
            </w:r>
          </w:p>
        </w:tc>
      </w:tr>
      <w:tr w:rsidR="008243F7" w:rsidRPr="008243F7" w:rsidTr="00CD7E33">
        <w:trPr>
          <w:trHeight w:val="630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Настраивает  на работу, привлекает  внимание.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Концентрирование  своего внимание, подготовка к восприятию нового.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этикетность</w:t>
            </w:r>
            <w:proofErr w:type="spell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речи,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начало процесса учебной математической деятельности.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Урок начался.</w:t>
            </w:r>
          </w:p>
        </w:tc>
      </w:tr>
      <w:tr w:rsidR="008243F7" w:rsidRPr="008243F7" w:rsidTr="00CD7E33">
        <w:trPr>
          <w:trHeight w:val="1605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совместную деятельность по формулировке  цели и задачи урока, мотивирует  учебную  деятельность </w:t>
            </w:r>
            <w:proofErr w:type="gram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Ведение проблемного диалога с учителем.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Проблемный диалог,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постановка проблемной задачи из физики. Демонстрация модели.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видеть и понимать смысл поставленной задачи, умение понимать и использовать понятие прямой для интерпретации проблемы, уметь самостоятельно ставить цели.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Цель урока определена, проблемная задача поставлена.</w:t>
            </w:r>
          </w:p>
        </w:tc>
      </w:tr>
      <w:tr w:rsidR="008243F7" w:rsidRPr="008243F7" w:rsidTr="00CD7E33">
        <w:trPr>
          <w:trHeight w:val="1438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Организует совместную деятельность «учитель-ученик» и «ученик-ученик»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задают вопросы и отвечают </w:t>
            </w:r>
            <w:proofErr w:type="gram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поставленные.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Обучающиеся задают вопросы друг другу, учитель корректирует и дополняет.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ясно и грамотно излагать свои мысли в устной речи, применять геометрическую терминологию, тактично поправлять собеседника.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Актуализировались знания, необходимые для изучения нового материала. </w:t>
            </w:r>
          </w:p>
        </w:tc>
      </w:tr>
      <w:tr w:rsidR="008243F7" w:rsidRPr="008243F7" w:rsidTr="00CD7E33">
        <w:trPr>
          <w:trHeight w:val="615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В ходе беседы добиться от обучающихся самостоятельной формулировки свойств. 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 свойства </w:t>
            </w:r>
            <w:proofErr w:type="gram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параллельных</w:t>
            </w:r>
            <w:proofErr w:type="gram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прямых.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Беседа, заполнение таблицы.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логически некорректные высказывания, строить обратные высказывания, понимать необходимость доказательства теоремы.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Первичное усвоение свойств параллельных прямых.</w:t>
            </w:r>
          </w:p>
        </w:tc>
      </w:tr>
      <w:tr w:rsidR="008243F7" w:rsidRPr="008243F7" w:rsidTr="00CD7E33">
        <w:trPr>
          <w:trHeight w:val="480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С помощью презентации и учебника организует решение устных упражнений.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Выполняют устные упражнения.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Выполнение устных упражнений, работа с учебником.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видеть различные стратегии решения задач, применять свойства при решении задач.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нового материала.</w:t>
            </w:r>
          </w:p>
        </w:tc>
      </w:tr>
      <w:tr w:rsidR="008243F7" w:rsidRPr="008243F7" w:rsidTr="00CD7E33">
        <w:trPr>
          <w:trHeight w:val="900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С помощью презентации и учебника организует решение задач.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Решают у доски. Возвращаются к проблемной ситуации и решают задачу.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Работа с учебником, работа с моделью.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грамотно излагать свои мысли в письменной речи,  применять изученные свойства к решению задач, первоначальные представления о математике как о средстве моделирования явлений и процессов.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закрепление, </w:t>
            </w:r>
            <w:proofErr w:type="gram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</w:t>
            </w:r>
            <w:proofErr w:type="gram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43F7" w:rsidRPr="008243F7" w:rsidTr="00CD7E33">
        <w:trPr>
          <w:trHeight w:val="870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Предлагает  самостоятельную работу с целью проверки усвоения.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в тетрадях. 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Самопроверка по образцу.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изученные свойства к решению задач, самостоятельность, </w:t>
            </w:r>
            <w:proofErr w:type="spell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Проверка усвоения, обсуждение допущенных ошибок.</w:t>
            </w:r>
          </w:p>
        </w:tc>
      </w:tr>
      <w:tr w:rsidR="008243F7" w:rsidRPr="008243F7" w:rsidTr="00CD7E33">
        <w:trPr>
          <w:trHeight w:val="795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Информирует </w:t>
            </w:r>
            <w:proofErr w:type="gramStart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 о домашнем задании, дает инструктаж о его выполнении.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дневник, задают вопросы.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Запись домашнего задания.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 xml:space="preserve">Умение  контролировать процесс и результат учебной математической деятельности, 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 на дом.</w:t>
            </w:r>
          </w:p>
        </w:tc>
      </w:tr>
      <w:tr w:rsidR="008243F7" w:rsidRPr="008243F7" w:rsidTr="00CD7E33">
        <w:trPr>
          <w:trHeight w:val="795"/>
        </w:trPr>
        <w:tc>
          <w:tcPr>
            <w:tcW w:w="100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40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Подводит итоги урока. Оценивает работу класса и индивидуально.</w:t>
            </w:r>
          </w:p>
        </w:tc>
        <w:tc>
          <w:tcPr>
            <w:tcW w:w="314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Анализируют и оценивают свою работу.</w:t>
            </w:r>
          </w:p>
        </w:tc>
        <w:tc>
          <w:tcPr>
            <w:tcW w:w="2464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Закрашивают пустые кружочки.</w:t>
            </w:r>
          </w:p>
        </w:tc>
        <w:tc>
          <w:tcPr>
            <w:tcW w:w="3719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Умение оценивать результаты своей и общей работы.</w:t>
            </w:r>
          </w:p>
        </w:tc>
        <w:tc>
          <w:tcPr>
            <w:tcW w:w="2268" w:type="dxa"/>
          </w:tcPr>
          <w:p w:rsidR="008243F7" w:rsidRPr="008243F7" w:rsidRDefault="008243F7" w:rsidP="00CD7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3F7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</w:tr>
    </w:tbl>
    <w:p w:rsidR="008243F7" w:rsidRDefault="008243F7" w:rsidP="008243F7">
      <w:pPr>
        <w:jc w:val="both"/>
        <w:rPr>
          <w:rFonts w:ascii="Times New Roman" w:hAnsi="Times New Roman" w:cs="Times New Roman"/>
          <w:sz w:val="24"/>
          <w:szCs w:val="24"/>
        </w:rPr>
        <w:sectPr w:rsidR="008243F7" w:rsidSect="008243F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243F7" w:rsidRPr="00525917" w:rsidRDefault="008243F7" w:rsidP="00A6506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43F7" w:rsidRPr="00525917" w:rsidSect="00A650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59C"/>
    <w:multiLevelType w:val="hybridMultilevel"/>
    <w:tmpl w:val="46D49F2C"/>
    <w:lvl w:ilvl="0" w:tplc="88081AB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3432D"/>
    <w:multiLevelType w:val="hybridMultilevel"/>
    <w:tmpl w:val="4B1A8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200943"/>
    <w:multiLevelType w:val="hybridMultilevel"/>
    <w:tmpl w:val="4B1A8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113"/>
    <w:rsid w:val="00525917"/>
    <w:rsid w:val="005E2113"/>
    <w:rsid w:val="00694F87"/>
    <w:rsid w:val="008243F7"/>
    <w:rsid w:val="00A65061"/>
    <w:rsid w:val="00B02D25"/>
    <w:rsid w:val="00D2594F"/>
    <w:rsid w:val="00DB7897"/>
    <w:rsid w:val="00EB1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21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E2113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хата</dc:creator>
  <cp:keywords/>
  <dc:description/>
  <cp:lastModifiedBy>хата</cp:lastModifiedBy>
  <cp:revision>3</cp:revision>
  <dcterms:created xsi:type="dcterms:W3CDTF">2015-03-12T22:26:00Z</dcterms:created>
  <dcterms:modified xsi:type="dcterms:W3CDTF">2015-03-12T22:45:00Z</dcterms:modified>
</cp:coreProperties>
</file>