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51" w:rsidRPr="007C27DE" w:rsidRDefault="00BE0631" w:rsidP="007C27D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bCs/>
          <w:sz w:val="28"/>
          <w:szCs w:val="28"/>
        </w:rPr>
      </w:pPr>
      <w:r w:rsidRPr="007C27DE">
        <w:rPr>
          <w:rFonts w:eastAsia="Calibri" w:cs="Times New Roman"/>
          <w:bCs/>
          <w:sz w:val="28"/>
          <w:szCs w:val="28"/>
        </w:rPr>
        <w:t>Ушанов Алексей Николаевич</w:t>
      </w:r>
    </w:p>
    <w:p w:rsidR="006F1351" w:rsidRPr="007C27DE" w:rsidRDefault="006F1351" w:rsidP="007C27D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b/>
          <w:bCs/>
          <w:sz w:val="28"/>
          <w:szCs w:val="28"/>
        </w:rPr>
      </w:pPr>
      <w:r w:rsidRPr="007C27DE">
        <w:rPr>
          <w:rFonts w:eastAsia="Calibri" w:cs="Times New Roman"/>
          <w:bCs/>
          <w:sz w:val="28"/>
          <w:szCs w:val="28"/>
        </w:rPr>
        <w:t xml:space="preserve">учитель </w:t>
      </w:r>
      <w:r w:rsidR="00BE0631" w:rsidRPr="007C27DE">
        <w:rPr>
          <w:rFonts w:eastAsia="Calibri" w:cs="Times New Roman"/>
          <w:bCs/>
          <w:sz w:val="28"/>
          <w:szCs w:val="28"/>
        </w:rPr>
        <w:t>истории и обществознания</w:t>
      </w:r>
    </w:p>
    <w:p w:rsidR="006F1351" w:rsidRPr="007C27DE" w:rsidRDefault="006F1351" w:rsidP="007C27DE">
      <w:pPr>
        <w:spacing w:after="0" w:line="360" w:lineRule="auto"/>
        <w:jc w:val="right"/>
        <w:rPr>
          <w:rFonts w:eastAsia="Calibri" w:cs="Times New Roman"/>
          <w:sz w:val="28"/>
          <w:szCs w:val="28"/>
        </w:rPr>
      </w:pPr>
      <w:r w:rsidRPr="007C27DE">
        <w:rPr>
          <w:rFonts w:eastAsia="Calibri" w:cs="Times New Roman"/>
          <w:sz w:val="28"/>
          <w:szCs w:val="28"/>
        </w:rPr>
        <w:t>МБОУ «СОШ №1 города Анадыря»</w:t>
      </w:r>
    </w:p>
    <w:p w:rsidR="006F1351" w:rsidRPr="007C27DE" w:rsidRDefault="006F1351" w:rsidP="007C27DE">
      <w:pPr>
        <w:spacing w:after="0" w:line="360" w:lineRule="auto"/>
        <w:jc w:val="right"/>
        <w:rPr>
          <w:rFonts w:eastAsia="Calibri" w:cs="Times New Roman"/>
          <w:sz w:val="28"/>
          <w:szCs w:val="28"/>
        </w:rPr>
      </w:pPr>
      <w:r w:rsidRPr="007C27DE">
        <w:rPr>
          <w:rFonts w:eastAsia="Calibri" w:cs="Times New Roman"/>
          <w:sz w:val="28"/>
          <w:szCs w:val="28"/>
        </w:rPr>
        <w:t>Г. Анадырь, Чукотский АО</w:t>
      </w:r>
    </w:p>
    <w:p w:rsidR="006F1351" w:rsidRPr="007C27DE" w:rsidRDefault="006F1351" w:rsidP="006F1351">
      <w:pPr>
        <w:autoSpaceDE w:val="0"/>
        <w:autoSpaceDN w:val="0"/>
        <w:adjustRightInd w:val="0"/>
        <w:jc w:val="center"/>
        <w:rPr>
          <w:rFonts w:eastAsia="Calibri" w:cs="Times New Roman"/>
          <w:bCs/>
          <w:sz w:val="28"/>
          <w:szCs w:val="28"/>
        </w:rPr>
      </w:pPr>
    </w:p>
    <w:p w:rsidR="006F1351" w:rsidRPr="007C27DE" w:rsidRDefault="006F1351" w:rsidP="007C27D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7C27DE">
        <w:rPr>
          <w:rFonts w:eastAsia="Calibri" w:cs="Times New Roman"/>
          <w:b/>
          <w:bCs/>
          <w:sz w:val="28"/>
          <w:szCs w:val="28"/>
        </w:rPr>
        <w:t>Технологическая карта урока</w:t>
      </w:r>
    </w:p>
    <w:p w:rsidR="006F1351" w:rsidRPr="007C27DE" w:rsidRDefault="006F1351" w:rsidP="007C27D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7C27DE">
        <w:rPr>
          <w:rFonts w:eastAsia="Calibri" w:cs="Times New Roman"/>
          <w:b/>
          <w:bCs/>
          <w:sz w:val="28"/>
          <w:szCs w:val="28"/>
        </w:rPr>
        <w:t>по учебному предмету «</w:t>
      </w:r>
      <w:r w:rsidR="00BE0631" w:rsidRPr="007C27DE">
        <w:rPr>
          <w:rFonts w:eastAsia="Calibri" w:cs="Times New Roman"/>
          <w:b/>
          <w:bCs/>
          <w:sz w:val="28"/>
          <w:szCs w:val="28"/>
        </w:rPr>
        <w:t>История</w:t>
      </w:r>
      <w:r w:rsidRPr="007C27DE">
        <w:rPr>
          <w:rFonts w:eastAsia="Calibri" w:cs="Times New Roman"/>
          <w:b/>
          <w:bCs/>
          <w:sz w:val="28"/>
          <w:szCs w:val="28"/>
        </w:rPr>
        <w:t xml:space="preserve">» в </w:t>
      </w:r>
      <w:r w:rsidR="00BE0631" w:rsidRPr="007C27DE">
        <w:rPr>
          <w:rFonts w:eastAsia="Calibri" w:cs="Times New Roman"/>
          <w:b/>
          <w:bCs/>
          <w:sz w:val="28"/>
          <w:szCs w:val="28"/>
        </w:rPr>
        <w:t>5</w:t>
      </w:r>
      <w:r w:rsidRPr="007C27DE">
        <w:rPr>
          <w:rFonts w:eastAsia="Calibri" w:cs="Times New Roman"/>
          <w:b/>
          <w:bCs/>
          <w:sz w:val="28"/>
          <w:szCs w:val="28"/>
        </w:rPr>
        <w:t xml:space="preserve"> классе </w:t>
      </w:r>
    </w:p>
    <w:p w:rsidR="006F1351" w:rsidRPr="007C27DE" w:rsidRDefault="006F1351" w:rsidP="007C27DE">
      <w:pPr>
        <w:spacing w:after="0" w:line="360" w:lineRule="auto"/>
        <w:jc w:val="center"/>
        <w:rPr>
          <w:rFonts w:eastAsia="Calibri" w:cs="Times New Roman"/>
          <w:b/>
          <w:sz w:val="28"/>
          <w:szCs w:val="28"/>
        </w:rPr>
      </w:pPr>
      <w:r w:rsidRPr="007C27DE">
        <w:rPr>
          <w:rFonts w:eastAsia="Calibri" w:cs="Times New Roman"/>
          <w:b/>
          <w:bCs/>
          <w:sz w:val="28"/>
          <w:szCs w:val="28"/>
        </w:rPr>
        <w:t>на тему «</w:t>
      </w:r>
      <w:r w:rsidR="00BE0631" w:rsidRPr="007C27DE">
        <w:rPr>
          <w:rFonts w:eastAsia="Calibri" w:cs="Times New Roman"/>
          <w:b/>
          <w:bCs/>
          <w:sz w:val="28"/>
          <w:szCs w:val="28"/>
        </w:rPr>
        <w:t>Мир после завоеваний Александра Македонского</w:t>
      </w:r>
      <w:r w:rsidRPr="007C27DE">
        <w:rPr>
          <w:rFonts w:eastAsia="Calibri" w:cs="Times New Roman"/>
          <w:b/>
          <w:sz w:val="28"/>
          <w:szCs w:val="28"/>
        </w:rPr>
        <w:t>»</w:t>
      </w:r>
    </w:p>
    <w:p w:rsidR="006B0D35" w:rsidRPr="007C27DE" w:rsidRDefault="006B0D35" w:rsidP="00BE0631">
      <w:pPr>
        <w:pStyle w:val="a5"/>
        <w:ind w:firstLine="709"/>
        <w:jc w:val="both"/>
        <w:rPr>
          <w:rFonts w:eastAsia="Times New Roman" w:cs="Helvetica"/>
          <w:bCs/>
          <w:kern w:val="36"/>
          <w:sz w:val="24"/>
          <w:szCs w:val="24"/>
          <w:lang w:eastAsia="ru-RU"/>
        </w:rPr>
      </w:pPr>
    </w:p>
    <w:p w:rsidR="00FD0B78" w:rsidRPr="007C27DE" w:rsidRDefault="00FD0B78" w:rsidP="00BE0631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7C27DE">
        <w:rPr>
          <w:rFonts w:eastAsia="Calibri" w:cs="Times New Roman"/>
          <w:b/>
          <w:sz w:val="24"/>
          <w:szCs w:val="24"/>
        </w:rPr>
        <w:t>Тип урока:</w:t>
      </w:r>
      <w:r w:rsidRPr="007C27DE">
        <w:rPr>
          <w:rFonts w:eastAsia="Calibri" w:cs="Times New Roman"/>
          <w:sz w:val="24"/>
          <w:szCs w:val="24"/>
        </w:rPr>
        <w:t xml:space="preserve"> </w:t>
      </w:r>
      <w:r w:rsidR="006B0D35" w:rsidRPr="007C27DE">
        <w:rPr>
          <w:sz w:val="24"/>
          <w:szCs w:val="24"/>
        </w:rPr>
        <w:t>комбинированный урок</w:t>
      </w:r>
      <w:r w:rsidRPr="007C27DE">
        <w:rPr>
          <w:sz w:val="24"/>
          <w:szCs w:val="24"/>
        </w:rPr>
        <w:t>.</w:t>
      </w:r>
    </w:p>
    <w:p w:rsidR="00BE0631" w:rsidRPr="007C27DE" w:rsidRDefault="00BE0631" w:rsidP="00BE0631">
      <w:pPr>
        <w:pStyle w:val="a5"/>
        <w:ind w:firstLine="709"/>
        <w:jc w:val="both"/>
        <w:rPr>
          <w:b/>
          <w:sz w:val="24"/>
          <w:szCs w:val="24"/>
        </w:rPr>
      </w:pPr>
      <w:r w:rsidRPr="007C27DE">
        <w:rPr>
          <w:b/>
        </w:rPr>
        <w:t>Авторы УМК:</w:t>
      </w:r>
      <w:r w:rsidR="00164B89">
        <w:rPr>
          <w:rFonts w:eastAsia="Calibri" w:cs="Times New Roman"/>
        </w:rPr>
        <w:t xml:space="preserve">  В.И. </w:t>
      </w:r>
      <w:proofErr w:type="spellStart"/>
      <w:r w:rsidR="00164B89">
        <w:rPr>
          <w:rFonts w:eastAsia="Calibri" w:cs="Times New Roman"/>
        </w:rPr>
        <w:t>Уколова</w:t>
      </w:r>
      <w:proofErr w:type="spellEnd"/>
      <w:r w:rsidR="00164B89">
        <w:rPr>
          <w:rFonts w:eastAsia="Calibri" w:cs="Times New Roman"/>
        </w:rPr>
        <w:t xml:space="preserve"> </w:t>
      </w:r>
      <w:r w:rsidRPr="007C27DE">
        <w:rPr>
          <w:rFonts w:eastAsia="Calibri" w:cs="Times New Roman"/>
        </w:rPr>
        <w:t>«История</w:t>
      </w:r>
      <w:r w:rsidRPr="007C27DE">
        <w:t>.</w:t>
      </w:r>
      <w:r w:rsidR="00164B89">
        <w:rPr>
          <w:rFonts w:eastAsia="Calibri" w:cs="Times New Roman"/>
        </w:rPr>
        <w:t xml:space="preserve"> </w:t>
      </w:r>
      <w:r w:rsidRPr="007C27DE">
        <w:rPr>
          <w:rFonts w:eastAsia="Calibri" w:cs="Times New Roman"/>
        </w:rPr>
        <w:t>Древний мир</w:t>
      </w:r>
      <w:r w:rsidRPr="007C27DE">
        <w:t>»</w:t>
      </w:r>
      <w:r w:rsidRPr="007C27DE">
        <w:rPr>
          <w:rFonts w:eastAsia="Calibri" w:cs="Times New Roman"/>
        </w:rPr>
        <w:t xml:space="preserve"> 5 класс</w:t>
      </w:r>
    </w:p>
    <w:p w:rsidR="00BE0631" w:rsidRPr="007C27DE" w:rsidRDefault="00BE0631" w:rsidP="00BE0631">
      <w:pPr>
        <w:tabs>
          <w:tab w:val="left" w:pos="360"/>
        </w:tabs>
        <w:spacing w:after="0" w:line="240" w:lineRule="auto"/>
        <w:ind w:firstLine="709"/>
        <w:jc w:val="both"/>
        <w:rPr>
          <w:rFonts w:eastAsia="Calibri" w:cs="Times New Roman"/>
          <w:b/>
        </w:rPr>
      </w:pPr>
      <w:r w:rsidRPr="007C27DE">
        <w:rPr>
          <w:rFonts w:eastAsia="Calibri" w:cs="Times New Roman"/>
          <w:b/>
        </w:rPr>
        <w:t xml:space="preserve">Цели урока: </w:t>
      </w:r>
    </w:p>
    <w:p w:rsidR="00BE0631" w:rsidRPr="007C27DE" w:rsidRDefault="00BE0631" w:rsidP="007C27DE">
      <w:pPr>
        <w:pStyle w:val="a5"/>
        <w:numPr>
          <w:ilvl w:val="0"/>
          <w:numId w:val="11"/>
        </w:numPr>
        <w:ind w:left="0" w:firstLine="709"/>
        <w:jc w:val="both"/>
        <w:rPr>
          <w:rFonts w:eastAsia="Calibri" w:cs="Times New Roman"/>
          <w:sz w:val="24"/>
          <w:szCs w:val="24"/>
          <w:u w:val="single"/>
        </w:rPr>
      </w:pPr>
      <w:r w:rsidRPr="007C27DE">
        <w:rPr>
          <w:rFonts w:eastAsia="Calibri" w:cs="Times New Roman"/>
          <w:sz w:val="24"/>
          <w:szCs w:val="24"/>
        </w:rPr>
        <w:t xml:space="preserve">Подвести учащихся к пониманию причин гибели Персидского царства и познакомить учащихся с особенностями развития государств, образованных после завоеваний Александра Македонского; </w:t>
      </w:r>
    </w:p>
    <w:p w:rsidR="00BE0631" w:rsidRPr="007C27DE" w:rsidRDefault="00BE0631" w:rsidP="007C27DE">
      <w:pPr>
        <w:pStyle w:val="a5"/>
        <w:numPr>
          <w:ilvl w:val="0"/>
          <w:numId w:val="11"/>
        </w:numPr>
        <w:ind w:left="0" w:firstLine="709"/>
        <w:jc w:val="both"/>
        <w:rPr>
          <w:rFonts w:eastAsia="Calibri" w:cs="Times New Roman"/>
          <w:sz w:val="24"/>
          <w:szCs w:val="24"/>
          <w:u w:val="single"/>
        </w:rPr>
      </w:pPr>
      <w:r w:rsidRPr="007C27DE">
        <w:rPr>
          <w:rFonts w:eastAsia="Calibri" w:cs="Times New Roman"/>
          <w:sz w:val="24"/>
          <w:szCs w:val="24"/>
        </w:rPr>
        <w:t>Познакомить с распространением греческой культуры в странах Древнего Востока на примере архитектуры Александрии Египетской;</w:t>
      </w:r>
      <w:r w:rsidRPr="007C27DE">
        <w:rPr>
          <w:rFonts w:eastAsia="Calibri" w:cs="Times New Roman"/>
          <w:sz w:val="24"/>
          <w:szCs w:val="24"/>
          <w:u w:val="single"/>
        </w:rPr>
        <w:t xml:space="preserve"> </w:t>
      </w:r>
    </w:p>
    <w:p w:rsidR="00BE0631" w:rsidRPr="007C27DE" w:rsidRDefault="00BE0631" w:rsidP="007C27DE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7DE">
        <w:rPr>
          <w:rFonts w:eastAsia="Calibri" w:cs="Times New Roman"/>
          <w:sz w:val="24"/>
          <w:szCs w:val="24"/>
        </w:rPr>
        <w:t>Способствовать формированию эстетических вкусов учащихся, воспитывать уважение и интерес к истории; формировать гражданское мировоззрение, повышать активность и самостоятельность</w:t>
      </w:r>
    </w:p>
    <w:p w:rsidR="00FD0B78" w:rsidRPr="007C27DE" w:rsidRDefault="00FD0B78" w:rsidP="007C27DE">
      <w:pPr>
        <w:pStyle w:val="a5"/>
        <w:ind w:firstLine="709"/>
        <w:jc w:val="both"/>
        <w:rPr>
          <w:b/>
          <w:sz w:val="24"/>
          <w:szCs w:val="24"/>
        </w:rPr>
      </w:pPr>
      <w:r w:rsidRPr="007C27DE">
        <w:rPr>
          <w:b/>
          <w:sz w:val="24"/>
          <w:szCs w:val="24"/>
        </w:rPr>
        <w:t xml:space="preserve">Задачи урока: </w:t>
      </w:r>
    </w:p>
    <w:p w:rsidR="004A7035" w:rsidRPr="007C27DE" w:rsidRDefault="00FD0B78" w:rsidP="007C27DE">
      <w:pPr>
        <w:pStyle w:val="a5"/>
        <w:ind w:firstLine="709"/>
        <w:jc w:val="both"/>
        <w:rPr>
          <w:b/>
          <w:sz w:val="24"/>
          <w:szCs w:val="24"/>
          <w:u w:val="single"/>
        </w:rPr>
      </w:pPr>
      <w:r w:rsidRPr="007C27DE">
        <w:rPr>
          <w:b/>
          <w:sz w:val="24"/>
          <w:szCs w:val="24"/>
          <w:u w:val="single"/>
        </w:rPr>
        <w:t>образовательные:</w:t>
      </w:r>
    </w:p>
    <w:p w:rsidR="004A7035" w:rsidRPr="007C27DE" w:rsidRDefault="004A7035" w:rsidP="007C27DE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  <w:u w:val="single"/>
        </w:rPr>
      </w:pPr>
      <w:r w:rsidRPr="007C27DE">
        <w:rPr>
          <w:rFonts w:eastAsia="Times New Roman" w:cs="Helvetica"/>
          <w:sz w:val="24"/>
          <w:szCs w:val="24"/>
          <w:lang w:eastAsia="ru-RU"/>
        </w:rPr>
        <w:t>П</w:t>
      </w:r>
      <w:r w:rsidR="006B0D35" w:rsidRPr="007C27DE">
        <w:rPr>
          <w:rFonts w:eastAsia="Times New Roman" w:cs="Helvetica"/>
          <w:sz w:val="24"/>
          <w:szCs w:val="24"/>
          <w:lang w:eastAsia="ru-RU"/>
        </w:rPr>
        <w:t xml:space="preserve">одвести учащихся к пониманию причин гибели Персидского царства и познакомить учащихся с особенностями развития государств, образованных после завоеваний Александра Македонского; </w:t>
      </w:r>
    </w:p>
    <w:p w:rsidR="00FD0B78" w:rsidRPr="007C27DE" w:rsidRDefault="006B0D35" w:rsidP="007C27DE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  <w:u w:val="single"/>
        </w:rPr>
      </w:pPr>
      <w:r w:rsidRPr="007C27DE">
        <w:rPr>
          <w:rFonts w:eastAsia="Times New Roman" w:cs="Helvetica"/>
          <w:sz w:val="24"/>
          <w:szCs w:val="24"/>
          <w:lang w:eastAsia="ru-RU"/>
        </w:rPr>
        <w:t>познакомить с распространением греческой культуры в странах Древнего Востока на примере архитектуры Александрии Египетской</w:t>
      </w:r>
      <w:r w:rsidR="004A7035" w:rsidRPr="007C27DE">
        <w:rPr>
          <w:rFonts w:eastAsia="Times New Roman" w:cs="Helvetica"/>
          <w:sz w:val="24"/>
          <w:szCs w:val="24"/>
          <w:lang w:eastAsia="ru-RU"/>
        </w:rPr>
        <w:t>;</w:t>
      </w:r>
      <w:r w:rsidR="00FD0B78" w:rsidRPr="007C27DE">
        <w:rPr>
          <w:sz w:val="24"/>
          <w:szCs w:val="24"/>
          <w:u w:val="single"/>
        </w:rPr>
        <w:t xml:space="preserve"> </w:t>
      </w:r>
    </w:p>
    <w:p w:rsidR="00FD0B78" w:rsidRPr="007C27DE" w:rsidRDefault="00FD0B78" w:rsidP="007C27DE">
      <w:pPr>
        <w:pStyle w:val="a5"/>
        <w:ind w:firstLine="709"/>
        <w:jc w:val="both"/>
        <w:rPr>
          <w:b/>
          <w:sz w:val="24"/>
          <w:szCs w:val="24"/>
        </w:rPr>
      </w:pPr>
      <w:r w:rsidRPr="007C27DE">
        <w:rPr>
          <w:b/>
          <w:sz w:val="24"/>
          <w:szCs w:val="24"/>
          <w:u w:val="single"/>
        </w:rPr>
        <w:t>развивающие:</w:t>
      </w:r>
    </w:p>
    <w:p w:rsidR="00FD0B78" w:rsidRPr="007C27DE" w:rsidRDefault="00FD0B78" w:rsidP="007C27DE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C27DE">
        <w:rPr>
          <w:sz w:val="24"/>
          <w:szCs w:val="24"/>
        </w:rPr>
        <w:t xml:space="preserve">способствовать развитию у учащихся УУД поиска и отбора материала на основе наблюдения и оценки выявленных закономерностей; </w:t>
      </w:r>
    </w:p>
    <w:p w:rsidR="00C65393" w:rsidRPr="007C27DE" w:rsidRDefault="00C65393" w:rsidP="007C27DE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7C27DE">
        <w:rPr>
          <w:sz w:val="24"/>
          <w:szCs w:val="24"/>
        </w:rPr>
        <w:t>формировать умения составлять рассказ, делать выводы, использовать исторические документы как источник знаний;</w:t>
      </w:r>
    </w:p>
    <w:p w:rsidR="00FD0B78" w:rsidRPr="007C27DE" w:rsidRDefault="00FD0B78" w:rsidP="007C27DE">
      <w:pPr>
        <w:pStyle w:val="a5"/>
        <w:ind w:firstLine="709"/>
        <w:jc w:val="both"/>
        <w:rPr>
          <w:b/>
          <w:sz w:val="24"/>
          <w:szCs w:val="24"/>
        </w:rPr>
      </w:pPr>
      <w:r w:rsidRPr="007C27DE">
        <w:rPr>
          <w:b/>
          <w:sz w:val="24"/>
          <w:szCs w:val="24"/>
          <w:u w:val="single"/>
        </w:rPr>
        <w:t>воспитательные:</w:t>
      </w:r>
    </w:p>
    <w:p w:rsidR="00FD0B78" w:rsidRPr="007C27DE" w:rsidRDefault="00FD0B78" w:rsidP="007C27DE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7C27DE">
        <w:rPr>
          <w:bCs/>
          <w:sz w:val="24"/>
          <w:szCs w:val="24"/>
        </w:rPr>
        <w:t>способствовать развитию у учащихся УУД нравственно-этического оценивания ситуаций межличностного взаимодействия с учителе</w:t>
      </w:r>
      <w:r w:rsidR="004A7035" w:rsidRPr="007C27DE">
        <w:rPr>
          <w:bCs/>
          <w:sz w:val="24"/>
          <w:szCs w:val="24"/>
        </w:rPr>
        <w:t>м и при работе в малых группах;</w:t>
      </w:r>
    </w:p>
    <w:p w:rsidR="006B0D35" w:rsidRPr="007C27DE" w:rsidRDefault="00FD0B78" w:rsidP="007C27DE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7C27DE">
        <w:rPr>
          <w:sz w:val="24"/>
          <w:szCs w:val="24"/>
        </w:rPr>
        <w:t>способствовать развитию у учащихся УУД ценностного отношения (смыслообразования) к осваиваемому на уроке приёму само</w:t>
      </w:r>
      <w:r w:rsidR="004A7035" w:rsidRPr="007C27DE">
        <w:rPr>
          <w:sz w:val="24"/>
          <w:szCs w:val="24"/>
        </w:rPr>
        <w:t>контроля в учебной деятельности;</w:t>
      </w:r>
    </w:p>
    <w:p w:rsidR="007C4BA0" w:rsidRPr="00164B89" w:rsidRDefault="006B0D35" w:rsidP="00164B89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7C27DE">
        <w:rPr>
          <w:rFonts w:eastAsia="Times New Roman" w:cs="Helvetica"/>
          <w:sz w:val="24"/>
          <w:szCs w:val="24"/>
          <w:lang w:eastAsia="ru-RU"/>
        </w:rPr>
        <w:t>воспитывать уважение и интерес к Всемирной истории через историю Древнего Мира.</w:t>
      </w:r>
      <w:r w:rsidRPr="007C27DE">
        <w:rPr>
          <w:sz w:val="24"/>
          <w:szCs w:val="24"/>
        </w:rPr>
        <w:t xml:space="preserve"> </w:t>
      </w:r>
    </w:p>
    <w:p w:rsidR="007C27DE" w:rsidRPr="007C27DE" w:rsidRDefault="007C27DE" w:rsidP="007C27DE">
      <w:pPr>
        <w:tabs>
          <w:tab w:val="left" w:pos="360"/>
        </w:tabs>
        <w:spacing w:after="0" w:line="240" w:lineRule="auto"/>
        <w:ind w:firstLine="709"/>
        <w:rPr>
          <w:sz w:val="24"/>
          <w:szCs w:val="24"/>
        </w:rPr>
      </w:pPr>
      <w:r w:rsidRPr="007C27DE">
        <w:rPr>
          <w:rFonts w:eastAsia="Calibri" w:cs="Times New Roman"/>
          <w:b/>
          <w:sz w:val="24"/>
          <w:szCs w:val="24"/>
        </w:rPr>
        <w:t>Оборудование:</w:t>
      </w:r>
      <w:r w:rsidRPr="007C27DE">
        <w:rPr>
          <w:sz w:val="24"/>
          <w:szCs w:val="24"/>
        </w:rPr>
        <w:t xml:space="preserve"> доска, </w:t>
      </w:r>
      <w:proofErr w:type="spellStart"/>
      <w:r w:rsidRPr="007C27DE">
        <w:rPr>
          <w:sz w:val="24"/>
          <w:szCs w:val="24"/>
        </w:rPr>
        <w:t>мульт</w:t>
      </w:r>
      <w:r w:rsidR="00164B89">
        <w:rPr>
          <w:sz w:val="24"/>
          <w:szCs w:val="24"/>
        </w:rPr>
        <w:t>имидийный</w:t>
      </w:r>
      <w:proofErr w:type="spellEnd"/>
      <w:r w:rsidR="00164B89">
        <w:rPr>
          <w:sz w:val="24"/>
          <w:szCs w:val="24"/>
        </w:rPr>
        <w:t xml:space="preserve"> проектор, дидактический материал.</w:t>
      </w:r>
    </w:p>
    <w:p w:rsidR="007C27DE" w:rsidRPr="00164B89" w:rsidRDefault="00164B89" w:rsidP="007C27DE">
      <w:pPr>
        <w:tabs>
          <w:tab w:val="left" w:pos="360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164B89">
        <w:rPr>
          <w:b/>
          <w:sz w:val="24"/>
          <w:szCs w:val="24"/>
        </w:rPr>
        <w:t>Образовательный ресурс</w:t>
      </w:r>
      <w:r>
        <w:rPr>
          <w:sz w:val="24"/>
          <w:szCs w:val="24"/>
        </w:rPr>
        <w:t xml:space="preserve">: Презентация, </w:t>
      </w:r>
      <w:r w:rsidR="007C27DE" w:rsidRPr="007C27DE">
        <w:rPr>
          <w:sz w:val="24"/>
          <w:szCs w:val="24"/>
        </w:rPr>
        <w:t>у</w:t>
      </w:r>
      <w:r>
        <w:rPr>
          <w:rFonts w:eastAsia="Calibri" w:cs="Times New Roman"/>
          <w:sz w:val="24"/>
          <w:szCs w:val="24"/>
        </w:rPr>
        <w:t xml:space="preserve">чебник В.И. </w:t>
      </w:r>
      <w:proofErr w:type="spellStart"/>
      <w:r>
        <w:rPr>
          <w:rFonts w:eastAsia="Calibri" w:cs="Times New Roman"/>
          <w:sz w:val="24"/>
          <w:szCs w:val="24"/>
        </w:rPr>
        <w:t>Уколова</w:t>
      </w:r>
      <w:proofErr w:type="spellEnd"/>
      <w:r>
        <w:rPr>
          <w:rFonts w:eastAsia="Calibri" w:cs="Times New Roman"/>
          <w:sz w:val="24"/>
          <w:szCs w:val="24"/>
        </w:rPr>
        <w:t xml:space="preserve"> «История. </w:t>
      </w:r>
      <w:r w:rsidR="007C27DE" w:rsidRPr="007C27DE">
        <w:rPr>
          <w:rFonts w:eastAsia="Calibri" w:cs="Times New Roman"/>
          <w:sz w:val="24"/>
          <w:szCs w:val="24"/>
        </w:rPr>
        <w:t>Древний мир 5 класс</w:t>
      </w:r>
      <w:r>
        <w:rPr>
          <w:rFonts w:eastAsia="Calibri" w:cs="Times New Roman"/>
          <w:sz w:val="24"/>
          <w:szCs w:val="24"/>
        </w:rPr>
        <w:t>.</w:t>
      </w:r>
    </w:p>
    <w:p w:rsidR="006F1351" w:rsidRDefault="006F1351" w:rsidP="00164B89">
      <w:pPr>
        <w:pStyle w:val="Default"/>
        <w:rPr>
          <w:rFonts w:ascii="Arial Narrow" w:hAnsi="Arial Narrow"/>
        </w:rPr>
      </w:pPr>
    </w:p>
    <w:p w:rsidR="006F1351" w:rsidRDefault="006F1351" w:rsidP="007C4BA0">
      <w:pPr>
        <w:pStyle w:val="Default"/>
        <w:ind w:left="720"/>
        <w:rPr>
          <w:rFonts w:ascii="Arial Narrow" w:hAnsi="Arial Narrow"/>
        </w:rPr>
      </w:pPr>
    </w:p>
    <w:p w:rsidR="006F1351" w:rsidRDefault="006F1351" w:rsidP="007C4BA0">
      <w:pPr>
        <w:pStyle w:val="Default"/>
        <w:ind w:left="720"/>
        <w:rPr>
          <w:rFonts w:ascii="Arial Narrow" w:hAnsi="Arial Narrow"/>
        </w:rPr>
        <w:sectPr w:rsidR="006F1351" w:rsidSect="00BE0631">
          <w:pgSz w:w="11906" w:h="16838"/>
          <w:pgMar w:top="720" w:right="1274" w:bottom="720" w:left="1560" w:header="708" w:footer="708" w:gutter="0"/>
          <w:cols w:space="708"/>
          <w:docGrid w:linePitch="360"/>
        </w:sectPr>
      </w:pPr>
    </w:p>
    <w:p w:rsidR="006F1351" w:rsidRPr="006B0D35" w:rsidRDefault="006F1351" w:rsidP="00164B89">
      <w:pPr>
        <w:pStyle w:val="Default"/>
        <w:rPr>
          <w:rFonts w:ascii="Arial Narrow" w:hAnsi="Arial Narrow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03"/>
        <w:gridCol w:w="56"/>
        <w:gridCol w:w="1789"/>
        <w:gridCol w:w="54"/>
        <w:gridCol w:w="2086"/>
        <w:gridCol w:w="40"/>
        <w:gridCol w:w="1847"/>
        <w:gridCol w:w="1697"/>
        <w:gridCol w:w="51"/>
        <w:gridCol w:w="232"/>
        <w:gridCol w:w="1559"/>
        <w:gridCol w:w="42"/>
        <w:gridCol w:w="1603"/>
      </w:tblGrid>
      <w:tr w:rsidR="00A51956" w:rsidRPr="006B0D35" w:rsidTr="006F1351">
        <w:tc>
          <w:tcPr>
            <w:tcW w:w="4503" w:type="dxa"/>
            <w:vMerge w:val="restart"/>
            <w:vAlign w:val="center"/>
          </w:tcPr>
          <w:p w:rsidR="00A51956" w:rsidRPr="006B0D35" w:rsidRDefault="00A51956" w:rsidP="006F13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1056" w:type="dxa"/>
            <w:gridSpan w:val="12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9725A7" w:rsidRPr="006B0D35" w:rsidTr="006F1351">
        <w:tc>
          <w:tcPr>
            <w:tcW w:w="4503" w:type="dxa"/>
            <w:vMerge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85" w:type="dxa"/>
            <w:gridSpan w:val="4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3635" w:type="dxa"/>
            <w:gridSpan w:val="4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436" w:type="dxa"/>
            <w:gridSpan w:val="4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Регулятивная</w:t>
            </w:r>
          </w:p>
        </w:tc>
      </w:tr>
      <w:tr w:rsidR="009725A7" w:rsidRPr="006B0D35" w:rsidTr="006F1351">
        <w:tc>
          <w:tcPr>
            <w:tcW w:w="4503" w:type="dxa"/>
            <w:vMerge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Осуществляемые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действия</w:t>
            </w:r>
          </w:p>
        </w:tc>
        <w:tc>
          <w:tcPr>
            <w:tcW w:w="2140" w:type="dxa"/>
            <w:gridSpan w:val="2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Формируемые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способы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87" w:type="dxa"/>
            <w:gridSpan w:val="2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Осуществляемые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действия</w:t>
            </w:r>
          </w:p>
        </w:tc>
        <w:tc>
          <w:tcPr>
            <w:tcW w:w="1748" w:type="dxa"/>
            <w:gridSpan w:val="2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Формируемые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способы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33" w:type="dxa"/>
            <w:gridSpan w:val="3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Осуществляемые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действия</w:t>
            </w:r>
          </w:p>
        </w:tc>
        <w:tc>
          <w:tcPr>
            <w:tcW w:w="1603" w:type="dxa"/>
          </w:tcPr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Формируемые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способы</w:t>
            </w:r>
          </w:p>
          <w:p w:rsidR="00A5195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деятельности</w:t>
            </w:r>
          </w:p>
        </w:tc>
      </w:tr>
      <w:tr w:rsidR="009725A7" w:rsidRPr="006B0D35" w:rsidTr="006F1351">
        <w:tc>
          <w:tcPr>
            <w:tcW w:w="4503" w:type="dxa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2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2140" w:type="dxa"/>
            <w:gridSpan w:val="2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887" w:type="dxa"/>
            <w:gridSpan w:val="2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1748" w:type="dxa"/>
            <w:gridSpan w:val="2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1833" w:type="dxa"/>
            <w:gridSpan w:val="3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1603" w:type="dxa"/>
          </w:tcPr>
          <w:p w:rsidR="009767D6" w:rsidRPr="006B0D35" w:rsidRDefault="00A51956" w:rsidP="00E84D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  <w:tr w:rsidR="006B0D35" w:rsidRPr="006B0D35" w:rsidTr="006F1351">
        <w:tc>
          <w:tcPr>
            <w:tcW w:w="15559" w:type="dxa"/>
            <w:gridSpan w:val="13"/>
          </w:tcPr>
          <w:p w:rsidR="006B0D35" w:rsidRPr="006B0D35" w:rsidRDefault="006B0D35" w:rsidP="006310C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Этап «Проверка домашнего задания»</w:t>
            </w:r>
          </w:p>
        </w:tc>
      </w:tr>
      <w:tr w:rsidR="00341D56" w:rsidRPr="006B0D35" w:rsidTr="006F1351">
        <w:tc>
          <w:tcPr>
            <w:tcW w:w="4559" w:type="dxa"/>
            <w:gridSpan w:val="2"/>
            <w:vAlign w:val="center"/>
          </w:tcPr>
          <w:p w:rsidR="00341D56" w:rsidRDefault="00341D56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 Организационный момент.</w:t>
            </w:r>
          </w:p>
          <w:p w:rsidR="00341D56" w:rsidRDefault="00341D56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Pr="00341D56">
              <w:rPr>
                <w:rFonts w:ascii="Arial Narrow" w:hAnsi="Arial Narrow"/>
                <w:sz w:val="24"/>
                <w:szCs w:val="24"/>
              </w:rPr>
              <w:t>Приветствует учащихся, мотивирует на положительные эмоции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41D56" w:rsidRDefault="00341D56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Информирует о ходе работы на уроке (структура урока, работа по рабочему листу)</w:t>
            </w:r>
          </w:p>
          <w:p w:rsidR="00341D56" w:rsidRDefault="00341D56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 Организация фронтальной беседы «Разминка» (слайды 2-5)</w:t>
            </w:r>
          </w:p>
          <w:p w:rsidR="00341D56" w:rsidRDefault="00341D56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 Осуществляет работу у доски при решении задач.</w:t>
            </w:r>
          </w:p>
          <w:p w:rsidR="00341D56" w:rsidRPr="006B0D35" w:rsidRDefault="00341D56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1) Зная, что Александр в 336 году до н.э. стал царем Македонии, посчитайте, в каком году он родился, если в момент вступления на престол ему было 20 лет.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2) Сколько лет было Александру, когда он победил персов при Гавгамелах?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3) Сколько лет назад была битва при Гавгамелах?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4) Какое событие произошло раньше: битва на реке Граник или битва при</w:t>
            </w:r>
            <w:proofErr w:type="gramEnd"/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Гавгамелах, на сколько лет раньше?</w:t>
            </w:r>
          </w:p>
        </w:tc>
        <w:tc>
          <w:tcPr>
            <w:tcW w:w="1843" w:type="dxa"/>
            <w:gridSpan w:val="2"/>
            <w:vAlign w:val="center"/>
          </w:tcPr>
          <w:p w:rsidR="00341D56" w:rsidRPr="00341D56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341D56">
              <w:rPr>
                <w:rFonts w:ascii="Arial Narrow" w:hAnsi="Arial Narrow"/>
                <w:sz w:val="24"/>
                <w:szCs w:val="24"/>
              </w:rPr>
              <w:t>Решение задач, слушают ответы учащихся и комментарий учителя. Отвечают на поставленные вопросы.</w:t>
            </w:r>
          </w:p>
        </w:tc>
        <w:tc>
          <w:tcPr>
            <w:tcW w:w="2126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Выделять существенную информацию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из прочтённого текста.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Выдвигать гипотезу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 обосновывать ее.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актуализацию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личного жизненного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опыта.</w:t>
            </w:r>
          </w:p>
        </w:tc>
        <w:tc>
          <w:tcPr>
            <w:tcW w:w="1847" w:type="dxa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Взаимодействуют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 учителем во время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опроса, осуществляемого во фронтальном режиме.</w:t>
            </w:r>
          </w:p>
        </w:tc>
        <w:tc>
          <w:tcPr>
            <w:tcW w:w="1697" w:type="dxa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Слушать собеседника.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Строить понятные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для собеседника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высказывания.</w:t>
            </w:r>
          </w:p>
        </w:tc>
        <w:tc>
          <w:tcPr>
            <w:tcW w:w="1842" w:type="dxa"/>
            <w:gridSpan w:val="3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Контролируют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правильность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ответов обучающихся.</w:t>
            </w:r>
          </w:p>
        </w:tc>
        <w:tc>
          <w:tcPr>
            <w:tcW w:w="1645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Уметь слушать в соответствии с целевой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установкой.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Принимать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сохранять учебную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цель и задачу.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Дополнять, уточнять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высказанные мнения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 существу полученного задания.</w:t>
            </w:r>
          </w:p>
        </w:tc>
      </w:tr>
      <w:tr w:rsidR="00341D56" w:rsidRPr="006B0D35" w:rsidTr="006F1351">
        <w:tc>
          <w:tcPr>
            <w:tcW w:w="15559" w:type="dxa"/>
            <w:gridSpan w:val="13"/>
            <w:vAlign w:val="center"/>
          </w:tcPr>
          <w:p w:rsidR="00341D56" w:rsidRPr="006B0D35" w:rsidRDefault="006F1351" w:rsidP="006F13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Этап «Постановка цели и </w:t>
            </w:r>
            <w:r w:rsidR="00341D56" w:rsidRPr="006B0D35">
              <w:rPr>
                <w:rFonts w:ascii="Arial Narrow" w:hAnsi="Arial Narrow"/>
                <w:b/>
                <w:sz w:val="24"/>
                <w:szCs w:val="24"/>
              </w:rPr>
              <w:t>задачи урока»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341D56" w:rsidRDefault="00341D56" w:rsidP="006F1351">
            <w:pP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1. 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П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одв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одит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учащихся к пониманию причин гибели Персидского царства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через рассказ «О 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lastRenderedPageBreak/>
              <w:t>последних днях жизни Македонского»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2. Просит выдвинуть предположение о теме предстоящего урока.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3. Организует беседу о</w:t>
            </w:r>
            <w:r>
              <w:rPr>
                <w:rFonts w:ascii="Arial Narrow" w:hAnsi="Arial Narrow"/>
                <w:sz w:val="24"/>
                <w:szCs w:val="24"/>
              </w:rPr>
              <w:t>б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особенностях</w:t>
            </w:r>
            <w:r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развития государств, образованных после завоеваний Александра Македонского</w:t>
            </w:r>
            <w:r w:rsidRPr="006B0D35">
              <w:rPr>
                <w:rFonts w:ascii="Arial Narrow" w:hAnsi="Arial Narrow"/>
                <w:sz w:val="24"/>
                <w:szCs w:val="24"/>
              </w:rPr>
              <w:t xml:space="preserve"> 4. Подводит итог беседы.</w:t>
            </w:r>
          </w:p>
        </w:tc>
        <w:tc>
          <w:tcPr>
            <w:tcW w:w="1899" w:type="dxa"/>
            <w:gridSpan w:val="3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Выдвигают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предположения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>о теме урока.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Слушают вопросы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учителя.</w:t>
            </w:r>
          </w:p>
          <w:p w:rsidR="00341D56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Отвечают на вопросы учителя.</w:t>
            </w:r>
          </w:p>
          <w:p w:rsidR="008103A9" w:rsidRPr="006F1351" w:rsidRDefault="008103A9" w:rsidP="006F1351">
            <w:pPr>
              <w:pStyle w:val="a5"/>
              <w:ind w:firstLine="33"/>
              <w:rPr>
                <w:rFonts w:ascii="Arial Narrow" w:eastAsia="Times New Roman" w:hAnsi="Arial Narrow" w:cs="Helvetica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</w:rPr>
              <w:t>Записывают тему урока «</w:t>
            </w:r>
            <w:r>
              <w:rPr>
                <w:rFonts w:ascii="Arial Narrow" w:eastAsia="Times New Roman" w:hAnsi="Arial Narrow" w:cs="Helvetica"/>
                <w:bCs/>
                <w:kern w:val="36"/>
                <w:sz w:val="24"/>
                <w:szCs w:val="24"/>
                <w:lang w:eastAsia="ru-RU"/>
              </w:rPr>
              <w:t xml:space="preserve">Мир после завоеваний </w:t>
            </w:r>
            <w:r w:rsidRPr="006B0D35">
              <w:rPr>
                <w:rFonts w:ascii="Arial Narrow" w:eastAsia="Times New Roman" w:hAnsi="Arial Narrow" w:cs="Helvetica"/>
                <w:bCs/>
                <w:kern w:val="36"/>
                <w:sz w:val="24"/>
                <w:szCs w:val="24"/>
                <w:lang w:eastAsia="ru-RU"/>
              </w:rPr>
              <w:t>Александра Македонского</w:t>
            </w:r>
            <w:r>
              <w:rPr>
                <w:rFonts w:ascii="Arial Narrow" w:eastAsia="Times New Roman" w:hAnsi="Arial Narrow" w:cs="Helvetica"/>
                <w:bCs/>
                <w:kern w:val="36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86" w:type="dxa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Выделять существенную </w:t>
            </w: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информацию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из прочтённого текста.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Выдвигать гипотезу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 обосновывать ее.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актуализацию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личного жизненного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опыта.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Взаимодействуют 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 xml:space="preserve">С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учителем во время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опроса, осуществляемого во фронтальном режиме.</w:t>
            </w:r>
          </w:p>
        </w:tc>
        <w:tc>
          <w:tcPr>
            <w:tcW w:w="1748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>Слушать собеседника.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Строить понятные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для собеседника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высказывания.</w:t>
            </w:r>
          </w:p>
        </w:tc>
        <w:tc>
          <w:tcPr>
            <w:tcW w:w="1833" w:type="dxa"/>
            <w:gridSpan w:val="3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Контролируют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правильность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>ответов обучающихся.</w:t>
            </w: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Уметь слушать </w:t>
            </w: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в соответствии с целевой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установкой.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Принимать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сохранять учебную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цель и задачу.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Дополнять, уточнять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высказанные мнения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 существу полученного задания.</w:t>
            </w:r>
          </w:p>
        </w:tc>
      </w:tr>
      <w:tr w:rsidR="00341D56" w:rsidRPr="006B0D35" w:rsidTr="006F1351">
        <w:tc>
          <w:tcPr>
            <w:tcW w:w="15559" w:type="dxa"/>
            <w:gridSpan w:val="13"/>
            <w:vAlign w:val="center"/>
          </w:tcPr>
          <w:p w:rsidR="00341D56" w:rsidRPr="006B0D35" w:rsidRDefault="00341D56" w:rsidP="006F13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lastRenderedPageBreak/>
              <w:t>Этап  «Изучение новой темы»</w:t>
            </w:r>
          </w:p>
        </w:tc>
      </w:tr>
      <w:tr w:rsidR="00341D56" w:rsidRPr="006B0D35" w:rsidTr="006F1351">
        <w:tc>
          <w:tcPr>
            <w:tcW w:w="15559" w:type="dxa"/>
            <w:gridSpan w:val="13"/>
            <w:vAlign w:val="center"/>
          </w:tcPr>
          <w:p w:rsidR="00341D56" w:rsidRPr="006B0D35" w:rsidRDefault="00341D56" w:rsidP="006F135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«Работа над содержанием текста»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Организует обсуждение </w:t>
            </w:r>
          </w:p>
          <w:p w:rsidR="00341D56" w:rsidRDefault="00730233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возникновения новых государств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, задает вопросы:</w:t>
            </w:r>
          </w:p>
          <w:p w:rsidR="008103A9" w:rsidRDefault="00730233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</w:pP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–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Ч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то же происходило дальше?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(после смерти Александра Македонского)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– Может ли такое большое государство с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уществовать без царя, почему?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 xml:space="preserve">     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Сразу же после того, как не стало Александра Македонского, его полководцы начали делить земли, которые входили в состав его державы. 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Подводит учащихся к вопросу о распаде 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д</w:t>
            </w:r>
            <w:r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ержавы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Александра Маке</w:t>
            </w:r>
            <w:r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донского на царства.</w:t>
            </w:r>
          </w:p>
          <w:p w:rsidR="00730233" w:rsidRPr="00730233" w:rsidRDefault="00730233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</w:pP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Выделяет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Главные из них:</w:t>
            </w:r>
          </w:p>
          <w:p w:rsidR="00341D56" w:rsidRPr="006B0D35" w:rsidRDefault="00730233" w:rsidP="006F1351">
            <w:pPr>
              <w:shd w:val="clear" w:color="auto" w:fill="FFFFFF"/>
              <w:spacing w:after="150" w:line="299" w:lineRule="atLeast"/>
              <w:rPr>
                <w:rFonts w:ascii="Arial Narrow" w:hAnsi="Arial Narrow"/>
                <w:sz w:val="24"/>
                <w:szCs w:val="24"/>
              </w:rPr>
            </w:pP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1) 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царство Селевкидов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 (по имени Селевка, Бывшего телохранителя </w:t>
            </w:r>
            <w:proofErr w:type="gramStart"/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Ал</w:t>
            </w:r>
            <w:proofErr w:type="gramEnd"/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. Македонского)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2) 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царство Птолемеев 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(тоже телохранитель Ал. Македонского), цари Египта (их звали Птолемеями) были самыми богатыми из 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lastRenderedPageBreak/>
              <w:t>правителей).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3) 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Македония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>4) 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Пергам 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– на северо-западе Малой Азии (здесь разводили овец, научились обрабатывать кожу, делать её мягкой, гладкой, на ней можно было писать. Новый материал для письма назвали пергаменом (легенда о вывозе папируса из Египта).</w:t>
            </w:r>
          </w:p>
        </w:tc>
        <w:tc>
          <w:tcPr>
            <w:tcW w:w="1845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Участвуют в беседе </w:t>
            </w:r>
          </w:p>
          <w:p w:rsidR="00341D56" w:rsidRDefault="00730233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по вопросам, заполняют рабочий лист. </w:t>
            </w:r>
          </w:p>
          <w:p w:rsidR="00730233" w:rsidRDefault="00730233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Прописывают основные моменты:</w:t>
            </w:r>
          </w:p>
          <w:p w:rsidR="00730233" w:rsidRDefault="00730233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причины распада 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д</w:t>
            </w:r>
            <w:r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ержавы</w:t>
            </w: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Александра Маке</w:t>
            </w:r>
            <w:r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донского;</w:t>
            </w:r>
          </w:p>
          <w:p w:rsidR="00730233" w:rsidRPr="006F1351" w:rsidRDefault="00730233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iCs/>
                <w:color w:val="333333"/>
                <w:sz w:val="24"/>
                <w:szCs w:val="24"/>
                <w:lang w:eastAsia="ru-RU"/>
              </w:rPr>
            </w:pPr>
            <w:r w:rsidRPr="00730233">
              <w:rPr>
                <w:rFonts w:ascii="Arial Narrow" w:eastAsia="Times New Roman" w:hAnsi="Arial Narrow" w:cs="Helvetica"/>
                <w:i/>
                <w:iCs/>
                <w:color w:val="333333"/>
                <w:sz w:val="24"/>
                <w:szCs w:val="24"/>
                <w:lang w:eastAsia="ru-RU"/>
              </w:rPr>
              <w:t xml:space="preserve"> - </w:t>
            </w:r>
            <w:r w:rsidRPr="00730233">
              <w:rPr>
                <w:rFonts w:ascii="Arial Narrow" w:eastAsia="Times New Roman" w:hAnsi="Arial Narrow" w:cs="Helvetica"/>
                <w:iCs/>
                <w:color w:val="333333"/>
                <w:sz w:val="24"/>
                <w:szCs w:val="24"/>
                <w:lang w:eastAsia="ru-RU"/>
              </w:rPr>
              <w:t>выделяют главные царства.</w:t>
            </w:r>
          </w:p>
        </w:tc>
        <w:tc>
          <w:tcPr>
            <w:tcW w:w="2140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анализ </w:t>
            </w:r>
          </w:p>
          <w:p w:rsidR="00341D56" w:rsidRPr="006B0D35" w:rsidRDefault="00730233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событий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 выделением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последовательности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развития сюжета.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Осознанно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произвольно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строить речевое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высказывание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в устной форме.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Участвуют  </w:t>
            </w:r>
          </w:p>
          <w:p w:rsidR="00341D56" w:rsidRPr="006F1351" w:rsidRDefault="00341D56" w:rsidP="006F1351">
            <w:pP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 обсуждении </w:t>
            </w:r>
            <w:r w:rsidR="00730233" w:rsidRPr="006B0D35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причин гибели Персидского царства</w:t>
            </w:r>
            <w:r w:rsid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gridSpan w:val="3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Понимать на слух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ответы обучающихся.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Уметь формулировать собственное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мнение и позицию.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Уметь использовать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речь для регуляции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своего действия.</w:t>
            </w:r>
          </w:p>
        </w:tc>
        <w:tc>
          <w:tcPr>
            <w:tcW w:w="1601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 ходе заслушивания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ответов обучающихся осуществляют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самоконтроль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понимания текста</w:t>
            </w:r>
            <w:r w:rsidR="00730233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Принимать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сохранять учебную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цель и задачу.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Самоконтроль.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341D56" w:rsidRPr="00341D56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341D56">
              <w:rPr>
                <w:rFonts w:ascii="Arial Narrow" w:hAnsi="Arial Narrow"/>
                <w:sz w:val="24"/>
                <w:szCs w:val="24"/>
              </w:rPr>
              <w:lastRenderedPageBreak/>
              <w:t xml:space="preserve">Организует </w:t>
            </w:r>
            <w:r>
              <w:rPr>
                <w:rFonts w:ascii="Arial Narrow" w:hAnsi="Arial Narrow"/>
                <w:sz w:val="24"/>
                <w:szCs w:val="24"/>
              </w:rPr>
              <w:t>постановку целей и зад</w:t>
            </w:r>
            <w:r w:rsidR="00730233">
              <w:rPr>
                <w:rFonts w:ascii="Arial Narrow" w:hAnsi="Arial Narrow"/>
                <w:sz w:val="24"/>
                <w:szCs w:val="24"/>
              </w:rPr>
              <w:t>ач</w:t>
            </w:r>
          </w:p>
        </w:tc>
        <w:tc>
          <w:tcPr>
            <w:tcW w:w="1845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Обучающиеся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последовательно </w:t>
            </w:r>
          </w:p>
          <w:p w:rsidR="00341D56" w:rsidRPr="006B0D35" w:rsidRDefault="008A1C8A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заполняют рабочий лист.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Работа осуществляется с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целью: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• </w:t>
            </w:r>
            <w:r w:rsidR="008A1C8A">
              <w:rPr>
                <w:rFonts w:ascii="Arial Narrow" w:hAnsi="Arial Narrow"/>
                <w:sz w:val="24"/>
                <w:szCs w:val="24"/>
              </w:rPr>
              <w:t xml:space="preserve">отработки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понимания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обучающимися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содержания </w:t>
            </w:r>
            <w:r w:rsidR="008A1C8A">
              <w:rPr>
                <w:rFonts w:ascii="Arial Narrow" w:hAnsi="Arial Narrow"/>
                <w:sz w:val="24"/>
                <w:szCs w:val="24"/>
              </w:rPr>
              <w:t>темы</w:t>
            </w:r>
            <w:r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40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Анализировать: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•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содержание </w:t>
            </w:r>
          </w:p>
          <w:p w:rsidR="00341D56" w:rsidRPr="006B0D35" w:rsidRDefault="008A1C8A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темы урока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Доказывать,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аргументировать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свою точку зрения.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Весь класс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во фронтальном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режиме слушает </w:t>
            </w:r>
          </w:p>
          <w:p w:rsidR="00341D56" w:rsidRPr="006B0D35" w:rsidRDefault="008A1C8A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рассказ учителя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3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Понимать на слух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текст.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 ходе заслушивания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текста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осуществляют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самоконтроль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 контроль: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•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 развития сюжета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текста;</w:t>
            </w:r>
          </w:p>
        </w:tc>
        <w:tc>
          <w:tcPr>
            <w:tcW w:w="1601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Принимать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 сохранять учебную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цель и з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адачу.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8A1C8A" w:rsidRDefault="00DC3A26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1. </w:t>
            </w:r>
            <w:r w:rsidR="008A1C8A">
              <w:rPr>
                <w:rFonts w:ascii="Arial Narrow" w:hAnsi="Arial Narrow"/>
                <w:sz w:val="24"/>
                <w:szCs w:val="24"/>
              </w:rPr>
              <w:t>Формирует представление о распространении культуры и религии Греции (эллинизм).</w:t>
            </w:r>
          </w:p>
          <w:p w:rsidR="00341D56" w:rsidRDefault="00DC3A26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2. </w:t>
            </w:r>
            <w:r w:rsidR="00341D56" w:rsidRPr="008A1C8A">
              <w:rPr>
                <w:rFonts w:ascii="Arial Narrow" w:hAnsi="Arial Narrow"/>
                <w:sz w:val="24"/>
                <w:szCs w:val="24"/>
              </w:rPr>
              <w:t xml:space="preserve">Организует </w:t>
            </w:r>
            <w:r w:rsidR="008A1C8A">
              <w:rPr>
                <w:rFonts w:ascii="Arial Narrow" w:hAnsi="Arial Narrow"/>
                <w:sz w:val="24"/>
                <w:szCs w:val="24"/>
              </w:rPr>
              <w:t xml:space="preserve">работу с учебником, картой </w:t>
            </w:r>
            <w:r w:rsidR="00341D56" w:rsidRPr="008A1C8A">
              <w:rPr>
                <w:rFonts w:ascii="Arial Narrow" w:hAnsi="Arial Narrow"/>
                <w:sz w:val="24"/>
                <w:szCs w:val="24"/>
              </w:rPr>
              <w:t>задает вопросы:</w:t>
            </w:r>
          </w:p>
          <w:p w:rsidR="008A1C8A" w:rsidRPr="008A1C8A" w:rsidRDefault="008A1C8A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</w:pPr>
            <w:r w:rsidRPr="00A6288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Pr="008A1C8A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По данным некоторых исторических источников этих городов было основано от 20 до 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30. Как назывались эти города? </w:t>
            </w:r>
          </w:p>
          <w:p w:rsidR="008A1C8A" w:rsidRPr="008A1C8A" w:rsidRDefault="008A1C8A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color w:val="333333"/>
                <w:sz w:val="24"/>
                <w:szCs w:val="24"/>
                <w:u w:val="single"/>
                <w:lang w:eastAsia="ru-RU"/>
              </w:rPr>
            </w:pPr>
            <w:r w:rsidRPr="008A1C8A">
              <w:rPr>
                <w:rFonts w:ascii="Arial Narrow" w:eastAsia="Times New Roman" w:hAnsi="Arial Narrow" w:cs="Helvetica"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Работа с планом Александрии в рабочем листе</w:t>
            </w:r>
            <w:r w:rsidRPr="008A1C8A">
              <w:rPr>
                <w:rFonts w:ascii="Arial Narrow" w:eastAsia="Times New Roman" w:hAnsi="Arial Narrow" w:cs="Helvetica"/>
                <w:bCs/>
                <w:color w:val="333333"/>
                <w:sz w:val="24"/>
                <w:szCs w:val="24"/>
                <w:u w:val="single"/>
                <w:lang w:eastAsia="ru-RU"/>
              </w:rPr>
              <w:t>:</w:t>
            </w:r>
          </w:p>
          <w:p w:rsidR="008A1C8A" w:rsidRPr="008A1C8A" w:rsidRDefault="008A1C8A" w:rsidP="006F1351">
            <w:pPr>
              <w:shd w:val="clear" w:color="auto" w:fill="FFFFFF"/>
              <w:spacing w:after="150" w:line="299" w:lineRule="atLeast"/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</w:pPr>
            <w:r w:rsidRPr="008A1C8A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– Посм</w:t>
            </w: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отрите на план, расположенный в рабочем листе</w:t>
            </w:r>
            <w:r w:rsidRPr="008A1C8A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. </w:t>
            </w:r>
            <w:r w:rsidRPr="008A1C8A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br/>
              <w:t xml:space="preserve">– Какие объекты можно выделить на </w:t>
            </w:r>
            <w:r w:rsidRPr="008A1C8A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lastRenderedPageBreak/>
              <w:t>территории города Александрия?</w:t>
            </w:r>
          </w:p>
          <w:p w:rsidR="00341D56" w:rsidRPr="008A1C8A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341D56" w:rsidRDefault="00DC3A2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 xml:space="preserve">1. </w:t>
            </w:r>
            <w:r w:rsidR="006F1351">
              <w:rPr>
                <w:rFonts w:ascii="Arial Narrow" w:hAnsi="Arial Narrow"/>
                <w:sz w:val="24"/>
                <w:szCs w:val="24"/>
              </w:rPr>
              <w:t xml:space="preserve">Участвуют в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беседе </w:t>
            </w:r>
            <w:r>
              <w:rPr>
                <w:rFonts w:ascii="Arial Narrow" w:hAnsi="Arial Narrow"/>
                <w:sz w:val="24"/>
                <w:szCs w:val="24"/>
              </w:rPr>
              <w:t>об эллинизме.</w:t>
            </w:r>
          </w:p>
          <w:p w:rsidR="00DC3A26" w:rsidRPr="006B0D35" w:rsidRDefault="00DC3A2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 Работают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По </w:t>
            </w:r>
            <w:r w:rsidR="008A1C8A">
              <w:rPr>
                <w:rFonts w:ascii="Arial Narrow" w:hAnsi="Arial Narrow"/>
                <w:sz w:val="24"/>
                <w:szCs w:val="24"/>
              </w:rPr>
              <w:t>карте-плану Александрии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40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анализ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объектов с выделением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последовательности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развития сюжета.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Осознанно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произвольно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строить речевое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высказывание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в устной форме.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Участвуют 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 обсуждении </w:t>
            </w:r>
          </w:p>
          <w:p w:rsidR="00341D56" w:rsidRPr="006B0D35" w:rsidRDefault="008A1C8A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плана Александрии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во фронтальном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режиме.</w:t>
            </w:r>
          </w:p>
        </w:tc>
        <w:tc>
          <w:tcPr>
            <w:tcW w:w="1980" w:type="dxa"/>
            <w:gridSpan w:val="3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Понимать на слух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ответы обучающихся.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Уметь формулировать собственное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мнение и позицию.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Уметь использовать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речь для регуляции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своего действия.</w:t>
            </w:r>
          </w:p>
        </w:tc>
        <w:tc>
          <w:tcPr>
            <w:tcW w:w="1601" w:type="dxa"/>
            <w:gridSpan w:val="2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 ходе заслушивания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ответов обучающихся осуществляют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самоконтроль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понимания текста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поэм.</w:t>
            </w: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Принимать </w:t>
            </w:r>
          </w:p>
          <w:p w:rsidR="00341D56" w:rsidRPr="006B0D35" w:rsidRDefault="006F1351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И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сохранять учебную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цель и задачу.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</w:t>
            </w:r>
          </w:p>
          <w:p w:rsidR="00341D56" w:rsidRPr="006B0D35" w:rsidRDefault="00341D56" w:rsidP="006F1351">
            <w:pPr>
              <w:ind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Самоконтроль</w:t>
            </w:r>
          </w:p>
        </w:tc>
      </w:tr>
      <w:tr w:rsidR="00341D56" w:rsidRPr="006B0D35" w:rsidTr="006F1351">
        <w:tc>
          <w:tcPr>
            <w:tcW w:w="15559" w:type="dxa"/>
            <w:gridSpan w:val="13"/>
            <w:vAlign w:val="center"/>
          </w:tcPr>
          <w:p w:rsidR="00341D56" w:rsidRPr="006B0D35" w:rsidRDefault="00341D56" w:rsidP="006F135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«Работа </w:t>
            </w:r>
            <w:r w:rsidR="008A1C8A">
              <w:rPr>
                <w:rFonts w:ascii="Arial Narrow" w:hAnsi="Arial Narrow"/>
                <w:b/>
                <w:sz w:val="24"/>
                <w:szCs w:val="24"/>
              </w:rPr>
              <w:t>с текстом и учебником</w:t>
            </w:r>
            <w:r w:rsidR="00DC3A26">
              <w:rPr>
                <w:rFonts w:ascii="Arial Narrow" w:hAnsi="Arial Narrow"/>
                <w:b/>
                <w:sz w:val="24"/>
                <w:szCs w:val="24"/>
              </w:rPr>
              <w:t>, дополнительной литературой</w:t>
            </w:r>
            <w:r w:rsidRPr="006B0D35">
              <w:rPr>
                <w:rFonts w:ascii="Arial Narrow" w:hAnsi="Arial Narrow"/>
                <w:b/>
                <w:sz w:val="24"/>
                <w:szCs w:val="24"/>
              </w:rPr>
              <w:t>»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1. Ставит цель на выявление:</w:t>
            </w:r>
          </w:p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•  </w:t>
            </w:r>
            <w:r w:rsidR="00DC3A26">
              <w:rPr>
                <w:rFonts w:ascii="Arial Narrow" w:hAnsi="Arial Narrow"/>
                <w:sz w:val="24"/>
                <w:szCs w:val="24"/>
              </w:rPr>
              <w:t>г</w:t>
            </w:r>
            <w:r w:rsidR="008A1C8A">
              <w:rPr>
                <w:rFonts w:ascii="Arial Narrow" w:hAnsi="Arial Narrow"/>
                <w:sz w:val="24"/>
                <w:szCs w:val="24"/>
              </w:rPr>
              <w:t>лавных достопримечательностей Александрии</w:t>
            </w:r>
            <w:r w:rsidRPr="006B0D35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341D56" w:rsidRPr="008A1C8A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•  роли и значения </w:t>
            </w:r>
            <w:r w:rsidR="008A1C8A">
              <w:rPr>
                <w:rFonts w:ascii="Arial Narrow" w:hAnsi="Arial Narrow"/>
                <w:sz w:val="24"/>
                <w:szCs w:val="24"/>
              </w:rPr>
              <w:t>ученых</w:t>
            </w:r>
            <w:r w:rsidRPr="008A1C8A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2</w:t>
            </w:r>
            <w:r w:rsidR="008A1C8A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Pr="006B0D35">
              <w:rPr>
                <w:rFonts w:ascii="Arial Narrow" w:hAnsi="Arial Narrow"/>
                <w:sz w:val="24"/>
                <w:szCs w:val="24"/>
              </w:rPr>
              <w:t xml:space="preserve">Регулирует работу </w:t>
            </w:r>
            <w:r w:rsidR="008A1C8A">
              <w:rPr>
                <w:rFonts w:ascii="Arial Narrow" w:hAnsi="Arial Narrow"/>
                <w:sz w:val="24"/>
                <w:szCs w:val="24"/>
              </w:rPr>
              <w:t>класса</w:t>
            </w:r>
            <w:r w:rsidRPr="006B0D35">
              <w:rPr>
                <w:rFonts w:ascii="Arial Narrow" w:hAnsi="Arial Narrow"/>
                <w:sz w:val="24"/>
                <w:szCs w:val="24"/>
              </w:rPr>
              <w:t xml:space="preserve">, </w:t>
            </w:r>
          </w:p>
          <w:p w:rsidR="00341D56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 мере необходимости помогает в выполнении задания.</w:t>
            </w:r>
          </w:p>
          <w:p w:rsidR="00DC3A26" w:rsidRDefault="00DC3A2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 Координирует индивидуальную работу учащихся (сообщения)</w:t>
            </w:r>
          </w:p>
          <w:p w:rsidR="00DC3A26" w:rsidRDefault="00DC3A2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 Организует «Физкультминутку»</w:t>
            </w:r>
          </w:p>
          <w:p w:rsidR="00DC3A26" w:rsidRPr="00DC3A26" w:rsidRDefault="00DC3A2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DC3A26">
              <w:rPr>
                <w:rFonts w:ascii="Arial Narrow" w:hAnsi="Arial Narrow"/>
                <w:bCs/>
                <w:sz w:val="24"/>
                <w:szCs w:val="24"/>
              </w:rPr>
              <w:t>Вновь у нас физкультминутка,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Наклонились, ну-ка, ну-ка!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Распрямились, потянулись,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А теперь назад прогнулись. 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Разминаем руки, плечи,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Чтоб сидеть нам было легче,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Чтоб писать, читать, считать</w:t>
            </w:r>
            <w:r w:rsidRPr="00DC3A2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6F1351" w:rsidRDefault="00DC3A26" w:rsidP="006F1351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DC3A26">
              <w:rPr>
                <w:rFonts w:ascii="Arial Narrow" w:hAnsi="Arial Narrow"/>
                <w:bCs/>
                <w:sz w:val="24"/>
                <w:szCs w:val="24"/>
              </w:rPr>
              <w:t>И совсем не уставать.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Голова устала тоже.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Так давайте ей поможем!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Вправо-влево, раз и два.</w:t>
            </w:r>
            <w:r w:rsidRPr="00DC3A26">
              <w:rPr>
                <w:rFonts w:ascii="Arial Narrow" w:hAnsi="Arial Narrow"/>
                <w:bCs/>
                <w:sz w:val="24"/>
                <w:szCs w:val="24"/>
              </w:rPr>
              <w:br/>
              <w:t>Думай, думай</w:t>
            </w:r>
            <w:r w:rsidR="006F1351">
              <w:rPr>
                <w:rFonts w:ascii="Arial Narrow" w:hAnsi="Arial Narrow"/>
                <w:bCs/>
                <w:sz w:val="24"/>
                <w:szCs w:val="24"/>
              </w:rPr>
              <w:t>, голова.</w:t>
            </w:r>
            <w:r w:rsidR="006F1351">
              <w:rPr>
                <w:rFonts w:ascii="Arial Narrow" w:hAnsi="Arial Narrow"/>
                <w:bCs/>
                <w:sz w:val="24"/>
                <w:szCs w:val="24"/>
              </w:rPr>
              <w:br/>
              <w:t>Хоть зарядка коротка,</w:t>
            </w:r>
          </w:p>
          <w:p w:rsidR="00DC3A26" w:rsidRPr="00DC3A26" w:rsidRDefault="00DC3A2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DC3A26">
              <w:rPr>
                <w:rFonts w:ascii="Arial Narrow" w:hAnsi="Arial Narrow"/>
                <w:bCs/>
                <w:sz w:val="24"/>
                <w:szCs w:val="24"/>
              </w:rPr>
              <w:t>Отдохнули мы слегка</w:t>
            </w:r>
            <w:r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  <w:vAlign w:val="center"/>
          </w:tcPr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Анализируют </w:t>
            </w:r>
            <w:r w:rsidR="008A1C8A">
              <w:rPr>
                <w:rFonts w:ascii="Arial Narrow" w:hAnsi="Arial Narrow"/>
                <w:sz w:val="24"/>
                <w:szCs w:val="24"/>
              </w:rPr>
              <w:t>текст в учебнике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 целью определения: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•  </w:t>
            </w:r>
            <w:r w:rsidR="008A1C8A">
              <w:rPr>
                <w:rFonts w:ascii="Arial Narrow" w:hAnsi="Arial Narrow"/>
                <w:sz w:val="24"/>
                <w:szCs w:val="24"/>
              </w:rPr>
              <w:t>главных достопримечательностей Александрии</w:t>
            </w:r>
            <w:r w:rsidR="00CD2CC6">
              <w:rPr>
                <w:rFonts w:ascii="Arial Narrow" w:hAnsi="Arial Narrow"/>
                <w:sz w:val="24"/>
                <w:szCs w:val="24"/>
              </w:rPr>
              <w:t xml:space="preserve"> (Фаросский маяк, Александрийская библиотека, Мусей)</w:t>
            </w:r>
            <w:r w:rsidRPr="006B0D35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•  роли и значения </w:t>
            </w:r>
          </w:p>
          <w:p w:rsidR="00341D56" w:rsidRPr="006B0D35" w:rsidRDefault="008A1C8A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ученых, поэтов</w:t>
            </w:r>
            <w:r w:rsidR="00DC3A26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Согласуют между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собой: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•  характеристику </w:t>
            </w:r>
          </w:p>
          <w:p w:rsidR="00341D56" w:rsidRPr="006B0D35" w:rsidRDefault="00DC3A2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плана-города Александрии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341D56" w:rsidRPr="006B0D35" w:rsidRDefault="00DC3A2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•  мнение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 о роли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значении </w:t>
            </w:r>
          </w:p>
          <w:p w:rsidR="00CD2CC6" w:rsidRDefault="00CD2CC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 xml:space="preserve">работ </w:t>
            </w:r>
            <w:r w:rsidR="00DC3A26">
              <w:rPr>
                <w:rFonts w:ascii="Arial Narrow" w:hAnsi="Arial Narrow"/>
                <w:sz w:val="24"/>
                <w:szCs w:val="24"/>
              </w:rPr>
              <w:t>ученых</w:t>
            </w:r>
            <w:r>
              <w:rPr>
                <w:rFonts w:ascii="Arial Narrow" w:hAnsi="Arial Narrow"/>
                <w:sz w:val="24"/>
                <w:szCs w:val="24"/>
              </w:rPr>
              <w:t xml:space="preserve"> (Эратосфен, Архимед,</w:t>
            </w:r>
            <w:proofErr w:type="gramEnd"/>
          </w:p>
          <w:p w:rsidR="00341D56" w:rsidRPr="006B0D35" w:rsidRDefault="00CD2CC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Аристарх Самосский, Каллимах)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.</w:t>
            </w:r>
            <w:proofErr w:type="gramEnd"/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Делают обобщающий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вывод о </w:t>
            </w:r>
            <w:r w:rsidR="00DC3A26">
              <w:rPr>
                <w:rFonts w:ascii="Arial Narrow" w:hAnsi="Arial Narrow"/>
                <w:sz w:val="24"/>
                <w:szCs w:val="24"/>
              </w:rPr>
              <w:t xml:space="preserve">роли работ ученых в </w:t>
            </w:r>
            <w:r w:rsidR="00DC3A26">
              <w:rPr>
                <w:rFonts w:ascii="Arial Narrow" w:hAnsi="Arial Narrow"/>
                <w:sz w:val="24"/>
                <w:szCs w:val="24"/>
              </w:rPr>
              <w:lastRenderedPageBreak/>
              <w:t>современной жизни</w:t>
            </w:r>
            <w:r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40" w:type="dxa"/>
            <w:gridSpan w:val="2"/>
            <w:vAlign w:val="center"/>
          </w:tcPr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Осуществлять анализ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объектов с выделением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существенных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несущественных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смысловых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признаков.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 </w:t>
            </w:r>
            <w:r w:rsidR="00DC3A26">
              <w:rPr>
                <w:rFonts w:ascii="Arial Narrow" w:hAnsi="Arial Narrow"/>
                <w:sz w:val="24"/>
                <w:szCs w:val="24"/>
              </w:rPr>
              <w:t>парах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кооперируют усилия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 решению учебной задачи.</w:t>
            </w:r>
          </w:p>
        </w:tc>
        <w:tc>
          <w:tcPr>
            <w:tcW w:w="1980" w:type="dxa"/>
            <w:gridSpan w:val="3"/>
            <w:vAlign w:val="center"/>
          </w:tcPr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Согласовывать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усилия по решению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учебной задачи.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Договариваться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приходить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к общему мнению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 совместной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деятельности.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Учитывать другие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мнения.</w:t>
            </w:r>
          </w:p>
        </w:tc>
        <w:tc>
          <w:tcPr>
            <w:tcW w:w="1601" w:type="dxa"/>
            <w:gridSpan w:val="2"/>
            <w:vAlign w:val="center"/>
          </w:tcPr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Осуществляют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взаимоконтроль </w:t>
            </w:r>
          </w:p>
          <w:p w:rsidR="00341D56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процесса выполнения задания</w:t>
            </w:r>
            <w:r w:rsidR="00DC3A26">
              <w:rPr>
                <w:rFonts w:ascii="Arial Narrow" w:hAnsi="Arial Narrow"/>
                <w:sz w:val="24"/>
                <w:szCs w:val="24"/>
              </w:rPr>
              <w:t>, заслушивания доклада учащихся.</w:t>
            </w:r>
          </w:p>
          <w:p w:rsidR="00DC3A26" w:rsidRPr="00DC3A26" w:rsidRDefault="00DC3A26" w:rsidP="006F1351">
            <w:pPr>
              <w:ind w:left="33" w:firstLine="33"/>
              <w:rPr>
                <w:rFonts w:ascii="Arial Narrow" w:hAnsi="Arial Narrow"/>
                <w:i/>
                <w:sz w:val="24"/>
                <w:szCs w:val="24"/>
              </w:rPr>
            </w:pPr>
            <w:r w:rsidRPr="00DC3A26">
              <w:rPr>
                <w:rFonts w:ascii="Arial Narrow" w:hAnsi="Arial Narrow"/>
                <w:i/>
                <w:sz w:val="24"/>
                <w:szCs w:val="24"/>
              </w:rPr>
              <w:t>(Сообщение ученика «Фаросский маяк»)</w:t>
            </w: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Принимать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сохранять учебную </w:t>
            </w:r>
          </w:p>
          <w:p w:rsidR="00341D56" w:rsidRPr="006B0D35" w:rsidRDefault="00341D56" w:rsidP="006F1351">
            <w:pPr>
              <w:ind w:left="33" w:firstLine="33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цель и задачу.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lastRenderedPageBreak/>
              <w:t xml:space="preserve">1. Организует обсуждение </w:t>
            </w:r>
          </w:p>
          <w:p w:rsidR="00341D56" w:rsidRPr="006B0D35" w:rsidRDefault="00C234A2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>последствий</w:t>
            </w:r>
            <w:r w:rsidRPr="00730233">
              <w:rPr>
                <w:rFonts w:ascii="Arial Narrow" w:eastAsia="Times New Roman" w:hAnsi="Arial Narrow" w:cs="Helvetica"/>
                <w:color w:val="333333"/>
                <w:sz w:val="24"/>
                <w:szCs w:val="24"/>
                <w:lang w:eastAsia="ru-RU"/>
              </w:rPr>
              <w:t xml:space="preserve"> возникновения новых государств</w:t>
            </w:r>
          </w:p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2. Организует обсуждение </w:t>
            </w:r>
          </w:p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обобщающего вывода о </w:t>
            </w:r>
            <w:r w:rsidR="00C234A2">
              <w:rPr>
                <w:rFonts w:ascii="Arial Narrow" w:hAnsi="Arial Narrow"/>
                <w:sz w:val="24"/>
                <w:szCs w:val="24"/>
              </w:rPr>
              <w:t xml:space="preserve">периоде распада державы после смерти </w:t>
            </w:r>
            <w:proofErr w:type="gramStart"/>
            <w:r w:rsidR="00C234A2">
              <w:rPr>
                <w:rFonts w:ascii="Arial Narrow" w:hAnsi="Arial Narrow"/>
                <w:sz w:val="24"/>
                <w:szCs w:val="24"/>
              </w:rPr>
              <w:t>Ал</w:t>
            </w:r>
            <w:proofErr w:type="gramEnd"/>
            <w:r w:rsidR="00C234A2">
              <w:rPr>
                <w:rFonts w:ascii="Arial Narrow" w:hAnsi="Arial Narrow"/>
                <w:sz w:val="24"/>
                <w:szCs w:val="24"/>
              </w:rPr>
              <w:t>. Македонского</w:t>
            </w:r>
            <w:r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41D56" w:rsidRPr="006B0D35" w:rsidRDefault="00341D56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3. Оценивает результаты </w:t>
            </w:r>
          </w:p>
          <w:p w:rsidR="00341D56" w:rsidRPr="006B0D35" w:rsidRDefault="00C234A2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работы с учебной литературой</w:t>
            </w:r>
          </w:p>
          <w:p w:rsidR="00341D56" w:rsidRPr="006B0D35" w:rsidRDefault="00C234A2" w:rsidP="006F1351">
            <w:pPr>
              <w:pStyle w:val="a4"/>
              <w:ind w:left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и выявления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вклада ученых в современную науку.</w:t>
            </w:r>
          </w:p>
        </w:tc>
        <w:tc>
          <w:tcPr>
            <w:tcW w:w="1845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Участвуют в беседе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 обсуждению </w:t>
            </w:r>
          </w:p>
          <w:p w:rsidR="00341D56" w:rsidRPr="006B0D35" w:rsidRDefault="00C234A2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вклада ученых в современную науку.</w:t>
            </w:r>
          </w:p>
        </w:tc>
        <w:tc>
          <w:tcPr>
            <w:tcW w:w="2140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Осознанно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 произвольно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строить речевое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высказывание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в устной форме.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Обосновывать 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свое мнение.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C234A2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Учащиеся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 xml:space="preserve"> озвучивают ответы, подготовленные </w:t>
            </w:r>
            <w:r>
              <w:rPr>
                <w:rFonts w:ascii="Arial Narrow" w:hAnsi="Arial Narrow"/>
                <w:sz w:val="24"/>
                <w:szCs w:val="24"/>
              </w:rPr>
              <w:t>в ходе работы с учебной литературой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:</w:t>
            </w:r>
          </w:p>
          <w:p w:rsidR="00C234A2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•  </w:t>
            </w:r>
            <w:r w:rsidR="00C234A2">
              <w:rPr>
                <w:rFonts w:ascii="Arial Narrow" w:hAnsi="Arial Narrow"/>
                <w:sz w:val="24"/>
                <w:szCs w:val="24"/>
              </w:rPr>
              <w:t>выявления</w:t>
            </w:r>
            <w:r w:rsidR="00C234A2" w:rsidRPr="006B0D3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34A2">
              <w:rPr>
                <w:rFonts w:ascii="Arial Narrow" w:hAnsi="Arial Narrow"/>
                <w:sz w:val="24"/>
                <w:szCs w:val="24"/>
              </w:rPr>
              <w:t>вклада ученых в современную науку.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3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Строить высказывания, понятные </w:t>
            </w:r>
            <w:proofErr w:type="gramStart"/>
            <w:r w:rsidRPr="006B0D35">
              <w:rPr>
                <w:rFonts w:ascii="Arial Narrow" w:hAnsi="Arial Narrow"/>
                <w:sz w:val="24"/>
                <w:szCs w:val="24"/>
              </w:rPr>
              <w:t>для</w:t>
            </w:r>
            <w:proofErr w:type="gramEnd"/>
            <w:r w:rsidRPr="006B0D3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341D56" w:rsidRPr="006B0D35" w:rsidRDefault="00C234A2" w:rsidP="006F135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Других участников процесса</w:t>
            </w:r>
            <w:r w:rsidR="00341D56"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Рефлексия своих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действий (полное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отображение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предметного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содержания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и условий осуществляемых действий).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Понимать на слух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ответы обучающихся.</w:t>
            </w:r>
          </w:p>
        </w:tc>
        <w:tc>
          <w:tcPr>
            <w:tcW w:w="1601" w:type="dxa"/>
            <w:gridSpan w:val="2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Прослушивают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ответы </w:t>
            </w:r>
            <w:r w:rsidR="00C234A2">
              <w:rPr>
                <w:rFonts w:ascii="Arial Narrow" w:hAnsi="Arial Narrow"/>
                <w:sz w:val="24"/>
                <w:szCs w:val="24"/>
              </w:rPr>
              <w:t>других учащихся</w:t>
            </w:r>
            <w:r w:rsidRPr="006B0D3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Осуществлять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 xml:space="preserve">итоговый и пошаговый контроль 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по результату.</w:t>
            </w:r>
          </w:p>
        </w:tc>
      </w:tr>
      <w:tr w:rsidR="00341D56" w:rsidRPr="006B0D35" w:rsidTr="006F1351">
        <w:tc>
          <w:tcPr>
            <w:tcW w:w="15559" w:type="dxa"/>
            <w:gridSpan w:val="13"/>
            <w:vAlign w:val="center"/>
          </w:tcPr>
          <w:p w:rsidR="00341D56" w:rsidRPr="006B0D35" w:rsidRDefault="00341D56" w:rsidP="006F13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B0D35">
              <w:rPr>
                <w:rFonts w:ascii="Arial Narrow" w:hAnsi="Arial Narrow"/>
                <w:b/>
                <w:sz w:val="24"/>
                <w:szCs w:val="24"/>
              </w:rPr>
              <w:t>Этап «Домашнее задание»</w:t>
            </w:r>
          </w:p>
        </w:tc>
      </w:tr>
      <w:tr w:rsidR="00341D56" w:rsidRPr="006B0D35" w:rsidTr="006F1351">
        <w:tc>
          <w:tcPr>
            <w:tcW w:w="4503" w:type="dxa"/>
            <w:vAlign w:val="center"/>
          </w:tcPr>
          <w:p w:rsidR="00341D56" w:rsidRPr="001B0266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1B0266">
              <w:rPr>
                <w:rFonts w:ascii="Arial Narrow" w:hAnsi="Arial Narrow"/>
                <w:sz w:val="24"/>
                <w:szCs w:val="24"/>
              </w:rPr>
              <w:t xml:space="preserve">Объясняет сущность домашнего </w:t>
            </w:r>
          </w:p>
          <w:p w:rsidR="00341D56" w:rsidRPr="001B0266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1B0266">
              <w:rPr>
                <w:rFonts w:ascii="Arial Narrow" w:hAnsi="Arial Narrow"/>
                <w:sz w:val="24"/>
                <w:szCs w:val="24"/>
              </w:rPr>
              <w:t>задания:</w:t>
            </w:r>
          </w:p>
          <w:p w:rsidR="00341D56" w:rsidRPr="001B0266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1B0266">
              <w:rPr>
                <w:rFonts w:ascii="Arial Narrow" w:hAnsi="Arial Narrow"/>
                <w:sz w:val="24"/>
                <w:szCs w:val="24"/>
              </w:rPr>
              <w:t>а)</w:t>
            </w:r>
            <w:r w:rsidR="001B026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34A2" w:rsidRPr="001B0266">
              <w:rPr>
                <w:rFonts w:ascii="Arial Narrow" w:hAnsi="Arial Narrow"/>
                <w:sz w:val="24"/>
                <w:szCs w:val="24"/>
              </w:rPr>
              <w:t>Прочитать п</w:t>
            </w:r>
            <w:r w:rsidR="00C234A2" w:rsidRPr="001B0266">
              <w:rPr>
                <w:rFonts w:ascii="Arial Narrow" w:eastAsia="Times New Roman" w:hAnsi="Arial Narrow" w:cs="Helvetica"/>
                <w:bCs/>
                <w:color w:val="333333"/>
                <w:sz w:val="24"/>
                <w:szCs w:val="24"/>
                <w:lang w:eastAsia="ru-RU"/>
              </w:rPr>
              <w:t>. 43, ответить на вопросы</w:t>
            </w:r>
            <w:r w:rsidRPr="001B0266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341D56" w:rsidRPr="006B0D35" w:rsidRDefault="00341D56" w:rsidP="006F1351">
            <w:pPr>
              <w:rPr>
                <w:rFonts w:ascii="Arial Narrow" w:hAnsi="Arial Narrow"/>
                <w:sz w:val="24"/>
                <w:szCs w:val="24"/>
              </w:rPr>
            </w:pPr>
            <w:r w:rsidRPr="001B0266">
              <w:rPr>
                <w:rFonts w:ascii="Arial Narrow" w:hAnsi="Arial Narrow"/>
                <w:sz w:val="24"/>
                <w:szCs w:val="24"/>
              </w:rPr>
              <w:t>б) </w:t>
            </w:r>
            <w:r w:rsidR="00C234A2" w:rsidRPr="001B0266">
              <w:rPr>
                <w:rFonts w:ascii="Arial Narrow" w:eastAsia="Times New Roman" w:hAnsi="Arial Narrow" w:cs="Helvetica"/>
                <w:bCs/>
                <w:color w:val="333333"/>
                <w:sz w:val="24"/>
                <w:szCs w:val="24"/>
                <w:lang w:eastAsia="ru-RU"/>
              </w:rPr>
              <w:t>Составить описание Александрии Египетской</w:t>
            </w:r>
            <w:r w:rsidR="00C234A2" w:rsidRPr="001B026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  <w:vAlign w:val="center"/>
          </w:tcPr>
          <w:p w:rsidR="00341D56" w:rsidRPr="006B0D35" w:rsidRDefault="00341D56" w:rsidP="006F1351">
            <w:pPr>
              <w:ind w:firstLine="709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40" w:type="dxa"/>
            <w:gridSpan w:val="2"/>
            <w:vAlign w:val="center"/>
          </w:tcPr>
          <w:p w:rsidR="00341D56" w:rsidRPr="006B0D35" w:rsidRDefault="00341D56" w:rsidP="006F1351">
            <w:pPr>
              <w:ind w:firstLine="709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87" w:type="dxa"/>
            <w:gridSpan w:val="2"/>
            <w:vAlign w:val="center"/>
          </w:tcPr>
          <w:p w:rsidR="00341D56" w:rsidRPr="006B0D35" w:rsidRDefault="00341D56" w:rsidP="006F1351">
            <w:pPr>
              <w:ind w:firstLine="709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748" w:type="dxa"/>
            <w:gridSpan w:val="2"/>
            <w:vAlign w:val="center"/>
          </w:tcPr>
          <w:p w:rsidR="00341D56" w:rsidRPr="006B0D35" w:rsidRDefault="00341D56" w:rsidP="006F1351">
            <w:pPr>
              <w:ind w:firstLine="709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833" w:type="dxa"/>
            <w:gridSpan w:val="3"/>
            <w:vAlign w:val="center"/>
          </w:tcPr>
          <w:p w:rsidR="00341D56" w:rsidRPr="006B0D35" w:rsidRDefault="00341D56" w:rsidP="006F1351">
            <w:pPr>
              <w:ind w:firstLine="709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03" w:type="dxa"/>
            <w:vAlign w:val="center"/>
          </w:tcPr>
          <w:p w:rsidR="00341D56" w:rsidRPr="006B0D35" w:rsidRDefault="00341D56" w:rsidP="006F1351">
            <w:pPr>
              <w:ind w:firstLine="709"/>
              <w:rPr>
                <w:rFonts w:ascii="Arial Narrow" w:hAnsi="Arial Narrow"/>
                <w:sz w:val="24"/>
                <w:szCs w:val="24"/>
              </w:rPr>
            </w:pPr>
            <w:r w:rsidRPr="006B0D3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</w:tbl>
    <w:p w:rsidR="009767D6" w:rsidRDefault="009767D6" w:rsidP="009767D6">
      <w:pPr>
        <w:rPr>
          <w:rFonts w:ascii="Arial Narrow" w:hAnsi="Arial Narrow"/>
          <w:sz w:val="24"/>
          <w:szCs w:val="24"/>
        </w:rPr>
      </w:pPr>
    </w:p>
    <w:p w:rsidR="007C27DE" w:rsidRDefault="007C27DE" w:rsidP="009767D6">
      <w:pPr>
        <w:rPr>
          <w:rFonts w:ascii="Arial Narrow" w:hAnsi="Arial Narrow"/>
          <w:sz w:val="24"/>
          <w:szCs w:val="24"/>
        </w:rPr>
      </w:pPr>
    </w:p>
    <w:p w:rsidR="007C27DE" w:rsidRDefault="007C27DE" w:rsidP="009767D6">
      <w:pPr>
        <w:rPr>
          <w:rFonts w:ascii="Arial Narrow" w:hAnsi="Arial Narrow"/>
          <w:sz w:val="24"/>
          <w:szCs w:val="24"/>
        </w:rPr>
      </w:pPr>
    </w:p>
    <w:p w:rsidR="007C27DE" w:rsidRDefault="007C27DE" w:rsidP="009767D6">
      <w:pPr>
        <w:rPr>
          <w:rFonts w:ascii="Arial Narrow" w:hAnsi="Arial Narrow"/>
          <w:sz w:val="24"/>
          <w:szCs w:val="24"/>
        </w:rPr>
      </w:pPr>
    </w:p>
    <w:p w:rsidR="007C27DE" w:rsidRDefault="007C27DE" w:rsidP="009767D6">
      <w:pPr>
        <w:rPr>
          <w:rFonts w:ascii="Arial Narrow" w:hAnsi="Arial Narrow"/>
          <w:sz w:val="24"/>
          <w:szCs w:val="24"/>
        </w:rPr>
      </w:pPr>
    </w:p>
    <w:p w:rsidR="007C27DE" w:rsidRDefault="007C27DE" w:rsidP="009767D6">
      <w:pPr>
        <w:rPr>
          <w:rFonts w:ascii="Arial Narrow" w:hAnsi="Arial Narrow"/>
          <w:sz w:val="24"/>
          <w:szCs w:val="24"/>
        </w:rPr>
      </w:pPr>
    </w:p>
    <w:p w:rsidR="007C27DE" w:rsidRDefault="007C27DE" w:rsidP="009767D6">
      <w:pPr>
        <w:rPr>
          <w:rFonts w:ascii="Arial Narrow" w:hAnsi="Arial Narrow"/>
          <w:sz w:val="24"/>
          <w:szCs w:val="24"/>
        </w:rPr>
        <w:sectPr w:rsidR="007C27DE" w:rsidSect="006B0D3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</w:pPr>
      <w:proofErr w:type="gramStart"/>
      <w:r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  <w:lastRenderedPageBreak/>
        <w:t>Р</w:t>
      </w:r>
      <w:proofErr w:type="gramEnd"/>
      <w:r w:rsidRPr="000940CE"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  <w:t xml:space="preserve"> А Б О Ч И Й    Л И С Т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</w:pPr>
      <w:r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  <w:t>Ф.И._________________________________________класс________дата________________</w:t>
      </w:r>
    </w:p>
    <w:p w:rsidR="007C27DE" w:rsidRPr="000940CE" w:rsidRDefault="007C27DE" w:rsidP="007C27DE">
      <w:pPr>
        <w:shd w:val="clear" w:color="auto" w:fill="FFFFFF"/>
        <w:spacing w:after="150" w:line="299" w:lineRule="atLeast"/>
        <w:jc w:val="center"/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</w:pPr>
      <w:r>
        <w:rPr>
          <w:rFonts w:ascii="Arial Narrow" w:eastAsia="Times New Roman" w:hAnsi="Arial Narrow" w:cs="Helvetica"/>
          <w:b/>
          <w:color w:val="333333"/>
          <w:sz w:val="24"/>
          <w:szCs w:val="24"/>
          <w:lang w:eastAsia="ru-RU"/>
        </w:rPr>
        <w:t>БЛОК 1. ПРОВЕРКА ДОМАШНЕГО ЗАДАНИЯ</w:t>
      </w:r>
    </w:p>
    <w:p w:rsidR="007C27DE" w:rsidRPr="00A6288A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«РЕШИ ЗАДАЧИ»</w:t>
      </w:r>
    </w:p>
    <w:p w:rsidR="007C27DE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Зная, что Александр в 336 году до н.э. стал царем Македонии, посчитайте, в каком году он родился, если в момент вступления на престол ему было 20 лет.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2) Сколько лет было Александру, когда он победил персов при </w:t>
      </w:r>
      <w:proofErr w:type="spellStart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Гавгамелах</w:t>
      </w:r>
      <w:proofErr w:type="spellEnd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3) Сколько лет назад была битва при </w:t>
      </w:r>
      <w:proofErr w:type="spellStart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Гавгамелах</w:t>
      </w:r>
      <w:proofErr w:type="spellEnd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4) Какое событие произошло раньше: битва на реке </w:t>
      </w:r>
      <w:proofErr w:type="spellStart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Граник</w:t>
      </w:r>
      <w:proofErr w:type="spellEnd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или битва при</w:t>
      </w:r>
      <w:proofErr w:type="gramEnd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Гавгамелах</w:t>
      </w:r>
      <w:proofErr w:type="spellEnd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на сколько лет раньше?</w:t>
      </w:r>
    </w:p>
    <w:p w:rsidR="007C27DE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БЛОК 2. ИЗУЧЕНИЕ НОВОЙ ТЕМЫ.</w:t>
      </w:r>
    </w:p>
    <w:p w:rsidR="007C27DE" w:rsidRDefault="007C27DE" w:rsidP="007C27DE">
      <w:pPr>
        <w:spacing w:after="150" w:line="299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Формулировка темы: __________________________________________________</w:t>
      </w:r>
    </w:p>
    <w:p w:rsidR="007C27DE" w:rsidRPr="00A6288A" w:rsidRDefault="007C27DE" w:rsidP="007C27DE">
      <w:pPr>
        <w:spacing w:after="150" w:line="299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______________________________________________________________________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завоеваний Александра Македонского началась новая эпоха в истории Древнего мира. Ученые назвали её эпохой ЭЛЛИНИЗМА, то есть влияния греческой культуры на мир.</w:t>
      </w:r>
    </w:p>
    <w:p w:rsidR="007C27DE" w:rsidRPr="00D0125F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D0125F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Постановка проблемных ситуаций:</w:t>
      </w:r>
    </w:p>
    <w:p w:rsidR="007C27DE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pict>
          <v:oval id="_x0000_s1029" style="position:absolute;margin-left:-1.4pt;margin-top:60.35pt;width:32.7pt;height:32.7pt;z-index:251663360">
            <v:textbox>
              <w:txbxContent>
                <w:p w:rsidR="007C27DE" w:rsidRPr="00D753B2" w:rsidRDefault="007C27DE" w:rsidP="007C27DE">
                  <w:pPr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D753B2">
                    <w:rPr>
                      <w:b/>
                      <w:color w:val="FF0000"/>
                      <w:sz w:val="36"/>
                      <w:szCs w:val="36"/>
                    </w:rPr>
                    <w:t>!</w:t>
                  </w:r>
                </w:p>
              </w:txbxContent>
            </v:textbox>
          </v:oval>
        </w:pic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pict>
          <v:rect id="_x0000_s1028" style="position:absolute;margin-left:59.5pt;margin-top:60.35pt;width:447.9pt;height:23.4pt;z-index:251662336" strokecolor="#b6dde8 [1304]"/>
        </w:pic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Правда, а что же происходило дальше?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Может ли такое большое государство существовать без царя, почему?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Сразу же после того, как не стало Александра Македонского, его полководцы начали делить земли, которые входили в состав его державы. </w:t>
      </w:r>
    </w:p>
    <w:p w:rsidR="007C27DE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7DE" w:rsidRPr="000940C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940C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начале III века до нашей эры держава Александра Македонского распалась на множество государств</w:t>
      </w:r>
      <w:r w:rsidRPr="000940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pict>
          <v:rect id="_x0000_s1027" style="position:absolute;left:0;text-align:left;margin-left:374.5pt;margin-top:119.25pt;width:146.8pt;height:37.4pt;z-index:251661312" strokecolor="#b6dde8 [1304]"/>
        </w:pic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pict>
          <v:rect id="_x0000_s1026" style="position:absolute;left:0;text-align:left;margin-left:366.1pt;margin-top:-.4pt;width:155.2pt;height:38.3pt;z-index:251660288" strokecolor="#b6dde8 [1304]"/>
        </w:pic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823609" cy="2137559"/>
            <wp:effectExtent l="19050" t="0" r="5691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Cs/>
          <w:i/>
          <w:iCs/>
          <w:noProof/>
          <w:color w:val="333333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left:0;text-align:left;margin-left:174.4pt;margin-top:21.05pt;width:174.85pt;height:47.7pt;z-index:251664384" strokecolor="#b6dde8 [1304]" strokeweight="2pt">
            <v:textbox>
              <w:txbxContent>
                <w:p w:rsidR="007C27DE" w:rsidRDefault="007C27DE" w:rsidP="007C27DE">
                  <w:pPr>
                    <w:jc w:val="center"/>
                  </w:pPr>
                  <w:r>
                    <w:t>Дольше просуществовал</w:t>
                  </w:r>
                </w:p>
              </w:txbxContent>
            </v:textbox>
          </v:shape>
        </w:pict>
      </w:r>
      <w:r>
        <w:rPr>
          <w:rFonts w:ascii="Helvetica" w:eastAsia="Times New Roman" w:hAnsi="Helvetica" w:cs="Helvetica"/>
          <w:bCs/>
          <w:i/>
          <w:iCs/>
          <w:color w:val="333333"/>
          <w:sz w:val="24"/>
          <w:szCs w:val="24"/>
          <w:lang w:eastAsia="ru-RU"/>
        </w:rPr>
        <w:t>Вопрос: Эти государства назывались эллинистическими? Почему?</w:t>
      </w:r>
    </w:p>
    <w:p w:rsidR="007C27DE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Cs/>
          <w:i/>
          <w:iCs/>
          <w:noProof/>
          <w:color w:val="333333"/>
          <w:sz w:val="24"/>
          <w:szCs w:val="24"/>
          <w:lang w:eastAsia="ru-RU"/>
        </w:rPr>
        <w:pict>
          <v:shape id="_x0000_s1032" type="#_x0000_t67" style="position:absolute;left:0;text-align:left;margin-left:180.95pt;margin-top:45.35pt;width:158.05pt;height:42.05pt;z-index:251666432" strokecolor="#b6dde8 [1304]" strokeweight="2.5pt">
            <v:textbox>
              <w:txbxContent>
                <w:p w:rsidR="007C27DE" w:rsidRDefault="007C27DE" w:rsidP="007C27DE">
                  <w:pPr>
                    <w:jc w:val="center"/>
                  </w:pPr>
                  <w:r>
                    <w:t>Столица</w:t>
                  </w:r>
                </w:p>
              </w:txbxContent>
            </v:textbox>
          </v:shape>
        </w:pict>
      </w:r>
      <w:r>
        <w:rPr>
          <w:rFonts w:ascii="Helvetica" w:eastAsia="Times New Roman" w:hAnsi="Helvetica" w:cs="Helvetica"/>
          <w:bCs/>
          <w:i/>
          <w:iCs/>
          <w:noProof/>
          <w:color w:val="333333"/>
          <w:sz w:val="24"/>
          <w:szCs w:val="24"/>
          <w:lang w:eastAsia="ru-RU"/>
        </w:rPr>
        <w:pict>
          <v:rect id="_x0000_s1031" style="position:absolute;left:0;text-align:left;margin-left:90.25pt;margin-top:8.85pt;width:355.3pt;height:29pt;z-index:251665408" strokecolor="#b6dde8 [1304]" strokeweight="3pt"/>
        </w:pic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pict>
          <v:rect id="_x0000_s1034" style="position:absolute;left:0;text-align:left;margin-left:118.3pt;margin-top:-7pt;width:257.15pt;height:37.4pt;z-index:251669504" strokecolor="#b6dde8 [1304]" strokeweight="3pt"/>
        </w:pic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7DE" w:rsidRPr="00A6288A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E1420">
        <w:rPr>
          <w:noProof/>
          <w:lang w:eastAsia="ru-RU"/>
        </w:rPr>
        <w:pict>
          <v:rect id="_x0000_s1033" style="position:absolute;left:0;text-align:left;margin-left:74.3pt;margin-top:21.25pt;width:115.05pt;height:27.8pt;z-index:251667456" fillcolor="#b6dde8 [1304]" strokecolor="#b6dde8 [1304]"/>
        </w:pict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951230</wp:posOffset>
            </wp:positionH>
            <wp:positionV relativeFrom="paragraph">
              <wp:posOffset>254635</wp:posOffset>
            </wp:positionV>
            <wp:extent cx="4445635" cy="3977640"/>
            <wp:effectExtent l="19050" t="0" r="0" b="0"/>
            <wp:wrapTight wrapText="bothSides">
              <wp:wrapPolygon edited="0">
                <wp:start x="-93" y="0"/>
                <wp:lineTo x="-93" y="21517"/>
                <wp:lineTo x="21566" y="21517"/>
                <wp:lineTo x="21566" y="0"/>
                <wp:lineTo x="-93" y="0"/>
              </wp:wrapPolygon>
            </wp:wrapTight>
            <wp:docPr id="10" name="Рисунок 6" descr="Проходной балл 2014 Проходной балл Поступаем вмест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ходной балл 2014 Проходной балл Поступаем вместе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397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Какие объекты можно выделить на территории города?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</w:pP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A6288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Александрия Египетская и ее достопримечательности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1E1420">
        <w:rPr>
          <w:rFonts w:ascii="Arial" w:hAnsi="Arial" w:cs="Arial"/>
          <w:b/>
          <w:bCs/>
          <w:noProof/>
          <w:color w:val="252525"/>
          <w:sz w:val="24"/>
          <w:szCs w:val="24"/>
          <w:lang w:eastAsia="ru-RU"/>
        </w:rPr>
        <w:pict>
          <v:rect id="_x0000_s1036" style="position:absolute;left:0;text-align:left;margin-left:261.2pt;margin-top:2.25pt;width:214.1pt;height:42pt;z-index:251671552"/>
        </w:pict>
      </w:r>
      <w:r>
        <w:rPr>
          <w:rFonts w:ascii="Helvetica" w:eastAsia="Times New Roman" w:hAnsi="Helvetica" w:cs="Helvetica"/>
          <w:b/>
          <w:bCs/>
          <w:noProof/>
          <w:color w:val="333333"/>
          <w:sz w:val="24"/>
          <w:szCs w:val="24"/>
          <w:lang w:eastAsia="ru-RU"/>
        </w:rPr>
        <w:pict>
          <v:rect id="_x0000_s1035" style="position:absolute;left:0;text-align:left;margin-left:35.1pt;margin-top:2.25pt;width:214.1pt;height:42pt;z-index:251670528"/>
        </w:pict>
      </w:r>
    </w:p>
    <w:p w:rsidR="007C27DE" w:rsidRDefault="007C27DE" w:rsidP="007C27DE">
      <w:pPr>
        <w:shd w:val="clear" w:color="auto" w:fill="FFFFFF"/>
        <w:spacing w:after="150" w:line="299" w:lineRule="atLeast"/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</w:pPr>
    </w:p>
    <w:p w:rsidR="007C27DE" w:rsidRPr="00FA6B1D" w:rsidRDefault="007C27DE" w:rsidP="007C27DE">
      <w:pPr>
        <w:shd w:val="clear" w:color="auto" w:fill="FFFFFF"/>
        <w:spacing w:after="150" w:line="299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Страбо</w:t>
      </w:r>
      <w:r w:rsidRPr="00FA6B1D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н</w:t>
      </w:r>
      <w:proofErr w:type="spellEnd"/>
      <w:r w:rsidRPr="00FA6B1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(</w:t>
      </w:r>
      <w:proofErr w:type="spellStart"/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ок</w:t>
      </w:r>
      <w:proofErr w:type="spellEnd"/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.</w:t>
      </w:r>
      <w:r w:rsidRPr="00FA6B1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8" w:tooltip="64 год до н. э.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64</w:t>
        </w:r>
      </w:hyperlink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/</w:t>
      </w:r>
      <w:hyperlink r:id="rId9" w:tooltip="63 год до н. э.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 xml:space="preserve">63 </w:t>
        </w:r>
        <w:proofErr w:type="gramStart"/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до</w:t>
        </w:r>
        <w:proofErr w:type="gramEnd"/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 н. э.</w:t>
        </w:r>
      </w:hyperlink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 — </w:t>
      </w:r>
      <w:proofErr w:type="spellStart"/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ок</w:t>
      </w:r>
      <w:proofErr w:type="spellEnd"/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.</w:t>
      </w:r>
      <w:r w:rsidRPr="00FA6B1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0" w:tooltip="23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23</w:t>
        </w:r>
      </w:hyperlink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/</w:t>
      </w:r>
      <w:hyperlink r:id="rId11" w:tooltip="24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24 н. э.</w:t>
        </w:r>
      </w:hyperlink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) — </w:t>
      </w:r>
      <w:proofErr w:type="gramStart"/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греческий</w:t>
      </w:r>
      <w:proofErr w:type="gramEnd"/>
      <w:r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</w:t>
      </w:r>
      <w:hyperlink r:id="rId12" w:tooltip="Историк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историк</w:t>
        </w:r>
      </w:hyperlink>
      <w:r w:rsidRPr="00FA6B1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и</w:t>
      </w:r>
      <w:r w:rsidRPr="00FA6B1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3" w:tooltip="География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географ</w:t>
        </w:r>
      </w:hyperlink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. Автор «Истории» (не сохранилась) и сохранившейся почти полностью «</w:t>
      </w:r>
      <w:hyperlink r:id="rId14" w:tooltip="География (Страбон)" w:history="1">
        <w:r w:rsidRPr="00FA6B1D">
          <w:rPr>
            <w:rStyle w:val="a7"/>
            <w:rFonts w:ascii="Arial" w:hAnsi="Arial" w:cs="Arial"/>
            <w:color w:val="0B0080"/>
            <w:sz w:val="24"/>
            <w:szCs w:val="24"/>
            <w:shd w:val="clear" w:color="auto" w:fill="FFFFFF"/>
          </w:rPr>
          <w:t>Географии</w:t>
        </w:r>
      </w:hyperlink>
      <w:r w:rsidRPr="00FA6B1D">
        <w:rPr>
          <w:rFonts w:ascii="Arial" w:hAnsi="Arial" w:cs="Arial"/>
          <w:color w:val="252525"/>
          <w:sz w:val="24"/>
          <w:szCs w:val="24"/>
          <w:shd w:val="clear" w:color="auto" w:fill="FFFFFF"/>
        </w:rPr>
        <w:t>» в 17 книгах, которая служит лучшим источником для изучения географии древнего мира.</w:t>
      </w:r>
    </w:p>
    <w:p w:rsidR="007C27DE" w:rsidRPr="00A6288A" w:rsidRDefault="007C27DE" w:rsidP="007C27DE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6288A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Работа с учебником</w:t>
      </w:r>
      <w:r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стр.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113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164B89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Где находился Мусей?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_________________________________________________________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 Кто его организовал?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__________________________________________________________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– Назовите ученых, которые работали в </w:t>
      </w:r>
      <w:proofErr w:type="spellStart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Мусее</w:t>
      </w:r>
      <w:proofErr w:type="spellEnd"/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_____________________________________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–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изобрел Архимед?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_________________________________________________________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–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Какое открытие сделал Аристарх Самосский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______________________________________</w:t>
      </w:r>
      <w:r w:rsidRPr="00A628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БЛОК 3. ЗАКРЕПЛЕНИЕ</w:t>
      </w:r>
    </w:p>
    <w:p w:rsidR="007C27DE" w:rsidRPr="00B40B86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</w:pPr>
      <w:r w:rsidRPr="00B40B86"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  <w:t>Мини-игра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БЛОК 4. РЕФЛЕКСИЯ</w:t>
      </w:r>
    </w:p>
    <w:p w:rsidR="007C27DE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БЛОК 5. ДОМАШНЕЕ ЗАДАНИЕ</w:t>
      </w:r>
    </w:p>
    <w:p w:rsidR="007C27DE" w:rsidRPr="00B40B86" w:rsidRDefault="007C27DE" w:rsidP="007C27DE">
      <w:pPr>
        <w:shd w:val="clear" w:color="auto" w:fill="FFFFFF"/>
        <w:spacing w:after="150" w:line="299" w:lineRule="atLeast"/>
        <w:jc w:val="center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 w:rsidRPr="00B40B86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П. 43. Составьте описание Александрии Египетской. </w:t>
      </w:r>
    </w:p>
    <w:p w:rsidR="007C27DE" w:rsidRPr="006B0D35" w:rsidRDefault="007C27DE" w:rsidP="009767D6">
      <w:pPr>
        <w:rPr>
          <w:rFonts w:ascii="Arial Narrow" w:hAnsi="Arial Narrow"/>
          <w:sz w:val="24"/>
          <w:szCs w:val="24"/>
        </w:rPr>
      </w:pPr>
    </w:p>
    <w:sectPr w:rsidR="007C27DE" w:rsidRPr="006B0D35" w:rsidSect="007C27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CCA"/>
    <w:multiLevelType w:val="hybridMultilevel"/>
    <w:tmpl w:val="2B664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621A6"/>
    <w:multiLevelType w:val="multilevel"/>
    <w:tmpl w:val="2032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C62C1"/>
    <w:multiLevelType w:val="hybridMultilevel"/>
    <w:tmpl w:val="1C206E2E"/>
    <w:lvl w:ilvl="0" w:tplc="C074B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B4E3C"/>
    <w:multiLevelType w:val="hybridMultilevel"/>
    <w:tmpl w:val="17DEE40E"/>
    <w:lvl w:ilvl="0" w:tplc="8FE81C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6E3669"/>
    <w:multiLevelType w:val="hybridMultilevel"/>
    <w:tmpl w:val="F41ED32C"/>
    <w:lvl w:ilvl="0" w:tplc="2BF6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88AD9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153D2"/>
    <w:multiLevelType w:val="hybridMultilevel"/>
    <w:tmpl w:val="B7A02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029DE"/>
    <w:multiLevelType w:val="hybridMultilevel"/>
    <w:tmpl w:val="F8C2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57914"/>
    <w:multiLevelType w:val="hybridMultilevel"/>
    <w:tmpl w:val="73447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780562"/>
    <w:multiLevelType w:val="hybridMultilevel"/>
    <w:tmpl w:val="4A3A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B2220"/>
    <w:multiLevelType w:val="hybridMultilevel"/>
    <w:tmpl w:val="468E4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F374E6"/>
    <w:multiLevelType w:val="hybridMultilevel"/>
    <w:tmpl w:val="D06E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7D6"/>
    <w:rsid w:val="00012238"/>
    <w:rsid w:val="00032517"/>
    <w:rsid w:val="00041753"/>
    <w:rsid w:val="00052F25"/>
    <w:rsid w:val="00070F88"/>
    <w:rsid w:val="000C5AEA"/>
    <w:rsid w:val="000D0715"/>
    <w:rsid w:val="000D6741"/>
    <w:rsid w:val="000E1B33"/>
    <w:rsid w:val="000F5A86"/>
    <w:rsid w:val="0011296D"/>
    <w:rsid w:val="00126321"/>
    <w:rsid w:val="00136348"/>
    <w:rsid w:val="00137993"/>
    <w:rsid w:val="00164B89"/>
    <w:rsid w:val="00182044"/>
    <w:rsid w:val="001849D0"/>
    <w:rsid w:val="001A7EED"/>
    <w:rsid w:val="001B0266"/>
    <w:rsid w:val="001C1F4C"/>
    <w:rsid w:val="001C3DDE"/>
    <w:rsid w:val="001D3AE0"/>
    <w:rsid w:val="001D4E8C"/>
    <w:rsid w:val="001F6B24"/>
    <w:rsid w:val="0021085F"/>
    <w:rsid w:val="00235667"/>
    <w:rsid w:val="00253DD3"/>
    <w:rsid w:val="00266A8F"/>
    <w:rsid w:val="002732BB"/>
    <w:rsid w:val="002733E0"/>
    <w:rsid w:val="002C361F"/>
    <w:rsid w:val="002C42E1"/>
    <w:rsid w:val="002D3C51"/>
    <w:rsid w:val="00300301"/>
    <w:rsid w:val="00302AFD"/>
    <w:rsid w:val="00334A23"/>
    <w:rsid w:val="0034135A"/>
    <w:rsid w:val="00341D56"/>
    <w:rsid w:val="00366D97"/>
    <w:rsid w:val="00367A1E"/>
    <w:rsid w:val="003807A9"/>
    <w:rsid w:val="003825A8"/>
    <w:rsid w:val="00394604"/>
    <w:rsid w:val="003A3D24"/>
    <w:rsid w:val="003A5DD4"/>
    <w:rsid w:val="003E0770"/>
    <w:rsid w:val="003E3E4C"/>
    <w:rsid w:val="00404F68"/>
    <w:rsid w:val="0040567D"/>
    <w:rsid w:val="00406678"/>
    <w:rsid w:val="00425AA7"/>
    <w:rsid w:val="00436956"/>
    <w:rsid w:val="00450E2E"/>
    <w:rsid w:val="0045179B"/>
    <w:rsid w:val="004551A5"/>
    <w:rsid w:val="0045606B"/>
    <w:rsid w:val="00456B32"/>
    <w:rsid w:val="004A7035"/>
    <w:rsid w:val="004C1CB2"/>
    <w:rsid w:val="004C1EB2"/>
    <w:rsid w:val="004C4BB0"/>
    <w:rsid w:val="004D41E4"/>
    <w:rsid w:val="005118F3"/>
    <w:rsid w:val="00515A6A"/>
    <w:rsid w:val="0056718B"/>
    <w:rsid w:val="0058313B"/>
    <w:rsid w:val="005B0C92"/>
    <w:rsid w:val="005D2CEC"/>
    <w:rsid w:val="006310CF"/>
    <w:rsid w:val="00652ACC"/>
    <w:rsid w:val="0065729A"/>
    <w:rsid w:val="006878E1"/>
    <w:rsid w:val="006A6011"/>
    <w:rsid w:val="006B0D35"/>
    <w:rsid w:val="006C58D0"/>
    <w:rsid w:val="006E14C6"/>
    <w:rsid w:val="006F1351"/>
    <w:rsid w:val="006F5BFF"/>
    <w:rsid w:val="006F6BA9"/>
    <w:rsid w:val="00702C3A"/>
    <w:rsid w:val="007047A0"/>
    <w:rsid w:val="00716155"/>
    <w:rsid w:val="00725700"/>
    <w:rsid w:val="00730233"/>
    <w:rsid w:val="00733876"/>
    <w:rsid w:val="00740183"/>
    <w:rsid w:val="0075142B"/>
    <w:rsid w:val="0075459B"/>
    <w:rsid w:val="0077672F"/>
    <w:rsid w:val="00776804"/>
    <w:rsid w:val="00777BFE"/>
    <w:rsid w:val="007833AF"/>
    <w:rsid w:val="007A02A2"/>
    <w:rsid w:val="007A3B00"/>
    <w:rsid w:val="007A49EF"/>
    <w:rsid w:val="007C27DE"/>
    <w:rsid w:val="007C4BA0"/>
    <w:rsid w:val="007F1A8B"/>
    <w:rsid w:val="00800C9B"/>
    <w:rsid w:val="00800E54"/>
    <w:rsid w:val="008037E5"/>
    <w:rsid w:val="00805AA6"/>
    <w:rsid w:val="008103A9"/>
    <w:rsid w:val="00841FFB"/>
    <w:rsid w:val="00872CCD"/>
    <w:rsid w:val="008777D5"/>
    <w:rsid w:val="008A1C8A"/>
    <w:rsid w:val="008C02C6"/>
    <w:rsid w:val="008C15DC"/>
    <w:rsid w:val="008E4EFA"/>
    <w:rsid w:val="00906F6D"/>
    <w:rsid w:val="009725A7"/>
    <w:rsid w:val="009767D6"/>
    <w:rsid w:val="00977BA9"/>
    <w:rsid w:val="0098779A"/>
    <w:rsid w:val="0099136C"/>
    <w:rsid w:val="009A22C1"/>
    <w:rsid w:val="009A5BA8"/>
    <w:rsid w:val="009F2037"/>
    <w:rsid w:val="00A314ED"/>
    <w:rsid w:val="00A51956"/>
    <w:rsid w:val="00A65682"/>
    <w:rsid w:val="00A7151B"/>
    <w:rsid w:val="00A76412"/>
    <w:rsid w:val="00A93834"/>
    <w:rsid w:val="00AB52A0"/>
    <w:rsid w:val="00AE3974"/>
    <w:rsid w:val="00AF6230"/>
    <w:rsid w:val="00B01022"/>
    <w:rsid w:val="00B107D3"/>
    <w:rsid w:val="00B12F3A"/>
    <w:rsid w:val="00B40412"/>
    <w:rsid w:val="00B64237"/>
    <w:rsid w:val="00B866D3"/>
    <w:rsid w:val="00B91742"/>
    <w:rsid w:val="00BA53A2"/>
    <w:rsid w:val="00BB3543"/>
    <w:rsid w:val="00BB7296"/>
    <w:rsid w:val="00BE0631"/>
    <w:rsid w:val="00C07ADB"/>
    <w:rsid w:val="00C122BD"/>
    <w:rsid w:val="00C234A2"/>
    <w:rsid w:val="00C47D60"/>
    <w:rsid w:val="00C512E4"/>
    <w:rsid w:val="00C57F6F"/>
    <w:rsid w:val="00C64EB1"/>
    <w:rsid w:val="00C65393"/>
    <w:rsid w:val="00C70DB5"/>
    <w:rsid w:val="00C84931"/>
    <w:rsid w:val="00C91A05"/>
    <w:rsid w:val="00CC2C11"/>
    <w:rsid w:val="00CC6C23"/>
    <w:rsid w:val="00CD1516"/>
    <w:rsid w:val="00CD2141"/>
    <w:rsid w:val="00CD2CC6"/>
    <w:rsid w:val="00CE5E8B"/>
    <w:rsid w:val="00CF2238"/>
    <w:rsid w:val="00CF353A"/>
    <w:rsid w:val="00CF6BC6"/>
    <w:rsid w:val="00D1446F"/>
    <w:rsid w:val="00D70BE5"/>
    <w:rsid w:val="00D733D6"/>
    <w:rsid w:val="00DA62B3"/>
    <w:rsid w:val="00DA6B74"/>
    <w:rsid w:val="00DB312D"/>
    <w:rsid w:val="00DC3A26"/>
    <w:rsid w:val="00DC5288"/>
    <w:rsid w:val="00DD2051"/>
    <w:rsid w:val="00DF55C0"/>
    <w:rsid w:val="00E27D42"/>
    <w:rsid w:val="00E5610A"/>
    <w:rsid w:val="00E57557"/>
    <w:rsid w:val="00E62216"/>
    <w:rsid w:val="00E65D27"/>
    <w:rsid w:val="00E82D08"/>
    <w:rsid w:val="00E84DFB"/>
    <w:rsid w:val="00E96A17"/>
    <w:rsid w:val="00E971CB"/>
    <w:rsid w:val="00EC2650"/>
    <w:rsid w:val="00EC755B"/>
    <w:rsid w:val="00F07DA1"/>
    <w:rsid w:val="00F36477"/>
    <w:rsid w:val="00F4483E"/>
    <w:rsid w:val="00F45F3D"/>
    <w:rsid w:val="00F550F1"/>
    <w:rsid w:val="00F6502E"/>
    <w:rsid w:val="00F73E78"/>
    <w:rsid w:val="00F920C0"/>
    <w:rsid w:val="00F9219D"/>
    <w:rsid w:val="00FD0B78"/>
    <w:rsid w:val="00FD29A3"/>
    <w:rsid w:val="00FD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1F4C"/>
    <w:pPr>
      <w:ind w:left="720"/>
      <w:contextualSpacing/>
    </w:pPr>
  </w:style>
  <w:style w:type="paragraph" w:customStyle="1" w:styleId="Default">
    <w:name w:val="Default"/>
    <w:rsid w:val="00FD0B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6B0D35"/>
    <w:pPr>
      <w:spacing w:after="0" w:line="240" w:lineRule="auto"/>
    </w:pPr>
  </w:style>
  <w:style w:type="character" w:styleId="a6">
    <w:name w:val="Emphasis"/>
    <w:basedOn w:val="a0"/>
    <w:uiPriority w:val="20"/>
    <w:qFormat/>
    <w:rsid w:val="006B0D35"/>
    <w:rPr>
      <w:i/>
      <w:iCs/>
    </w:rPr>
  </w:style>
  <w:style w:type="character" w:styleId="a7">
    <w:name w:val="Hyperlink"/>
    <w:basedOn w:val="a0"/>
    <w:uiPriority w:val="99"/>
    <w:semiHidden/>
    <w:unhideWhenUsed/>
    <w:rsid w:val="007C27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27DE"/>
  </w:style>
  <w:style w:type="paragraph" w:styleId="a8">
    <w:name w:val="Balloon Text"/>
    <w:basedOn w:val="a"/>
    <w:link w:val="a9"/>
    <w:uiPriority w:val="99"/>
    <w:semiHidden/>
    <w:unhideWhenUsed/>
    <w:rsid w:val="007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2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64_%D0%B3%D0%BE%D0%B4_%D0%B4%D0%BE_%D0%BD._%D1%8D." TargetMode="External"/><Relationship Id="rId13" Type="http://schemas.openxmlformats.org/officeDocument/2006/relationships/hyperlink" Target="https://ru.wikipedia.org/wiki/%D0%93%D0%B5%D0%BE%D0%B3%D1%80%D0%B0%D1%84%D0%B8%D1%8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8%D1%81%D1%82%D0%BE%D1%80%D0%B8%D0%B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ru.wikipedia.org/wiki/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63_%D0%B3%D0%BE%D0%B4_%D0%B4%D0%BE_%D0%BD._%D1%8D." TargetMode="External"/><Relationship Id="rId14" Type="http://schemas.openxmlformats.org/officeDocument/2006/relationships/hyperlink" Target="https://ru.wikipedia.org/wiki/%D0%93%D0%B5%D0%BE%D0%B3%D1%80%D0%B0%D1%84%D0%B8%D1%8F_(%D0%A1%D1%82%D1%80%D0%B0%D0%B1%D0%BE%D0%BD)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explosion val="25"/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0.03333</cdr:y>
    </cdr:from>
    <cdr:to>
      <cdr:x>0.2659</cdr:x>
      <cdr:y>0.25556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0" y="71252"/>
          <a:ext cx="1548492" cy="4750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solidFill>
            <a:schemeClr val="accent5">
              <a:lumMod val="40000"/>
              <a:lumOff val="6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</cdr:x>
      <cdr:y>0.75</cdr:y>
    </cdr:from>
    <cdr:to>
      <cdr:x>0.27121</cdr:x>
      <cdr:y>0.95556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-66551" y="1603169"/>
          <a:ext cx="1579419" cy="4393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solidFill>
            <a:schemeClr val="accent5">
              <a:lumMod val="40000"/>
              <a:lumOff val="6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455A2-2823-4775-8405-7D2BC82A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9</cp:revision>
  <cp:lastPrinted>2015-03-18T03:11:00Z</cp:lastPrinted>
  <dcterms:created xsi:type="dcterms:W3CDTF">2013-12-08T15:37:00Z</dcterms:created>
  <dcterms:modified xsi:type="dcterms:W3CDTF">2015-03-24T02:00:00Z</dcterms:modified>
</cp:coreProperties>
</file>