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93" w:rsidRDefault="00420B93">
      <w:pPr>
        <w:pStyle w:val="10"/>
        <w:pageBreakBefore/>
        <w:jc w:val="right"/>
      </w:pPr>
      <w:r>
        <w:rPr>
          <w:rStyle w:val="1"/>
          <w:lang w:val="ru-RU"/>
        </w:rPr>
        <w:t>Борисова Любовь Александровна</w:t>
      </w:r>
      <w:r>
        <w:t xml:space="preserve">, </w:t>
      </w:r>
    </w:p>
    <w:p w:rsidR="00420B93" w:rsidRDefault="00420B93">
      <w:pPr>
        <w:pStyle w:val="10"/>
        <w:jc w:val="right"/>
      </w:pPr>
    </w:p>
    <w:p w:rsidR="00420B93" w:rsidRDefault="00420B93">
      <w:pPr>
        <w:pStyle w:val="10"/>
        <w:jc w:val="right"/>
      </w:pPr>
      <w:r>
        <w:t>учитель начальных классов МБОУ «Подшиваловская СОШ</w:t>
      </w:r>
    </w:p>
    <w:p w:rsidR="00420B93" w:rsidRDefault="00420B93">
      <w:pPr>
        <w:pStyle w:val="10"/>
        <w:jc w:val="right"/>
      </w:pPr>
      <w:r>
        <w:t xml:space="preserve"> им. Героя Советского Союза В.П. Зайцева»,</w:t>
      </w:r>
    </w:p>
    <w:p w:rsidR="00420B93" w:rsidRDefault="00420B93">
      <w:pPr>
        <w:pStyle w:val="10"/>
        <w:jc w:val="right"/>
      </w:pPr>
      <w:r>
        <w:t xml:space="preserve"> </w:t>
      </w:r>
    </w:p>
    <w:p w:rsidR="00420B93" w:rsidRDefault="00420B93">
      <w:pPr>
        <w:pStyle w:val="10"/>
        <w:jc w:val="right"/>
        <w:rPr>
          <w:b/>
        </w:rPr>
      </w:pPr>
      <w:r>
        <w:t>д. Подшивалово Завьяловского района Удмуртской Республики</w:t>
      </w:r>
    </w:p>
    <w:p w:rsidR="00420B93" w:rsidRDefault="00420B93">
      <w:pPr>
        <w:pStyle w:val="10"/>
        <w:jc w:val="center"/>
        <w:rPr>
          <w:b/>
        </w:rPr>
      </w:pPr>
    </w:p>
    <w:p w:rsidR="00420B93" w:rsidRDefault="00420B93">
      <w:pPr>
        <w:pStyle w:val="10"/>
        <w:jc w:val="center"/>
        <w:rPr>
          <w:b/>
        </w:rPr>
      </w:pPr>
      <w:r>
        <w:rPr>
          <w:rStyle w:val="1"/>
          <w:b/>
        </w:rPr>
        <w:t>Технологическая карта урока по учебному предмету «Окружающий мир» в</w:t>
      </w:r>
      <w:r>
        <w:rPr>
          <w:rStyle w:val="1"/>
          <w:b/>
          <w:lang w:val="ru-RU"/>
        </w:rPr>
        <w:t xml:space="preserve"> 3-</w:t>
      </w:r>
      <w:r>
        <w:rPr>
          <w:rStyle w:val="1"/>
          <w:b/>
        </w:rPr>
        <w:t>м классе на тему «</w:t>
      </w:r>
      <w:r>
        <w:rPr>
          <w:rStyle w:val="1"/>
          <w:b/>
          <w:lang w:val="ru-RU"/>
        </w:rPr>
        <w:t>В центре Европы</w:t>
      </w:r>
      <w:r>
        <w:rPr>
          <w:rStyle w:val="1"/>
          <w:b/>
        </w:rPr>
        <w:t>»</w:t>
      </w:r>
    </w:p>
    <w:p w:rsidR="00420B93" w:rsidRDefault="00420B93">
      <w:pPr>
        <w:pStyle w:val="10"/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71"/>
        <w:gridCol w:w="8015"/>
      </w:tblGrid>
      <w:tr w:rsidR="00420B9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10"/>
              <w:widowControl/>
              <w:textAlignment w:val="auto"/>
              <w:rPr>
                <w:rStyle w:val="1"/>
                <w:rFonts w:eastAsia="Calibri" w:cs="Times New Roman"/>
                <w:kern w:val="0"/>
                <w:lang w:val="ru-RU" w:eastAsia="ar-SA" w:bidi="ar-SA"/>
              </w:rPr>
            </w:pPr>
            <w:r>
              <w:rPr>
                <w:rFonts w:eastAsia="Calibri" w:cs="Times New Roman"/>
                <w:b/>
                <w:kern w:val="0"/>
                <w:lang w:val="ru-RU" w:eastAsia="ar-SA" w:bidi="ar-SA"/>
              </w:rPr>
              <w:t>Тип урока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10"/>
              <w:widowControl/>
              <w:textAlignment w:val="auto"/>
            </w:pPr>
            <w:r>
              <w:rPr>
                <w:rStyle w:val="1"/>
                <w:rFonts w:eastAsia="Calibri" w:cs="Times New Roman"/>
                <w:kern w:val="0"/>
                <w:lang w:val="ru-RU" w:eastAsia="ar-SA" w:bidi="ar-SA"/>
              </w:rPr>
              <w:t>Урок сообщения новых знаний.</w:t>
            </w:r>
          </w:p>
        </w:tc>
      </w:tr>
      <w:tr w:rsidR="00420B9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10"/>
              <w:widowControl/>
              <w:textAlignment w:val="auto"/>
              <w:rPr>
                <w:rStyle w:val="1"/>
                <w:b/>
              </w:rPr>
            </w:pPr>
            <w:r>
              <w:rPr>
                <w:rFonts w:eastAsia="Calibri" w:cs="Times New Roman"/>
                <w:b/>
                <w:kern w:val="0"/>
                <w:lang w:val="ru-RU" w:eastAsia="ar-SA" w:bidi="ar-SA"/>
              </w:rPr>
              <w:t>Авторы УМК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a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b/>
                <w:sz w:val="24"/>
                <w:szCs w:val="24"/>
              </w:rPr>
              <w:t>Школа России</w:t>
            </w:r>
            <w:r>
              <w:rPr>
                <w:rStyle w:val="1"/>
                <w:sz w:val="24"/>
                <w:szCs w:val="24"/>
              </w:rPr>
              <w:t xml:space="preserve"> </w:t>
            </w:r>
          </w:p>
          <w:p w:rsidR="00420B93" w:rsidRDefault="00420B93"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Плешаков А. А. Окружающий мир. 3 класс. Учебник для общеобразовательных учреждений. В двух частях.    </w:t>
            </w:r>
          </w:p>
          <w:p w:rsidR="00420B93" w:rsidRDefault="00420B93">
            <w:pPr>
              <w:pStyle w:val="aa"/>
              <w:jc w:val="left"/>
            </w:pPr>
            <w:r>
              <w:rPr>
                <w:sz w:val="24"/>
                <w:szCs w:val="24"/>
              </w:rPr>
              <w:t xml:space="preserve">Плешаков А. А. Окружающий мир. Рабочая тетрадь. 3 класс. </w:t>
            </w:r>
          </w:p>
        </w:tc>
      </w:tr>
      <w:tr w:rsidR="00420B9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10"/>
              <w:widowControl/>
              <w:textAlignment w:val="auto"/>
              <w:rPr>
                <w:kern w:val="0"/>
              </w:rPr>
            </w:pPr>
            <w:r>
              <w:rPr>
                <w:rFonts w:eastAsia="Calibri" w:cs="Times New Roman"/>
                <w:b/>
                <w:kern w:val="0"/>
                <w:lang w:val="ru-RU" w:eastAsia="ar-SA" w:bidi="ar-SA"/>
              </w:rPr>
              <w:t xml:space="preserve">Цели урока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textAlignment w:val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Узнать информацию о странах Европы.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textAlignment w:val="auto"/>
            </w:pPr>
            <w:r>
              <w:rPr>
                <w:rFonts w:ascii="Times New Roman" w:hAnsi="Times New Roman"/>
                <w:kern w:val="0"/>
              </w:rPr>
              <w:t>Уметь находить и показывать изученные страны мира на политической карте.</w:t>
            </w:r>
          </w:p>
        </w:tc>
      </w:tr>
      <w:tr w:rsidR="00420B9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10"/>
              <w:widowControl/>
              <w:textAlignment w:val="auto"/>
              <w:rPr>
                <w:rStyle w:val="1"/>
                <w:rFonts w:eastAsia="Calibri" w:cs="Times New Roman"/>
                <w:b/>
                <w:kern w:val="0"/>
                <w:lang w:val="ru-RU" w:eastAsia="ar-SA" w:bidi="ar-SA"/>
              </w:rPr>
            </w:pPr>
            <w:r>
              <w:rPr>
                <w:rFonts w:eastAsia="Calibri" w:cs="Times New Roman"/>
                <w:b/>
                <w:kern w:val="0"/>
                <w:lang w:val="ru-RU" w:eastAsia="ar-SA" w:bidi="ar-SA"/>
              </w:rPr>
              <w:t>Планируемые образовательные результаты (личностные, метапредметные, предметные)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10"/>
              <w:widowControl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eastAsia="ar-SA" w:bidi="ar-SA"/>
              </w:rPr>
            </w:pPr>
            <w:r>
              <w:rPr>
                <w:rStyle w:val="1"/>
                <w:rFonts w:eastAsia="Calibri" w:cs="Times New Roman"/>
                <w:b/>
                <w:kern w:val="0"/>
                <w:lang w:val="ru-RU" w:eastAsia="ar-SA" w:bidi="ar-SA"/>
              </w:rPr>
              <w:t>Личностные:</w:t>
            </w:r>
            <w:r>
              <w:rPr>
                <w:rStyle w:val="1"/>
                <w:rFonts w:eastAsia="Calibri" w:cs="Times New Roman"/>
                <w:kern w:val="0"/>
                <w:lang w:val="ru-RU" w:eastAsia="ar-SA" w:bidi="ar-SA"/>
              </w:rPr>
              <w:t xml:space="preserve"> </w:t>
            </w:r>
          </w:p>
          <w:p w:rsidR="00420B93" w:rsidRDefault="00420B93">
            <w:pPr>
              <w:widowControl/>
              <w:jc w:val="both"/>
              <w:textAlignment w:val="auto"/>
              <w:rPr>
                <w:rStyle w:val="1"/>
                <w:rFonts w:eastAsia="Calibri" w:cs="Times New Roman"/>
                <w:kern w:val="0"/>
                <w:sz w:val="22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ar-SA" w:bidi="ar-SA"/>
              </w:rPr>
              <w:t>- Контролировать свою работу и оценивать ее результат.</w:t>
            </w:r>
          </w:p>
          <w:p w:rsidR="00420B93" w:rsidRDefault="00420B93">
            <w:pPr>
              <w:pStyle w:val="10"/>
              <w:widowControl/>
              <w:jc w:val="both"/>
              <w:textAlignment w:val="auto"/>
              <w:rPr>
                <w:rFonts w:eastAsia="Calibri" w:cs="Times New Roman"/>
                <w:b/>
                <w:kern w:val="0"/>
                <w:lang w:val="ru-RU" w:eastAsia="ar-SA" w:bidi="ar-SA"/>
              </w:rPr>
            </w:pPr>
            <w:r>
              <w:rPr>
                <w:rStyle w:val="1"/>
                <w:rFonts w:eastAsia="Calibri" w:cs="Times New Roman"/>
                <w:kern w:val="0"/>
                <w:sz w:val="22"/>
                <w:szCs w:val="22"/>
                <w:lang w:val="ru-RU" w:eastAsia="ar-SA" w:bidi="ar-SA"/>
              </w:rPr>
              <w:t>- Адекватная самооценка.</w:t>
            </w:r>
          </w:p>
          <w:p w:rsidR="00420B93" w:rsidRDefault="00420B93">
            <w:pPr>
              <w:pStyle w:val="10"/>
              <w:widowControl/>
              <w:jc w:val="both"/>
              <w:textAlignment w:val="auto"/>
              <w:rPr>
                <w:rStyle w:val="1"/>
                <w:rFonts w:eastAsia="Calibri" w:cs="Times New Roman"/>
                <w:b/>
                <w:i/>
                <w:kern w:val="0"/>
                <w:lang w:val="ru-RU" w:eastAsia="ar-SA" w:bidi="ar-SA"/>
              </w:rPr>
            </w:pPr>
            <w:r>
              <w:rPr>
                <w:rFonts w:eastAsia="Calibri" w:cs="Times New Roman"/>
                <w:b/>
                <w:kern w:val="0"/>
                <w:lang w:val="ru-RU" w:eastAsia="ar-SA" w:bidi="ar-SA"/>
              </w:rPr>
              <w:t>Метапредметные:</w:t>
            </w:r>
          </w:p>
          <w:p w:rsidR="00420B93" w:rsidRDefault="00420B93">
            <w:pPr>
              <w:pStyle w:val="10"/>
              <w:widowControl/>
              <w:jc w:val="both"/>
              <w:textAlignment w:val="auto"/>
              <w:rPr>
                <w:rStyle w:val="1"/>
                <w:rFonts w:eastAsia="Times New Roman"/>
                <w:color w:val="000000"/>
                <w:kern w:val="0"/>
              </w:rPr>
            </w:pPr>
            <w:r>
              <w:rPr>
                <w:rStyle w:val="1"/>
                <w:rFonts w:eastAsia="Calibri" w:cs="Times New Roman"/>
                <w:b/>
                <w:i/>
                <w:kern w:val="0"/>
                <w:lang w:val="ru-RU" w:eastAsia="ar-SA" w:bidi="ar-SA"/>
              </w:rPr>
              <w:t>Познавательные</w:t>
            </w:r>
            <w:r>
              <w:rPr>
                <w:rStyle w:val="1"/>
                <w:rFonts w:eastAsia="Times New Roman" w:cs="Times New Roman"/>
                <w:i/>
                <w:color w:val="000000"/>
                <w:kern w:val="0"/>
                <w:lang w:val="ru-RU" w:eastAsia="ar-SA" w:bidi="ar-SA"/>
              </w:rPr>
              <w:t>:</w:t>
            </w:r>
          </w:p>
          <w:p w:rsidR="00420B93" w:rsidRDefault="00420B93">
            <w:pPr>
              <w:pStyle w:val="a9"/>
              <w:widowControl/>
              <w:tabs>
                <w:tab w:val="left" w:pos="521"/>
                <w:tab w:val="left" w:pos="1080"/>
              </w:tabs>
              <w:autoSpaceDE w:val="0"/>
              <w:spacing w:after="0"/>
              <w:ind w:left="0"/>
              <w:jc w:val="both"/>
              <w:rPr>
                <w:rFonts w:eastAsia="Calibri"/>
                <w:kern w:val="0"/>
                <w:sz w:val="22"/>
                <w:szCs w:val="22"/>
              </w:rPr>
            </w:pPr>
            <w:r>
              <w:rPr>
                <w:rStyle w:val="1"/>
                <w:rFonts w:eastAsia="Times New Roman"/>
                <w:color w:val="000000"/>
                <w:kern w:val="0"/>
              </w:rPr>
              <w:t xml:space="preserve">- </w:t>
            </w:r>
            <w:r>
              <w:rPr>
                <w:rStyle w:val="1"/>
                <w:rFonts w:eastAsia="Calibri"/>
                <w:kern w:val="0"/>
                <w:sz w:val="22"/>
                <w:szCs w:val="22"/>
              </w:rPr>
              <w:t>Самостоятельно выделять и формулировать познавательные цели.</w:t>
            </w:r>
          </w:p>
          <w:p w:rsidR="00420B93" w:rsidRDefault="00420B93">
            <w:pPr>
              <w:pStyle w:val="a9"/>
              <w:widowControl/>
              <w:tabs>
                <w:tab w:val="left" w:pos="521"/>
                <w:tab w:val="left" w:pos="1080"/>
              </w:tabs>
              <w:autoSpaceDE w:val="0"/>
              <w:spacing w:after="0"/>
              <w:ind w:left="0"/>
              <w:jc w:val="both"/>
              <w:rPr>
                <w:rFonts w:eastAsia="Calibri"/>
                <w:kern w:val="0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</w:rPr>
              <w:t>- Поиск и выделение необходимой информации.</w:t>
            </w:r>
          </w:p>
          <w:p w:rsidR="00420B93" w:rsidRDefault="00420B93">
            <w:pPr>
              <w:pStyle w:val="a9"/>
              <w:widowControl/>
              <w:tabs>
                <w:tab w:val="left" w:pos="521"/>
                <w:tab w:val="left" w:pos="1080"/>
              </w:tabs>
              <w:autoSpaceDE w:val="0"/>
              <w:spacing w:after="0"/>
              <w:ind w:left="0"/>
              <w:jc w:val="both"/>
              <w:rPr>
                <w:rFonts w:eastAsia="Calibri"/>
                <w:kern w:val="0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</w:rPr>
              <w:t>- Дополнять сведения информацией из других источников.</w:t>
            </w:r>
          </w:p>
          <w:p w:rsidR="00420B93" w:rsidRDefault="00420B93">
            <w:pPr>
              <w:pStyle w:val="a9"/>
              <w:widowControl/>
              <w:tabs>
                <w:tab w:val="left" w:pos="521"/>
                <w:tab w:val="left" w:pos="1080"/>
              </w:tabs>
              <w:autoSpaceDE w:val="0"/>
              <w:spacing w:after="0"/>
              <w:ind w:left="0"/>
              <w:jc w:val="both"/>
              <w:rPr>
                <w:rStyle w:val="1"/>
                <w:rFonts w:eastAsia="Calibri"/>
                <w:b/>
                <w:i/>
                <w:kern w:val="0"/>
              </w:rPr>
            </w:pPr>
            <w:r>
              <w:rPr>
                <w:rFonts w:eastAsia="Calibri"/>
                <w:kern w:val="0"/>
                <w:sz w:val="22"/>
                <w:szCs w:val="22"/>
              </w:rPr>
              <w:t>- Анализировать, сравнивать, делать выводы.</w:t>
            </w:r>
          </w:p>
          <w:p w:rsidR="00420B93" w:rsidRDefault="00420B93">
            <w:pPr>
              <w:pStyle w:val="10"/>
              <w:widowControl/>
              <w:textAlignment w:val="auto"/>
              <w:rPr>
                <w:kern w:val="0"/>
              </w:rPr>
            </w:pPr>
            <w:r>
              <w:rPr>
                <w:rStyle w:val="1"/>
                <w:rFonts w:eastAsia="Calibri" w:cs="Times New Roman"/>
                <w:b/>
                <w:i/>
                <w:kern w:val="0"/>
                <w:lang w:val="ru-RU" w:eastAsia="ar-SA" w:bidi="ar-SA"/>
              </w:rPr>
              <w:t>Регулятивные</w:t>
            </w:r>
            <w:r>
              <w:rPr>
                <w:rStyle w:val="1"/>
                <w:rFonts w:eastAsia="Calibri" w:cs="Times New Roman"/>
                <w:i/>
                <w:kern w:val="0"/>
                <w:lang w:val="ru-RU" w:eastAsia="ar-SA" w:bidi="ar-SA"/>
              </w:rPr>
              <w:t>: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textAlignment w:val="auto"/>
              <w:rPr>
                <w:rStyle w:val="1"/>
                <w:kern w:val="0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- Работать по плану, используя основные и дополнительные средства.</w:t>
            </w:r>
          </w:p>
          <w:p w:rsidR="00420B93" w:rsidRDefault="00420B93">
            <w:pPr>
              <w:pStyle w:val="10"/>
              <w:widowControl/>
              <w:textAlignment w:val="auto"/>
              <w:rPr>
                <w:rFonts w:eastAsia="Calibri" w:cs="Times New Roman"/>
                <w:b/>
                <w:i/>
                <w:kern w:val="0"/>
                <w:lang w:val="ru-RU" w:eastAsia="ar-SA" w:bidi="ar-SA"/>
              </w:rPr>
            </w:pPr>
            <w:r>
              <w:rPr>
                <w:rStyle w:val="1"/>
                <w:rFonts w:eastAsia="Calibri" w:cs="Times New Roman"/>
                <w:kern w:val="0"/>
                <w:lang w:val="ru-RU" w:eastAsia="ar-SA" w:bidi="ar-SA"/>
              </w:rPr>
              <w:t>- Самостоятельная постановка новых учебных задач.</w:t>
            </w:r>
          </w:p>
          <w:p w:rsidR="00420B93" w:rsidRDefault="00420B93">
            <w:pPr>
              <w:pStyle w:val="10"/>
              <w:widowControl/>
              <w:textAlignment w:val="auto"/>
              <w:rPr>
                <w:rStyle w:val="1"/>
                <w:kern w:val="0"/>
              </w:rPr>
            </w:pPr>
            <w:r>
              <w:rPr>
                <w:rFonts w:eastAsia="Calibri" w:cs="Times New Roman"/>
                <w:b/>
                <w:i/>
                <w:kern w:val="0"/>
                <w:lang w:val="ru-RU" w:eastAsia="ar-SA" w:bidi="ar-SA"/>
              </w:rPr>
              <w:t>Коммуникативные: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textAlignment w:val="auto"/>
              <w:rPr>
                <w:rStyle w:val="1"/>
                <w:kern w:val="0"/>
              </w:rPr>
            </w:pPr>
            <w:r>
              <w:rPr>
                <w:rStyle w:val="1"/>
                <w:rFonts w:ascii="Times New Roman" w:hAnsi="Times New Roman"/>
                <w:kern w:val="0"/>
                <w:sz w:val="24"/>
                <w:szCs w:val="24"/>
              </w:rPr>
              <w:t>Оформлять свои мысли в устной и письменной форме.</w:t>
            </w:r>
          </w:p>
          <w:p w:rsidR="00420B93" w:rsidRDefault="00420B93">
            <w:pPr>
              <w:pStyle w:val="10"/>
              <w:widowControl/>
              <w:textAlignment w:val="auto"/>
              <w:rPr>
                <w:rFonts w:eastAsia="Calibri" w:cs="Times New Roman"/>
                <w:b/>
                <w:kern w:val="0"/>
                <w:lang w:val="ru-RU" w:eastAsia="ar-SA" w:bidi="ar-SA"/>
              </w:rPr>
            </w:pPr>
            <w:r>
              <w:rPr>
                <w:rStyle w:val="1"/>
                <w:rFonts w:eastAsia="Calibri" w:cs="Times New Roman"/>
                <w:kern w:val="0"/>
                <w:lang w:val="ru-RU" w:eastAsia="ar-SA" w:bidi="ar-SA"/>
              </w:rPr>
              <w:t>-Обеспечивать бесконфликтную совместную работу в группе.</w:t>
            </w:r>
          </w:p>
          <w:p w:rsidR="00420B93" w:rsidRDefault="00420B93">
            <w:pPr>
              <w:pStyle w:val="10"/>
              <w:widowControl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b/>
                <w:kern w:val="0"/>
                <w:lang w:val="ru-RU" w:eastAsia="ar-SA" w:bidi="ar-SA"/>
              </w:rPr>
              <w:t>Предметные:</w:t>
            </w:r>
          </w:p>
          <w:p w:rsidR="00420B93" w:rsidRDefault="00420B93">
            <w:pPr>
              <w:widowControl/>
              <w:jc w:val="both"/>
              <w:textAlignment w:val="auto"/>
              <w:rPr>
                <w:rStyle w:val="1"/>
                <w:rFonts w:eastAsia="Calibri" w:cs="Times New Roman"/>
                <w:kern w:val="0"/>
                <w:sz w:val="22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ar-SA" w:bidi="ar-SA"/>
              </w:rPr>
              <w:t>-Познакомиться со странами, расположенными в центре Европы.</w:t>
            </w:r>
          </w:p>
          <w:p w:rsidR="00420B93" w:rsidRDefault="00420B93">
            <w:pPr>
              <w:pStyle w:val="10"/>
              <w:widowControl/>
              <w:textAlignment w:val="auto"/>
            </w:pPr>
            <w:r>
              <w:rPr>
                <w:rStyle w:val="1"/>
                <w:rFonts w:eastAsia="Calibri" w:cs="Times New Roman"/>
                <w:kern w:val="0"/>
                <w:sz w:val="22"/>
                <w:szCs w:val="22"/>
                <w:lang w:val="ru-RU" w:eastAsia="ar-SA" w:bidi="ar-SA"/>
              </w:rPr>
              <w:t>- Рассказывать о стране по политической карте.</w:t>
            </w:r>
          </w:p>
        </w:tc>
      </w:tr>
      <w:tr w:rsidR="00420B9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10"/>
              <w:widowControl/>
              <w:textAlignment w:val="auto"/>
              <w:rPr>
                <w:rFonts w:eastAsia="Calibri" w:cs="Times New Roman"/>
                <w:kern w:val="0"/>
                <w:lang w:val="ru-RU" w:eastAsia="ar-SA" w:bidi="ar-SA"/>
              </w:rPr>
            </w:pPr>
            <w:r>
              <w:rPr>
                <w:rFonts w:eastAsia="Calibri" w:cs="Times New Roman"/>
                <w:b/>
                <w:kern w:val="0"/>
                <w:lang w:val="ru-RU" w:eastAsia="ar-SA" w:bidi="ar-SA"/>
              </w:rPr>
              <w:t>Оборудование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widowControl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ar-SA" w:bidi="ar-SA"/>
              </w:rPr>
              <w:t>Учебник, рабочая  тетрадь, тесты «Проверим себя», политическая карта Европы, аудиозапись вальса И.Штрауса, энциклопедии.</w:t>
            </w:r>
          </w:p>
        </w:tc>
      </w:tr>
      <w:tr w:rsidR="00420B93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10"/>
              <w:widowControl/>
              <w:textAlignment w:val="auto"/>
            </w:pPr>
            <w:r>
              <w:rPr>
                <w:rFonts w:eastAsia="Calibri" w:cs="Times New Roman"/>
                <w:b/>
                <w:kern w:val="0"/>
                <w:lang w:val="ru-RU" w:eastAsia="ar-SA" w:bidi="ar-SA"/>
              </w:rPr>
              <w:t>Образовательные ресурсы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a"/>
              <w:jc w:val="left"/>
              <w:rPr>
                <w:rStyle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 Мир вокруг нас. Поурочные разработки. 3 класс</w:t>
            </w:r>
          </w:p>
          <w:p w:rsidR="00420B93" w:rsidRDefault="00420B93"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Плешаков А. А., Румянцев А. А. Великан на поляне, или первые уроки экологической этики.</w:t>
            </w:r>
          </w:p>
          <w:p w:rsidR="00420B93" w:rsidRDefault="00420B93"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Плешаков А. А. От земли до неба: Атлас-определитель.</w:t>
            </w:r>
          </w:p>
          <w:p w:rsidR="00420B93" w:rsidRDefault="00420B93"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 Зеленые  страницы</w:t>
            </w:r>
          </w:p>
          <w:p w:rsidR="00420B93" w:rsidRDefault="00420B93">
            <w:pPr>
              <w:pStyle w:val="aa"/>
              <w:spacing w:line="276" w:lineRule="auto"/>
              <w:jc w:val="left"/>
              <w:rPr>
                <w:rStyle w:val="1"/>
              </w:rPr>
            </w:pPr>
            <w:r>
              <w:rPr>
                <w:sz w:val="24"/>
                <w:szCs w:val="24"/>
              </w:rPr>
              <w:t>Электронное сопровождение к учебнику «Окружающий мир» 3 класс.</w:t>
            </w:r>
          </w:p>
          <w:p w:rsidR="00420B93" w:rsidRDefault="00420B93">
            <w:pPr>
              <w:pStyle w:val="a6"/>
              <w:spacing w:after="0"/>
              <w:textAlignment w:val="auto"/>
              <w:rPr>
                <w:rStyle w:val="1"/>
                <w:rFonts w:cs="Times New Roman"/>
                <w:color w:val="006621"/>
                <w:shd w:val="clear" w:color="auto" w:fill="FFFFFF"/>
                <w:lang w:val="en-US"/>
              </w:rPr>
            </w:pPr>
            <w:r>
              <w:rPr>
                <w:rStyle w:val="1"/>
                <w:rFonts w:cs="Times New Roman"/>
              </w:rPr>
              <w:t>ЭОР</w:t>
            </w:r>
            <w:r>
              <w:rPr>
                <w:rStyle w:val="1"/>
                <w:rFonts w:cs="Times New Roman"/>
                <w:lang w:val="en-US"/>
              </w:rPr>
              <w:t xml:space="preserve"> : </w:t>
            </w:r>
          </w:p>
          <w:p w:rsidR="00420B93" w:rsidRDefault="00420B93">
            <w:pPr>
              <w:pStyle w:val="a6"/>
              <w:spacing w:after="0"/>
              <w:textAlignment w:val="auto"/>
              <w:rPr>
                <w:rStyle w:val="1"/>
                <w:rFonts w:cs="Times New Roman"/>
                <w:shd w:val="clear" w:color="auto" w:fill="FFFFFF"/>
              </w:rPr>
            </w:pPr>
            <w:r>
              <w:rPr>
                <w:rStyle w:val="1"/>
                <w:rFonts w:cs="Times New Roman"/>
                <w:color w:val="006621"/>
                <w:shd w:val="clear" w:color="auto" w:fill="FFFFFF"/>
                <w:lang w:val="en-US"/>
              </w:rPr>
              <w:t xml:space="preserve">nsportal.ru/    </w:t>
            </w:r>
          </w:p>
          <w:p w:rsidR="00420B93" w:rsidRDefault="00420B93">
            <w:pPr>
              <w:rPr>
                <w:rStyle w:val="1"/>
                <w:rFonts w:cs="Times New Roman"/>
                <w:color w:val="006621"/>
                <w:shd w:val="clear" w:color="auto" w:fill="FFFFFF"/>
              </w:rPr>
            </w:pPr>
            <w:r>
              <w:rPr>
                <w:rStyle w:val="1"/>
                <w:rFonts w:cs="Times New Roman"/>
                <w:shd w:val="clear" w:color="auto" w:fill="FFFFFF"/>
              </w:rPr>
              <w:t>https://kopilkaurokov.ru/</w:t>
            </w:r>
          </w:p>
          <w:p w:rsidR="00420B93" w:rsidRDefault="00420B93">
            <w:r>
              <w:rPr>
                <w:rStyle w:val="1"/>
                <w:rFonts w:cs="Times New Roman"/>
                <w:color w:val="006621"/>
                <w:shd w:val="clear" w:color="auto" w:fill="FFFFFF"/>
              </w:rPr>
              <w:t>https://www.o-detstve.ru/forteachers/</w:t>
            </w:r>
          </w:p>
        </w:tc>
      </w:tr>
    </w:tbl>
    <w:p w:rsidR="00420B93" w:rsidRDefault="00420B93">
      <w:pPr>
        <w:pStyle w:val="10"/>
        <w:jc w:val="center"/>
        <w:rPr>
          <w:b/>
        </w:rPr>
      </w:pPr>
    </w:p>
    <w:p w:rsidR="00420B93" w:rsidRDefault="00420B93">
      <w:pPr>
        <w:pStyle w:val="10"/>
        <w:jc w:val="right"/>
      </w:pPr>
    </w:p>
    <w:p w:rsidR="00420B93" w:rsidRDefault="00420B93">
      <w:pPr>
        <w:pStyle w:val="10"/>
      </w:pPr>
    </w:p>
    <w:p w:rsidR="00420B93" w:rsidRDefault="00420B93">
      <w:pPr>
        <w:pStyle w:val="10"/>
      </w:pPr>
    </w:p>
    <w:p w:rsidR="00420B93" w:rsidRDefault="00420B93">
      <w:pPr>
        <w:pStyle w:val="10"/>
      </w:pPr>
    </w:p>
    <w:p w:rsidR="00420B93" w:rsidRDefault="00420B93">
      <w:pPr>
        <w:pStyle w:val="10"/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10"/>
        <w:jc w:val="both"/>
        <w:rPr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p w:rsidR="00420B93" w:rsidRDefault="00420B93">
      <w:pPr>
        <w:pStyle w:val="a8"/>
        <w:spacing w:after="0" w:line="100" w:lineRule="atLeast"/>
        <w:jc w:val="both"/>
        <w:rPr>
          <w:sz w:val="24"/>
          <w:szCs w:val="24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2200"/>
        <w:gridCol w:w="2202"/>
        <w:gridCol w:w="2203"/>
        <w:gridCol w:w="2203"/>
        <w:gridCol w:w="2203"/>
        <w:gridCol w:w="2203"/>
        <w:gridCol w:w="2203"/>
      </w:tblGrid>
      <w:tr w:rsidR="00420B93">
        <w:trPr>
          <w:trHeight w:val="26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jc w:val="center"/>
              <w:rPr>
                <w:rStyle w:val="1"/>
                <w:b/>
              </w:rPr>
            </w:pPr>
            <w:r>
              <w:rPr>
                <w:rStyle w:val="1"/>
                <w:b/>
              </w:rPr>
              <w:t>Этап урока, время этапа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jc w:val="center"/>
              <w:rPr>
                <w:rStyle w:val="1"/>
                <w:b/>
              </w:rPr>
            </w:pPr>
            <w:r>
              <w:rPr>
                <w:rStyle w:val="1"/>
                <w:b/>
              </w:rPr>
              <w:t>Задачи этапа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jc w:val="center"/>
              <w:rPr>
                <w:rStyle w:val="1"/>
                <w:b/>
              </w:rPr>
            </w:pPr>
            <w:r>
              <w:rPr>
                <w:rStyle w:val="1"/>
                <w:b/>
              </w:rPr>
              <w:t>Методы, приёмы обучения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jc w:val="center"/>
              <w:rPr>
                <w:rStyle w:val="1"/>
                <w:b/>
              </w:rPr>
            </w:pPr>
            <w:r>
              <w:rPr>
                <w:rStyle w:val="1"/>
                <w:b/>
              </w:rPr>
              <w:t>Формы учебного</w:t>
            </w:r>
          </w:p>
          <w:p w:rsidR="00420B93" w:rsidRDefault="00420B93">
            <w:pPr>
              <w:jc w:val="center"/>
              <w:rPr>
                <w:rStyle w:val="1"/>
                <w:b/>
              </w:rPr>
            </w:pPr>
            <w:r>
              <w:rPr>
                <w:rStyle w:val="1"/>
                <w:b/>
              </w:rPr>
              <w:t>взаимодействия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jc w:val="center"/>
              <w:rPr>
                <w:rStyle w:val="1"/>
                <w:b/>
              </w:rPr>
            </w:pPr>
            <w:r>
              <w:rPr>
                <w:rStyle w:val="1"/>
                <w:b/>
              </w:rPr>
              <w:t>Деятельность учителя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jc w:val="center"/>
              <w:rPr>
                <w:rStyle w:val="1"/>
                <w:b/>
              </w:rPr>
            </w:pPr>
            <w:r>
              <w:rPr>
                <w:rStyle w:val="1"/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jc w:val="center"/>
            </w:pPr>
            <w:r>
              <w:rPr>
                <w:rStyle w:val="1"/>
                <w:b/>
              </w:rPr>
              <w:t>Деятельность ученика</w:t>
            </w:r>
          </w:p>
        </w:tc>
      </w:tr>
      <w:tr w:rsidR="00420B93">
        <w:trPr>
          <w:trHeight w:val="26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t>1. Организационный момент</w:t>
            </w:r>
          </w:p>
          <w:p w:rsidR="00420B93" w:rsidRDefault="00420B93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* Проверить готовность учащихся к уроку.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*Активизировать внимание.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t>Создание атмосферы эмоционального комфорта.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rPr>
                <w:rStyle w:val="1"/>
                <w:rFonts w:cs="F"/>
              </w:rPr>
            </w:pPr>
            <w:r>
              <w:t>Фронтальная.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 w:cs="F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F"/>
                <w:sz w:val="24"/>
                <w:szCs w:val="24"/>
              </w:rPr>
              <w:t>1.Приветствует учащихся и проверяет готовность к уроку.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 w:cs="F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Style w:val="1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F"/>
                <w:sz w:val="24"/>
                <w:szCs w:val="24"/>
              </w:rPr>
              <w:t>2.Настраивает учащихся  на урок.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t>1.Проверьте готовность к уроку.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2.Сегодня нам понадобятся ваши знания о странах Европы, полученные на предыдущих уроках.</w:t>
            </w:r>
          </w:p>
          <w:p w:rsidR="00420B93" w:rsidRDefault="00420B93">
            <w:r>
              <w:rPr>
                <w:rFonts w:eastAsia="Times New Roman"/>
                <w:lang w:val="ru-RU"/>
              </w:rPr>
              <w:t>3.Готовы ли вы отправиться вместе со мной в другие страны?</w:t>
            </w:r>
          </w:p>
          <w:p w:rsidR="00420B93" w:rsidRDefault="00420B93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1.Приветствуют учителя, проверяют готовность к уроку.</w:t>
            </w:r>
          </w:p>
          <w:p w:rsidR="00420B93" w:rsidRDefault="00420B93">
            <w:pPr>
              <w:pStyle w:val="a8"/>
              <w:spacing w:line="100" w:lineRule="atLeast"/>
              <w:ind w:left="0"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2.Отвечают на вопрос учителя.</w:t>
            </w:r>
          </w:p>
        </w:tc>
      </w:tr>
      <w:tr w:rsidR="00420B93">
        <w:trPr>
          <w:trHeight w:val="26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t>2. Актуализация знаний</w:t>
            </w:r>
          </w:p>
          <w:p w:rsidR="00420B93" w:rsidRDefault="00420B93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Выявить уровень имеющихся знаний у учащихся.</w:t>
            </w:r>
          </w:p>
          <w:p w:rsidR="00420B93" w:rsidRDefault="00420B93">
            <w:pPr>
              <w:pStyle w:val="a8"/>
              <w:spacing w:after="0" w:line="1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Тестовые задания.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t>Индивидуальная.</w:t>
            </w:r>
          </w:p>
          <w:p w:rsidR="00420B93" w:rsidRDefault="00420B93"/>
          <w:p w:rsidR="00420B93" w:rsidRDefault="00420B93"/>
          <w:p w:rsidR="00420B93" w:rsidRDefault="00420B93">
            <w:pPr>
              <w:rPr>
                <w:lang w:val="ru-RU"/>
              </w:rPr>
            </w:pPr>
          </w:p>
          <w:p w:rsidR="00420B93" w:rsidRDefault="00420B93"/>
          <w:p w:rsidR="00420B93" w:rsidRDefault="00420B93"/>
          <w:p w:rsidR="00420B93" w:rsidRDefault="00420B93"/>
          <w:p w:rsidR="00420B93" w:rsidRDefault="00420B93"/>
          <w:p w:rsidR="00420B93" w:rsidRDefault="00420B93">
            <w:pPr>
              <w:rPr>
                <w:u w:val="single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самопроверку.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Style w:val="1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1.Выполняем задание в «Проверь себя», с. 32-33.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t xml:space="preserve">2.Проверяем по образцу.  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1.Выполняют задание. 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 xml:space="preserve"> 2. Осуществляют самопроверку по образцу и знакомят с результатами.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B93">
        <w:trPr>
          <w:trHeight w:val="26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10"/>
            </w:pPr>
          </w:p>
          <w:p w:rsidR="00420B93" w:rsidRDefault="00420B93">
            <w:pPr>
              <w:pStyle w:val="10"/>
              <w:rPr>
                <w:rStyle w:val="1"/>
                <w:rFonts w:eastAsia="Times New Roman"/>
              </w:rPr>
            </w:pPr>
            <w:r>
              <w:lastRenderedPageBreak/>
              <w:t>3. Самоопределение  к деятельности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Определение </w:t>
            </w:r>
            <w:r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lastRenderedPageBreak/>
              <w:t>границ знания и незнания.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Style w:val="1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Организовать формулирование темы и постановку цели урока учащимися.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Создание </w:t>
            </w:r>
            <w:r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lastRenderedPageBreak/>
              <w:t>проблемной ситуации.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</w:pPr>
            <w:r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t>Побуждающий диалог.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lastRenderedPageBreak/>
              <w:t>Фронтальная.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устный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опрос по политической карте Европы.</w:t>
            </w:r>
          </w:p>
          <w:p w:rsidR="00420B93" w:rsidRDefault="00420B93">
            <w:pPr>
              <w:pStyle w:val="a8"/>
              <w:spacing w:line="100" w:lineRule="atLeast"/>
              <w:ind w:left="0"/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Найдите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политической карте страны, столицы  которых 1.Берн. 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2.Берлин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3.Вена.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называются эта страны? Что вы знаете об этих странах? О чем наш урок?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1.Показывают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страны.</w:t>
            </w:r>
          </w:p>
          <w:p w:rsidR="00420B93" w:rsidRDefault="00420B93">
            <w:pPr>
              <w:pStyle w:val="a8"/>
              <w:spacing w:line="100" w:lineRule="atLeast"/>
              <w:ind w:left="0"/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t>2.Формулируют тему урока  и задачи.</w:t>
            </w:r>
          </w:p>
          <w:p w:rsidR="00420B93" w:rsidRDefault="00420B93">
            <w:pPr>
              <w:pStyle w:val="a8"/>
              <w:spacing w:line="10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B93">
        <w:trPr>
          <w:trHeight w:val="3069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lastRenderedPageBreak/>
              <w:t>4. Работа по теме урока</w:t>
            </w:r>
          </w:p>
          <w:p w:rsidR="00420B93" w:rsidRDefault="00420B93"/>
          <w:p w:rsidR="00420B93" w:rsidRDefault="00420B93"/>
          <w:p w:rsidR="00420B93" w:rsidRDefault="00420B93"/>
          <w:p w:rsidR="00420B93" w:rsidRDefault="00420B93"/>
          <w:p w:rsidR="00420B93" w:rsidRDefault="00420B93"/>
          <w:p w:rsidR="00420B93" w:rsidRDefault="00420B93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Организовать осмысленное восприятие нового материала.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Организовать  групповую работу.</w:t>
            </w:r>
          </w:p>
          <w:p w:rsidR="00420B93" w:rsidRDefault="00420B93">
            <w:pPr>
              <w:pStyle w:val="a8"/>
              <w:spacing w:after="0" w:line="1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текста.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Сообщение.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rPr>
                <w:lang w:val="ru-RU"/>
              </w:rPr>
              <w:t>Групповая.</w:t>
            </w:r>
          </w:p>
          <w:p w:rsidR="00420B93" w:rsidRDefault="00420B93"/>
          <w:p w:rsidR="00420B93" w:rsidRDefault="00420B93"/>
          <w:p w:rsidR="00420B93" w:rsidRDefault="00420B93"/>
          <w:p w:rsidR="00420B93" w:rsidRDefault="00420B93"/>
          <w:p w:rsidR="00420B93" w:rsidRDefault="00420B93"/>
          <w:p w:rsidR="00420B93" w:rsidRDefault="00420B93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групповую работу учащихся.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Дополняет сообщения учеников рассказом о странах, показом достопримечательностей на интерактивной доске.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Расскажите о Германии, Швейцарии и Австрии, пользуясь текстом учебника на с. 126-130, а также материалами энциклопедий.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текстом учебника, составляют сообщение по плану, выступают.</w:t>
            </w:r>
          </w:p>
          <w:p w:rsidR="00420B93" w:rsidRDefault="00420B93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B93">
        <w:trPr>
          <w:trHeight w:val="194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rPr>
                <w:rStyle w:val="1"/>
                <w:rFonts w:eastAsia="Times New Roman"/>
              </w:rPr>
            </w:pPr>
            <w:r>
              <w:t>5. Физминутка 2 мин.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t>Снятие физического и интеллектуального напряжения</w:t>
            </w:r>
          </w:p>
          <w:p w:rsidR="00420B93" w:rsidRDefault="00420B93">
            <w:pPr>
              <w:pStyle w:val="a8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t xml:space="preserve">Фронтальная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 учащимся провести знакомую игру</w:t>
            </w:r>
          </w:p>
          <w:p w:rsidR="00420B93" w:rsidRDefault="00420B93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«Зайка серенький сидит..»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упражнения</w:t>
            </w:r>
          </w:p>
        </w:tc>
      </w:tr>
      <w:tr w:rsidR="00420B93">
        <w:trPr>
          <w:trHeight w:val="552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rPr>
                <w:rFonts w:eastAsia="Times New Roman"/>
              </w:rPr>
            </w:pPr>
            <w:r>
              <w:t>6.  Закрепление изученного материала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Обеспечить осмысленное усвоение и закрепление знаний.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задания в рабочей тетради.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учебником, в рабочей тетради.</w:t>
            </w:r>
          </w:p>
          <w:p w:rsidR="00420B93" w:rsidRDefault="00420B93">
            <w:pPr>
              <w:pStyle w:val="a8"/>
              <w:spacing w:line="100" w:lineRule="atLeast"/>
              <w:ind w:left="0"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Слушание музыки.</w:t>
            </w:r>
          </w:p>
          <w:p w:rsidR="00420B93" w:rsidRDefault="00420B93">
            <w:pPr>
              <w:pStyle w:val="a8"/>
              <w:spacing w:line="100" w:lineRule="atLeast"/>
              <w:ind w:left="0"/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lastRenderedPageBreak/>
              <w:t>1. Фронтальная.</w:t>
            </w:r>
          </w:p>
          <w:p w:rsidR="00420B93" w:rsidRDefault="00420B93">
            <w:pPr>
              <w:rPr>
                <w:lang w:val="ru-RU"/>
              </w:rPr>
            </w:pPr>
            <w:r>
              <w:t xml:space="preserve"> </w:t>
            </w:r>
          </w:p>
          <w:p w:rsidR="00420B93" w:rsidRDefault="00420B93">
            <w:pPr>
              <w:rPr>
                <w:lang w:val="ru-RU"/>
              </w:rPr>
            </w:pPr>
          </w:p>
          <w:p w:rsidR="00420B93" w:rsidRDefault="00420B93">
            <w:pPr>
              <w:rPr>
                <w:u w:val="single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1.Организует подводящий диалог.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 xml:space="preserve"> Организует проверку </w:t>
            </w:r>
            <w:r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>выполненного задания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line="100" w:lineRule="atLeast"/>
              <w:ind w:left="0"/>
              <w:rPr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Выполните задания в рабочей тетради №1,2 с. 63, №3,4 с. 64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Анализируют текст, карту и выполняют задания.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вопросы учителя, записывают ответы в рабочую тетрадь.</w:t>
            </w:r>
          </w:p>
          <w:p w:rsidR="00420B93" w:rsidRDefault="00420B93">
            <w:pPr>
              <w:pStyle w:val="a8"/>
              <w:spacing w:line="100" w:lineRule="atLeast"/>
              <w:ind w:left="0"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Слушают запись вальса И.Штрауса.</w:t>
            </w:r>
          </w:p>
        </w:tc>
      </w:tr>
      <w:tr w:rsidR="00420B93">
        <w:trPr>
          <w:trHeight w:val="2562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r>
              <w:lastRenderedPageBreak/>
              <w:t>7. Рефлексия</w:t>
            </w:r>
          </w:p>
          <w:p w:rsidR="00420B93" w:rsidRDefault="00420B93"/>
          <w:p w:rsidR="00420B93" w:rsidRDefault="00420B93">
            <w:pPr>
              <w:rPr>
                <w:i/>
                <w:lang w:val="ru-RU"/>
              </w:rPr>
            </w:pPr>
          </w:p>
          <w:p w:rsidR="00420B93" w:rsidRDefault="00420B93"/>
          <w:p w:rsidR="00420B93" w:rsidRDefault="00420B93"/>
          <w:p w:rsidR="00420B93" w:rsidRDefault="00420B93"/>
          <w:p w:rsidR="00420B93" w:rsidRDefault="00420B93"/>
          <w:p w:rsidR="00420B93" w:rsidRDefault="00420B93"/>
          <w:p w:rsidR="00420B93" w:rsidRDefault="00420B93"/>
          <w:p w:rsidR="00420B93" w:rsidRDefault="00420B93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Осмысление процесса и результата деятельности.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Кодирование информации</w:t>
            </w:r>
          </w:p>
          <w:p w:rsidR="00420B93" w:rsidRDefault="00420B93">
            <w:pPr>
              <w:pStyle w:val="a8"/>
              <w:spacing w:line="100" w:lineRule="atLeast"/>
              <w:ind w:left="0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Создание атмосферы эмоционального комфорта.</w:t>
            </w:r>
          </w:p>
          <w:p w:rsidR="00420B93" w:rsidRDefault="00420B93">
            <w:pPr>
              <w:pStyle w:val="a8"/>
              <w:ind w:left="0"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Формальная оценка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rPr>
                <w:u w:val="single"/>
              </w:rPr>
            </w:pPr>
            <w:r>
              <w:t>Фронтальная.</w:t>
            </w:r>
          </w:p>
          <w:p w:rsidR="00420B93" w:rsidRDefault="00420B93">
            <w:pPr>
              <w:rPr>
                <w:u w:val="single"/>
              </w:rPr>
            </w:pPr>
          </w:p>
          <w:p w:rsidR="00420B93" w:rsidRDefault="00420B93"/>
          <w:p w:rsidR="00420B93" w:rsidRDefault="00420B93"/>
          <w:p w:rsidR="00420B93" w:rsidRDefault="00420B93"/>
          <w:p w:rsidR="00420B93" w:rsidRDefault="00420B93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1.Предлагает заполнить таблицу на доске.. 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2.Оценивает работу детей на уроке.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Дополните таблицу.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Оцените свою работу на уроке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Самостоятельно выполняют задание  с доски.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Оценивают свою работу на уроке.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sz w:val="24"/>
                <w:szCs w:val="24"/>
              </w:rPr>
            </w:pPr>
          </w:p>
        </w:tc>
      </w:tr>
      <w:tr w:rsidR="00420B93">
        <w:trPr>
          <w:trHeight w:val="4889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/>
          <w:p w:rsidR="00420B93" w:rsidRDefault="00420B93"/>
          <w:p w:rsidR="00420B93" w:rsidRDefault="00420B93">
            <w:pPr>
              <w:rPr>
                <w:i/>
              </w:rPr>
            </w:pPr>
            <w:r>
              <w:t xml:space="preserve">8. </w:t>
            </w:r>
            <w:r>
              <w:rPr>
                <w:rStyle w:val="1"/>
                <w:lang w:val="ru-RU"/>
              </w:rPr>
              <w:t>П</w:t>
            </w:r>
            <w:r>
              <w:t>одведение итогов.</w:t>
            </w:r>
          </w:p>
          <w:p w:rsidR="00420B93" w:rsidRDefault="00420B93">
            <w:pPr>
              <w:rPr>
                <w:i/>
              </w:rPr>
            </w:pPr>
          </w:p>
          <w:p w:rsidR="00420B93" w:rsidRDefault="00420B93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Обобщить и систематизировать знания.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/>
          <w:p w:rsidR="00420B93" w:rsidRDefault="00420B93">
            <w:r>
              <w:t xml:space="preserve">Фронтальная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1.Задает вопросы. 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ind w:left="0"/>
              <w:rPr>
                <w:rFonts w:eastAsia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Дает домашнее задание.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С какими государствами вы познакомились?</w:t>
            </w:r>
          </w:p>
          <w:p w:rsidR="00420B93" w:rsidRDefault="00420B93">
            <w:pPr>
              <w:rPr>
                <w:rFonts w:eastAsia="Times New Roman"/>
                <w:lang w:val="ru-RU"/>
              </w:rPr>
            </w:pPr>
          </w:p>
          <w:p w:rsidR="00420B93" w:rsidRDefault="00420B93">
            <w:pPr>
              <w:rPr>
                <w:rStyle w:val="1"/>
              </w:rPr>
            </w:pPr>
            <w:r>
              <w:rPr>
                <w:rFonts w:eastAsia="Times New Roman"/>
                <w:lang w:val="ru-RU"/>
              </w:rPr>
              <w:t>Что вам особенно запомнилось?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1. Отвечают на вопросы.</w:t>
            </w: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spacing w:after="0" w:line="10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0B93" w:rsidRDefault="00420B93">
            <w:pPr>
              <w:pStyle w:val="a8"/>
              <w:ind w:left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Записывают домашнее задание в дневник.</w:t>
            </w:r>
          </w:p>
        </w:tc>
      </w:tr>
    </w:tbl>
    <w:p w:rsidR="00420B93" w:rsidRDefault="00420B93">
      <w:pPr>
        <w:pStyle w:val="10"/>
        <w:jc w:val="both"/>
        <w:rPr>
          <w:b/>
          <w:lang w:val="ru-RU"/>
        </w:rPr>
      </w:pPr>
    </w:p>
    <w:sectPr w:rsidR="00420B93">
      <w:pgSz w:w="16838" w:h="11906" w:orient="landscape"/>
      <w:pgMar w:top="426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SpellingErrors/>
  <w:hideGrammaticalErrors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2E23E9"/>
    <w:rsid w:val="002E23E9"/>
    <w:rsid w:val="00420B93"/>
    <w:rsid w:val="0070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basedOn w:val="1"/>
    <w:rPr>
      <w:rFonts w:cs="Times New Roman"/>
      <w:lang w:val="ru-RU" w:eastAsia="ar-SA" w:bidi="ar-SA"/>
    </w:rPr>
  </w:style>
  <w:style w:type="character" w:customStyle="1" w:styleId="a4">
    <w:name w:val="Основной текст Знак"/>
    <w:basedOn w:val="1"/>
  </w:style>
  <w:style w:type="character" w:customStyle="1" w:styleId="WWCharLFO1LVL1">
    <w:name w:val="WW_CharLFO1LVL1"/>
    <w:rPr>
      <w:rFonts w:ascii="Symbol" w:hAnsi="Symbol"/>
      <w:i w:val="0"/>
      <w:sz w:val="16"/>
      <w:szCs w:val="16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/>
    </w:rPr>
  </w:style>
  <w:style w:type="character" w:customStyle="1" w:styleId="WWCharLFO2LVL1">
    <w:name w:val="WW_CharLFO2LVL1"/>
    <w:rPr>
      <w:rFonts w:ascii="Symbol" w:hAnsi="Symbol"/>
      <w:i w:val="0"/>
      <w:sz w:val="16"/>
      <w:szCs w:val="16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WWCharLFO3LVL1">
    <w:name w:val="WW_CharLFO3LVL1"/>
    <w:rPr>
      <w:rFonts w:ascii="Symbol" w:hAnsi="Symbol"/>
      <w:i w:val="0"/>
      <w:sz w:val="16"/>
      <w:szCs w:val="16"/>
    </w:rPr>
  </w:style>
  <w:style w:type="character" w:customStyle="1" w:styleId="WWCharLFO3LVL2">
    <w:name w:val="WW_CharLFO3LVL2"/>
    <w:rPr>
      <w:rFonts w:ascii="Courier New" w:hAnsi="Courier New" w:cs="Courier New"/>
    </w:rPr>
  </w:style>
  <w:style w:type="character" w:customStyle="1" w:styleId="WWCharLFO3LVL3">
    <w:name w:val="WW_CharLFO3LVL3"/>
    <w:rPr>
      <w:rFonts w:ascii="Wingdings" w:hAnsi="Wingdings"/>
    </w:rPr>
  </w:style>
  <w:style w:type="character" w:customStyle="1" w:styleId="WWCharLFO3LVL4">
    <w:name w:val="WW_CharLFO3LVL4"/>
    <w:rPr>
      <w:rFonts w:ascii="Symbol" w:hAnsi="Symbol"/>
    </w:rPr>
  </w:style>
  <w:style w:type="character" w:customStyle="1" w:styleId="WWCharLFO3LVL5">
    <w:name w:val="WW_CharLFO3LVL5"/>
    <w:rPr>
      <w:rFonts w:ascii="Courier New" w:hAnsi="Courier New" w:cs="Courier New"/>
    </w:rPr>
  </w:style>
  <w:style w:type="character" w:customStyle="1" w:styleId="WWCharLFO3LVL6">
    <w:name w:val="WW_CharLFO3LVL6"/>
    <w:rPr>
      <w:rFonts w:ascii="Wingdings" w:hAnsi="Wingdings"/>
    </w:rPr>
  </w:style>
  <w:style w:type="character" w:customStyle="1" w:styleId="WWCharLFO3LVL7">
    <w:name w:val="WW_CharLFO3LVL7"/>
    <w:rPr>
      <w:rFonts w:ascii="Symbol" w:hAnsi="Symbol"/>
    </w:rPr>
  </w:style>
  <w:style w:type="character" w:customStyle="1" w:styleId="WWCharLFO3LVL8">
    <w:name w:val="WW_CharLFO3LVL8"/>
    <w:rPr>
      <w:rFonts w:ascii="Courier New" w:hAnsi="Courier New" w:cs="Courier New"/>
    </w:rPr>
  </w:style>
  <w:style w:type="character" w:customStyle="1" w:styleId="WWCharLFO3LVL9">
    <w:name w:val="WW_CharLFO3LVL9"/>
    <w:rPr>
      <w:rFonts w:ascii="Wingdings" w:hAnsi="Wingdings"/>
    </w:rPr>
  </w:style>
  <w:style w:type="character" w:customStyle="1" w:styleId="WWCharLFO4LVL1">
    <w:name w:val="WW_CharLFO4LVL1"/>
    <w:rPr>
      <w:rFonts w:ascii="Symbol" w:hAnsi="Symbol"/>
      <w:i w:val="0"/>
      <w:sz w:val="16"/>
      <w:szCs w:val="16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9">
    <w:name w:val="WW_CharLFO4LVL9"/>
    <w:rPr>
      <w:rFonts w:ascii="Wingdings" w:hAnsi="Wingdings"/>
    </w:rPr>
  </w:style>
  <w:style w:type="paragraph" w:customStyle="1" w:styleId="10">
    <w:name w:val="Обычный1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10"/>
    <w:pPr>
      <w:spacing w:after="120"/>
    </w:pPr>
  </w:style>
  <w:style w:type="paragraph" w:styleId="a7">
    <w:name w:val="List"/>
    <w:basedOn w:val="a6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8">
    <w:name w:val="List Paragraph"/>
    <w:basedOn w:val="a"/>
    <w:qFormat/>
    <w:pPr>
      <w:widowControl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ru-RU" w:eastAsia="ar-SA" w:bidi="ar-SA"/>
    </w:rPr>
  </w:style>
  <w:style w:type="paragraph" w:styleId="a9">
    <w:name w:val="Body Text Indent"/>
    <w:basedOn w:val="a6"/>
    <w:pPr>
      <w:ind w:left="283"/>
      <w:textAlignment w:val="auto"/>
    </w:pPr>
    <w:rPr>
      <w:rFonts w:cs="Times New Roman"/>
      <w:lang w:val="ru-RU" w:eastAsia="ar-SA" w:bidi="ar-SA"/>
    </w:rPr>
  </w:style>
  <w:style w:type="paragraph" w:styleId="aa">
    <w:name w:val="No Spacing"/>
    <w:qFormat/>
    <w:pPr>
      <w:shd w:val="clear" w:color="auto" w:fill="FFFFFF"/>
      <w:spacing w:line="100" w:lineRule="atLeast"/>
      <w:jc w:val="both"/>
    </w:pPr>
    <w:rPr>
      <w:bCs/>
      <w:color w:val="000000"/>
      <w:sz w:val="22"/>
      <w:szCs w:val="22"/>
      <w:lang w:eastAsia="ar-SA"/>
    </w:rPr>
  </w:style>
  <w:style w:type="paragraph" w:customStyle="1" w:styleId="ab">
    <w:name w:val="Содержимое таблицы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</dc:creator>
  <cp:lastModifiedBy>pod</cp:lastModifiedBy>
  <cp:revision>2</cp:revision>
  <cp:lastPrinted>1601-01-01T00:00:00Z</cp:lastPrinted>
  <dcterms:created xsi:type="dcterms:W3CDTF">2016-10-24T09:56:00Z</dcterms:created>
  <dcterms:modified xsi:type="dcterms:W3CDTF">2016-10-24T09:56:00Z</dcterms:modified>
</cp:coreProperties>
</file>