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E8" w:rsidRDefault="00876F22" w:rsidP="005C2A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Е.В.Гудым</w:t>
      </w:r>
      <w:proofErr w:type="spellEnd"/>
    </w:p>
    <w:p w:rsidR="00876F22" w:rsidRDefault="00876F22" w:rsidP="005C2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МБОУ СОШ №144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елябинска</w:t>
      </w:r>
      <w:proofErr w:type="spellEnd"/>
    </w:p>
    <w:p w:rsidR="00876F22" w:rsidRDefault="00876F22" w:rsidP="005C2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F22" w:rsidRDefault="00876F22" w:rsidP="005C2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ФОРМИРОВАНИЕ УСТНЫХ ВЫЧИСЛИТЕЛЬНЫХ НАВЫКОВ В РАЗВИВАЮЩЕЙ СИСТЕМЕ Л.В.ЗАНКОВА</w:t>
      </w:r>
    </w:p>
    <w:p w:rsidR="00876F22" w:rsidRDefault="00876F22" w:rsidP="005C2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876F22" w:rsidRPr="00544F05" w:rsidRDefault="00876F22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</w:rPr>
        <w:t>Многочисленные наблюдения педагогов, опыт психологов убеждают, что умственные способности младших школьников шире и богаче, чем считалось ранее. А если учебный материал и предлагаемые школьнику задани</w:t>
      </w:r>
      <w:r w:rsidR="00D62712" w:rsidRPr="00E16AE2">
        <w:rPr>
          <w:rFonts w:ascii="Times New Roman" w:hAnsi="Times New Roman" w:cs="Times New Roman"/>
          <w:sz w:val="28"/>
          <w:szCs w:val="28"/>
        </w:rPr>
        <w:t>я</w:t>
      </w:r>
      <w:r w:rsidRPr="00E16AE2">
        <w:rPr>
          <w:rFonts w:ascii="Times New Roman" w:hAnsi="Times New Roman" w:cs="Times New Roman"/>
          <w:sz w:val="28"/>
          <w:szCs w:val="28"/>
        </w:rPr>
        <w:t xml:space="preserve"> гораздо ниже его возможностей</w:t>
      </w:r>
      <w:r w:rsidR="00D62712" w:rsidRPr="00E16AE2">
        <w:rPr>
          <w:rFonts w:ascii="Times New Roman" w:hAnsi="Times New Roman" w:cs="Times New Roman"/>
          <w:sz w:val="28"/>
          <w:szCs w:val="28"/>
        </w:rPr>
        <w:t>, если духовные силы ребенка дремлют, его развитие идет медленно и вяло, как мышцы, лишенные нормальной нагрузки, слабеют, так и ум ребенка, его чувства, воля не совершенствуются должным образом.</w:t>
      </w:r>
      <w:r w:rsidR="00544F05" w:rsidRPr="00544F05">
        <w:rPr>
          <w:rFonts w:ascii="Times New Roman" w:hAnsi="Times New Roman" w:cs="Times New Roman"/>
          <w:sz w:val="28"/>
          <w:szCs w:val="28"/>
        </w:rPr>
        <w:t>[1]</w:t>
      </w:r>
    </w:p>
    <w:p w:rsidR="00D62712" w:rsidRPr="00E16AE2" w:rsidRDefault="00D62712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</w:rPr>
        <w:t xml:space="preserve">Я работаю по системе </w:t>
      </w:r>
      <w:proofErr w:type="spellStart"/>
      <w:r w:rsidRPr="00E16AE2">
        <w:rPr>
          <w:rFonts w:ascii="Times New Roman" w:hAnsi="Times New Roman" w:cs="Times New Roman"/>
          <w:sz w:val="28"/>
          <w:szCs w:val="28"/>
        </w:rPr>
        <w:t>Занкова</w:t>
      </w:r>
      <w:proofErr w:type="spellEnd"/>
      <w:r w:rsidRPr="00E16AE2">
        <w:rPr>
          <w:rFonts w:ascii="Times New Roman" w:hAnsi="Times New Roman" w:cs="Times New Roman"/>
          <w:sz w:val="28"/>
          <w:szCs w:val="28"/>
        </w:rPr>
        <w:t xml:space="preserve"> восемнадцатый год. И так как работаю не только учителем начальных классов, но и  преподаю математику в 5 и 6 классах, то больше опыта у меня накопилось именно по этому предмету.</w:t>
      </w:r>
    </w:p>
    <w:p w:rsidR="009F1EC5" w:rsidRPr="00C477CD" w:rsidRDefault="00D62712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</w:rPr>
        <w:t xml:space="preserve">Конструируя урок, руководствуюсь принципами </w:t>
      </w:r>
      <w:proofErr w:type="spellStart"/>
      <w:r w:rsidRPr="00E16AE2">
        <w:rPr>
          <w:rFonts w:ascii="Times New Roman" w:hAnsi="Times New Roman" w:cs="Times New Roman"/>
          <w:sz w:val="28"/>
          <w:szCs w:val="28"/>
        </w:rPr>
        <w:t>занковс</w:t>
      </w:r>
      <w:r w:rsidR="004035AF">
        <w:rPr>
          <w:rFonts w:ascii="Times New Roman" w:hAnsi="Times New Roman" w:cs="Times New Roman"/>
          <w:sz w:val="28"/>
          <w:szCs w:val="28"/>
        </w:rPr>
        <w:t>кой</w:t>
      </w:r>
      <w:proofErr w:type="spellEnd"/>
      <w:r w:rsidR="004035AF">
        <w:rPr>
          <w:rFonts w:ascii="Times New Roman" w:hAnsi="Times New Roman" w:cs="Times New Roman"/>
          <w:sz w:val="28"/>
          <w:szCs w:val="28"/>
        </w:rPr>
        <w:t xml:space="preserve"> системы, это, прежде всего, «</w:t>
      </w:r>
      <w:r w:rsidRPr="00E16AE2">
        <w:rPr>
          <w:rFonts w:ascii="Times New Roman" w:hAnsi="Times New Roman" w:cs="Times New Roman"/>
          <w:sz w:val="28"/>
          <w:szCs w:val="28"/>
        </w:rPr>
        <w:t>обучение</w:t>
      </w:r>
      <w:r w:rsidR="009F1EC5" w:rsidRPr="00E16AE2">
        <w:rPr>
          <w:rFonts w:ascii="Times New Roman" w:hAnsi="Times New Roman" w:cs="Times New Roman"/>
          <w:sz w:val="28"/>
          <w:szCs w:val="28"/>
        </w:rPr>
        <w:t xml:space="preserve"> на высоком уровне трудности и опережающее обучение</w:t>
      </w:r>
      <w:r w:rsidR="004035AF">
        <w:rPr>
          <w:rFonts w:ascii="Times New Roman" w:hAnsi="Times New Roman" w:cs="Times New Roman"/>
          <w:sz w:val="28"/>
          <w:szCs w:val="28"/>
        </w:rPr>
        <w:t>»</w:t>
      </w:r>
      <w:r w:rsidR="009F1EC5" w:rsidRPr="00E16AE2">
        <w:rPr>
          <w:rFonts w:ascii="Times New Roman" w:hAnsi="Times New Roman" w:cs="Times New Roman"/>
          <w:sz w:val="28"/>
          <w:szCs w:val="28"/>
        </w:rPr>
        <w:t>.</w:t>
      </w:r>
      <w:r w:rsidR="00544F05" w:rsidRPr="00544F05">
        <w:rPr>
          <w:rFonts w:ascii="Times New Roman" w:hAnsi="Times New Roman" w:cs="Times New Roman"/>
          <w:sz w:val="28"/>
          <w:szCs w:val="28"/>
        </w:rPr>
        <w:t>[2]</w:t>
      </w:r>
      <w:r w:rsidR="009F1EC5" w:rsidRPr="00E16AE2">
        <w:rPr>
          <w:rFonts w:ascii="Times New Roman" w:hAnsi="Times New Roman" w:cs="Times New Roman"/>
          <w:sz w:val="28"/>
          <w:szCs w:val="28"/>
        </w:rPr>
        <w:t xml:space="preserve"> Составляя и подбирая задания к уроку, ориентируюсь на то, чтобы они были направлены на развитие устойчивого внимания, умение осуществлять операции сравнения, группировки, строить рассуждения.</w:t>
      </w:r>
      <w:r w:rsidR="00C477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EC5" w:rsidRPr="00E16AE2" w:rsidRDefault="00543C1D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9F1EC5" w:rsidRPr="00E16AE2">
        <w:rPr>
          <w:rFonts w:ascii="Times New Roman" w:hAnsi="Times New Roman" w:cs="Times New Roman"/>
          <w:sz w:val="28"/>
          <w:szCs w:val="28"/>
        </w:rPr>
        <w:t>аждый урок математики я начинаю с математического диктанта. Это приучает учащихся к быстрому включению в работу, внимательному отношению к слову учителя, сосредоточенности, умению держать числа в памяти. Многие задания диктанта носят опережающий характер. Например, уже в 1 классе ребята легко находят половину числа, знают четные и нечетные ч</w:t>
      </w:r>
      <w:r w:rsidR="00B9217D">
        <w:rPr>
          <w:rFonts w:ascii="Times New Roman" w:hAnsi="Times New Roman" w:cs="Times New Roman"/>
          <w:sz w:val="28"/>
          <w:szCs w:val="28"/>
        </w:rPr>
        <w:t>исла. Причем диктант проводится не ради диктанта.</w:t>
      </w:r>
      <w:r w:rsidR="009F1EC5" w:rsidRPr="005C2A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F1EC5" w:rsidRPr="00E16AE2">
        <w:rPr>
          <w:rFonts w:ascii="Times New Roman" w:hAnsi="Times New Roman" w:cs="Times New Roman"/>
          <w:sz w:val="28"/>
          <w:szCs w:val="28"/>
        </w:rPr>
        <w:t xml:space="preserve">Обязательно после записи ответов продолжается работа </w:t>
      </w:r>
      <w:proofErr w:type="gramStart"/>
      <w:r w:rsidR="009F1EC5" w:rsidRPr="00E16AE2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9F1EC5" w:rsidRPr="00E16AE2">
        <w:rPr>
          <w:rFonts w:ascii="Times New Roman" w:hAnsi="Times New Roman" w:cs="Times New Roman"/>
          <w:sz w:val="28"/>
          <w:szCs w:val="28"/>
        </w:rPr>
        <w:t xml:space="preserve"> рядом чисел.</w:t>
      </w:r>
    </w:p>
    <w:p w:rsidR="00415FD5" w:rsidRPr="00E16AE2" w:rsidRDefault="009F1EC5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</w:rPr>
        <w:t>Здесь мне хотелось бы заострить внимание на том, что большая роль отводится развитию наблюдательности. Дети учатся наблюдать над числом, сравнивать</w:t>
      </w:r>
      <w:r w:rsidR="00A91C74" w:rsidRPr="00E16AE2">
        <w:rPr>
          <w:rFonts w:ascii="Times New Roman" w:hAnsi="Times New Roman" w:cs="Times New Roman"/>
          <w:sz w:val="28"/>
          <w:szCs w:val="28"/>
        </w:rPr>
        <w:t xml:space="preserve"> его с другим</w:t>
      </w:r>
      <w:r w:rsidR="00415FD5" w:rsidRPr="00E16AE2">
        <w:rPr>
          <w:rFonts w:ascii="Times New Roman" w:hAnsi="Times New Roman" w:cs="Times New Roman"/>
          <w:sz w:val="28"/>
          <w:szCs w:val="28"/>
        </w:rPr>
        <w:t>и</w:t>
      </w:r>
      <w:r w:rsidR="00A91C74" w:rsidRPr="00E16AE2">
        <w:rPr>
          <w:rFonts w:ascii="Times New Roman" w:hAnsi="Times New Roman" w:cs="Times New Roman"/>
          <w:sz w:val="28"/>
          <w:szCs w:val="28"/>
        </w:rPr>
        <w:t>, находить закономерность в ряду чисел</w:t>
      </w:r>
      <w:r w:rsidR="00540793">
        <w:rPr>
          <w:rFonts w:ascii="Times New Roman" w:hAnsi="Times New Roman" w:cs="Times New Roman"/>
          <w:sz w:val="28"/>
          <w:szCs w:val="28"/>
        </w:rPr>
        <w:t xml:space="preserve">. </w:t>
      </w:r>
      <w:r w:rsidR="00415FD5" w:rsidRPr="00E16AE2">
        <w:rPr>
          <w:rFonts w:ascii="Times New Roman" w:hAnsi="Times New Roman" w:cs="Times New Roman"/>
          <w:sz w:val="28"/>
          <w:szCs w:val="28"/>
        </w:rPr>
        <w:t xml:space="preserve">Если у школьника не развита наблюдательность, он может смотреть во все глаза, но увидеть </w:t>
      </w:r>
      <w:r w:rsidR="00540793">
        <w:rPr>
          <w:rFonts w:ascii="Times New Roman" w:hAnsi="Times New Roman" w:cs="Times New Roman"/>
          <w:sz w:val="28"/>
          <w:szCs w:val="28"/>
        </w:rPr>
        <w:t xml:space="preserve"> сможет </w:t>
      </w:r>
      <w:r w:rsidR="00415FD5" w:rsidRPr="00E16AE2">
        <w:rPr>
          <w:rFonts w:ascii="Times New Roman" w:hAnsi="Times New Roman" w:cs="Times New Roman"/>
          <w:sz w:val="28"/>
          <w:szCs w:val="28"/>
        </w:rPr>
        <w:t>очень мало.</w:t>
      </w:r>
    </w:p>
    <w:p w:rsidR="00415FD5" w:rsidRPr="00E16AE2" w:rsidRDefault="00415FD5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</w:rPr>
        <w:t>Предлагаю в качестве примера образец математического диктанта для 2 класса.</w:t>
      </w:r>
    </w:p>
    <w:p w:rsidR="00415FD5" w:rsidRPr="00E16AE2" w:rsidRDefault="00415FD5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16AE2">
        <w:rPr>
          <w:rFonts w:ascii="Times New Roman" w:hAnsi="Times New Roman" w:cs="Times New Roman"/>
          <w:sz w:val="28"/>
          <w:szCs w:val="28"/>
        </w:rPr>
        <w:t>.Запиши: самое большое двузначное число; наименьшее двузначное число; наименьшее трехзначное число; наибольшее однозначное число; наименьшее однозначное число; наименьшее однозначное натуральное число; сколько надо прибавить к наименьшему однозначному натуральному числу, чтобы получилось наибольшее однозначное число; сколько надо прибавить к наименьшему двузначному числу,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AE2">
        <w:rPr>
          <w:rFonts w:ascii="Times New Roman" w:hAnsi="Times New Roman" w:cs="Times New Roman"/>
          <w:sz w:val="28"/>
          <w:szCs w:val="28"/>
        </w:rPr>
        <w:t>получилось наименьше</w:t>
      </w:r>
      <w:r w:rsidR="00844AB7" w:rsidRPr="00E16AE2">
        <w:rPr>
          <w:rFonts w:ascii="Times New Roman" w:hAnsi="Times New Roman" w:cs="Times New Roman"/>
          <w:sz w:val="28"/>
          <w:szCs w:val="28"/>
        </w:rPr>
        <w:t>е трехзначное число. Ответы: 99;10; 100; 9; 1; 8;</w:t>
      </w:r>
      <w:r w:rsidRPr="00E16AE2">
        <w:rPr>
          <w:rFonts w:ascii="Times New Roman" w:hAnsi="Times New Roman" w:cs="Times New Roman"/>
          <w:sz w:val="28"/>
          <w:szCs w:val="28"/>
        </w:rPr>
        <w:t xml:space="preserve"> 90.</w:t>
      </w:r>
    </w:p>
    <w:p w:rsidR="00831749" w:rsidRPr="00E16AE2" w:rsidRDefault="00831749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16AE2">
        <w:rPr>
          <w:rFonts w:ascii="Times New Roman" w:hAnsi="Times New Roman" w:cs="Times New Roman"/>
          <w:sz w:val="28"/>
          <w:szCs w:val="28"/>
        </w:rPr>
        <w:t>. Выполни задания: подчеркни лишнее из этих чисел (один ученик доказывает, что 0 – это ненатуральное число, другой ученик предлагает подчеркнуть 100, так как это единственное в этом ряду трехзначное число); используя числа диктанта составь всевозможные равенства.</w:t>
      </w:r>
    </w:p>
    <w:p w:rsidR="00831749" w:rsidRPr="00E16AE2" w:rsidRDefault="00831749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</w:rPr>
        <w:lastRenderedPageBreak/>
        <w:t>И вот здесь, кроме известных равенств с однозначными и двузначными числами:</w:t>
      </w:r>
    </w:p>
    <w:p w:rsidR="00831749" w:rsidRPr="00E16AE2" w:rsidRDefault="00E16AE2" w:rsidP="005C2A9A">
      <w:pPr>
        <w:tabs>
          <w:tab w:val="left" w:pos="1843"/>
          <w:tab w:val="left" w:pos="40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31749" w:rsidRPr="00E16AE2">
        <w:rPr>
          <w:rFonts w:ascii="Times New Roman" w:hAnsi="Times New Roman" w:cs="Times New Roman"/>
          <w:sz w:val="28"/>
          <w:szCs w:val="28"/>
        </w:rPr>
        <w:t>8 + 1 = 9</w:t>
      </w:r>
      <w:r w:rsidR="00831749" w:rsidRPr="00E16AE2">
        <w:rPr>
          <w:rFonts w:ascii="Times New Roman" w:hAnsi="Times New Roman" w:cs="Times New Roman"/>
          <w:sz w:val="28"/>
          <w:szCs w:val="28"/>
        </w:rPr>
        <w:tab/>
        <w:t>9 + 1 = 10</w:t>
      </w:r>
    </w:p>
    <w:p w:rsidR="00D62712" w:rsidRPr="00E16AE2" w:rsidRDefault="00415FD5" w:rsidP="005C2A9A">
      <w:pPr>
        <w:tabs>
          <w:tab w:val="left" w:pos="1470"/>
          <w:tab w:val="left" w:pos="1843"/>
          <w:tab w:val="left" w:pos="40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</w:rPr>
        <w:t xml:space="preserve">       </w:t>
      </w:r>
      <w:r w:rsidR="00D62712" w:rsidRPr="00E16AE2">
        <w:rPr>
          <w:rFonts w:ascii="Times New Roman" w:hAnsi="Times New Roman" w:cs="Times New Roman"/>
          <w:sz w:val="28"/>
          <w:szCs w:val="28"/>
        </w:rPr>
        <w:t xml:space="preserve">   </w:t>
      </w:r>
      <w:r w:rsidR="00831749" w:rsidRPr="00E16AE2">
        <w:rPr>
          <w:rFonts w:ascii="Times New Roman" w:hAnsi="Times New Roman" w:cs="Times New Roman"/>
          <w:sz w:val="28"/>
          <w:szCs w:val="28"/>
        </w:rPr>
        <w:tab/>
        <w:t>9 – 1 = 8</w:t>
      </w:r>
      <w:r w:rsidR="00831749" w:rsidRPr="00E16AE2">
        <w:rPr>
          <w:rFonts w:ascii="Times New Roman" w:hAnsi="Times New Roman" w:cs="Times New Roman"/>
          <w:sz w:val="28"/>
          <w:szCs w:val="28"/>
        </w:rPr>
        <w:tab/>
        <w:t>10 – 1 = 9</w:t>
      </w:r>
    </w:p>
    <w:p w:rsidR="00831749" w:rsidRPr="00E16AE2" w:rsidRDefault="00831749" w:rsidP="005C2A9A">
      <w:pPr>
        <w:tabs>
          <w:tab w:val="left" w:pos="1470"/>
          <w:tab w:val="left" w:pos="1843"/>
          <w:tab w:val="left" w:pos="40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</w:rPr>
        <w:t xml:space="preserve"> </w:t>
      </w:r>
      <w:r w:rsidRPr="00E16AE2">
        <w:rPr>
          <w:rFonts w:ascii="Times New Roman" w:hAnsi="Times New Roman" w:cs="Times New Roman"/>
          <w:sz w:val="28"/>
          <w:szCs w:val="28"/>
        </w:rPr>
        <w:tab/>
        <w:t>9 – 8 = 1</w:t>
      </w:r>
      <w:r w:rsidRPr="00E16AE2">
        <w:rPr>
          <w:rFonts w:ascii="Times New Roman" w:hAnsi="Times New Roman" w:cs="Times New Roman"/>
          <w:sz w:val="28"/>
          <w:szCs w:val="28"/>
        </w:rPr>
        <w:tab/>
        <w:t>10</w:t>
      </w:r>
      <w:r w:rsidR="004A3C6D" w:rsidRPr="00E16AE2">
        <w:rPr>
          <w:rFonts w:ascii="Times New Roman" w:hAnsi="Times New Roman" w:cs="Times New Roman"/>
          <w:sz w:val="28"/>
          <w:szCs w:val="28"/>
        </w:rPr>
        <w:t xml:space="preserve"> – 1 = 9</w:t>
      </w:r>
    </w:p>
    <w:p w:rsidR="004A3C6D" w:rsidRPr="00E16AE2" w:rsidRDefault="004A3C6D" w:rsidP="005C2A9A">
      <w:pPr>
        <w:tabs>
          <w:tab w:val="left" w:pos="1470"/>
          <w:tab w:val="left" w:pos="1843"/>
          <w:tab w:val="left" w:pos="4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</w:rPr>
        <w:t>несколько учащихся предлагают и такие равенства (хотя тема сложения и вычитания круглых чисел и знакомство с разрядными слагаемыми еще впереди):</w:t>
      </w:r>
    </w:p>
    <w:p w:rsidR="004A3C6D" w:rsidRPr="00E16AE2" w:rsidRDefault="00540793" w:rsidP="005C2A9A">
      <w:pPr>
        <w:tabs>
          <w:tab w:val="left" w:pos="708"/>
          <w:tab w:val="left" w:pos="1416"/>
          <w:tab w:val="left" w:pos="1843"/>
          <w:tab w:val="left" w:pos="2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99 – 9 = 90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4A3C6D" w:rsidRPr="00E16AE2">
        <w:rPr>
          <w:rFonts w:ascii="Times New Roman" w:hAnsi="Times New Roman" w:cs="Times New Roman"/>
          <w:sz w:val="28"/>
          <w:szCs w:val="28"/>
        </w:rPr>
        <w:t>100 – 10 = 90</w:t>
      </w:r>
    </w:p>
    <w:p w:rsidR="00D62712" w:rsidRPr="00E16AE2" w:rsidRDefault="00D62712" w:rsidP="005C2A9A">
      <w:pPr>
        <w:tabs>
          <w:tab w:val="left" w:pos="1440"/>
          <w:tab w:val="left" w:pos="1843"/>
          <w:tab w:val="left" w:pos="39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</w:rPr>
        <w:t xml:space="preserve">     </w:t>
      </w:r>
      <w:r w:rsidR="00B9217D">
        <w:rPr>
          <w:rFonts w:ascii="Times New Roman" w:hAnsi="Times New Roman" w:cs="Times New Roman"/>
          <w:sz w:val="28"/>
          <w:szCs w:val="28"/>
        </w:rPr>
        <w:tab/>
        <w:t xml:space="preserve">90 + 9 = 99               </w:t>
      </w:r>
      <w:r w:rsidR="004A3C6D" w:rsidRPr="00E16AE2">
        <w:rPr>
          <w:rFonts w:ascii="Times New Roman" w:hAnsi="Times New Roman" w:cs="Times New Roman"/>
          <w:sz w:val="28"/>
          <w:szCs w:val="28"/>
        </w:rPr>
        <w:t>90 + 10 = 100</w:t>
      </w:r>
    </w:p>
    <w:p w:rsidR="004A3C6D" w:rsidRPr="00E16AE2" w:rsidRDefault="004A3C6D" w:rsidP="005C2A9A">
      <w:pPr>
        <w:tabs>
          <w:tab w:val="left" w:pos="1440"/>
          <w:tab w:val="left" w:pos="1843"/>
          <w:tab w:val="left" w:pos="39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b/>
          <w:sz w:val="28"/>
          <w:szCs w:val="28"/>
        </w:rPr>
        <w:tab/>
      </w:r>
      <w:r w:rsidRPr="00E16AE2">
        <w:rPr>
          <w:rFonts w:ascii="Times New Roman" w:hAnsi="Times New Roman" w:cs="Times New Roman"/>
          <w:sz w:val="28"/>
          <w:szCs w:val="28"/>
        </w:rPr>
        <w:t>99 – 90 = 9</w:t>
      </w:r>
      <w:r w:rsidRPr="00E16AE2">
        <w:rPr>
          <w:rFonts w:ascii="Times New Roman" w:hAnsi="Times New Roman" w:cs="Times New Roman"/>
          <w:sz w:val="28"/>
          <w:szCs w:val="28"/>
        </w:rPr>
        <w:tab/>
        <w:t>100 – 90 = 10</w:t>
      </w:r>
    </w:p>
    <w:p w:rsidR="00876F22" w:rsidRPr="00E16AE2" w:rsidRDefault="004A3C6D" w:rsidP="005C2A9A">
      <w:pPr>
        <w:tabs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</w:rPr>
        <w:t>Конечно же, я выражаю свое восхищение их сообразительностью, и у других ребят в классе появляется стимул к познавательной деятельности.</w:t>
      </w:r>
      <w:r w:rsidR="00844AB7" w:rsidRPr="00E16AE2">
        <w:rPr>
          <w:rFonts w:ascii="Times New Roman" w:hAnsi="Times New Roman" w:cs="Times New Roman"/>
          <w:sz w:val="28"/>
          <w:szCs w:val="28"/>
        </w:rPr>
        <w:t xml:space="preserve"> И еще раз хочу подчеркнуть, что цель математических диктантов – не только формирование устных вычислительных навыков, но и умение рассуждать, делать выводы.</w:t>
      </w:r>
    </w:p>
    <w:p w:rsidR="00844AB7" w:rsidRPr="00E16AE2" w:rsidRDefault="00844AB7" w:rsidP="005C2A9A">
      <w:pPr>
        <w:tabs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</w:rPr>
        <w:t>Для примера предлагаю такой математический диктант (2 класс): наибольшее однозначное число увеличь на 3; запиши разрядные слагаемые, из которых состоит предыдущее число; запиши число, которое состоит из разрядных слагаемых 20 и 1; найди сумму чисел 7 и 5; найди разность этих же чисел; найди сумму предыдущего числа и 3; я задумала число, прибавила 4 и получила число, в котором 1 десяток, 2 единицы, запиши задуманное число. Ответы: 12; 10 и 2; 21; 12; 2; 5; 8.</w:t>
      </w:r>
      <w:r w:rsidR="002B3648" w:rsidRPr="00E16AE2">
        <w:rPr>
          <w:rFonts w:ascii="Times New Roman" w:hAnsi="Times New Roman" w:cs="Times New Roman"/>
          <w:sz w:val="28"/>
          <w:szCs w:val="28"/>
        </w:rPr>
        <w:t xml:space="preserve"> Затем дети выполняют задание: подчеркни нечетные числа (21 и 5). Сложи их. Какое число получилось? Сделай вывод.</w:t>
      </w:r>
    </w:p>
    <w:p w:rsidR="002B3648" w:rsidRPr="00E16AE2" w:rsidRDefault="002B3648" w:rsidP="005C2A9A">
      <w:pPr>
        <w:tabs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</w:rPr>
        <w:t>Дети делают вывод, что при сложении двух нечетных чисел, получается четное число. Обязательно найдутся в классе ученики, которые попытаются узнат</w:t>
      </w:r>
      <w:r w:rsidR="00540793">
        <w:rPr>
          <w:rFonts w:ascii="Times New Roman" w:hAnsi="Times New Roman" w:cs="Times New Roman"/>
          <w:sz w:val="28"/>
          <w:szCs w:val="28"/>
        </w:rPr>
        <w:t>ь, а что будет, если сложить три нечетных или четыре</w:t>
      </w:r>
      <w:r w:rsidRPr="00E16AE2">
        <w:rPr>
          <w:rFonts w:ascii="Times New Roman" w:hAnsi="Times New Roman" w:cs="Times New Roman"/>
          <w:sz w:val="28"/>
          <w:szCs w:val="28"/>
        </w:rPr>
        <w:t xml:space="preserve"> нечетных числа. Такие задания побуждают учащихся к познавательной активности.</w:t>
      </w:r>
    </w:p>
    <w:p w:rsidR="002B3648" w:rsidRDefault="002B3648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AE2">
        <w:rPr>
          <w:rFonts w:ascii="Times New Roman" w:hAnsi="Times New Roman" w:cs="Times New Roman"/>
          <w:sz w:val="28"/>
          <w:szCs w:val="28"/>
        </w:rPr>
        <w:t>Составляя математический диктант, подбираю такие задания, чтобы они соответствовали теме урока, например, тема: «Сложение круглых чисел», в диктанте получились такие ответы: 19, 21, 30, 40, 11, 20, 16. Прошу выписать</w:t>
      </w:r>
      <w:r w:rsidR="00E16AE2" w:rsidRPr="00E16AE2">
        <w:rPr>
          <w:rFonts w:ascii="Times New Roman" w:hAnsi="Times New Roman" w:cs="Times New Roman"/>
          <w:sz w:val="28"/>
          <w:szCs w:val="28"/>
        </w:rPr>
        <w:t xml:space="preserve"> только круглые числа, а затем сложить их и записать ответ. Проверяем записи. А затем говорю, что ведь это тема сегодняшнего урока, и я хотела ее объяснить. </w:t>
      </w:r>
      <w:r w:rsidR="0054079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16AE2" w:rsidRPr="00E16AE2">
        <w:rPr>
          <w:rFonts w:ascii="Times New Roman" w:hAnsi="Times New Roman" w:cs="Times New Roman"/>
          <w:sz w:val="28"/>
          <w:szCs w:val="28"/>
        </w:rPr>
        <w:t>Но ребята уже наперебой пытаются сами объяснить и доказать, как они смогли это сделать сами, т.е. путь познания идет «от ученика», и моя роль здесь подхватить нужную мысль и вести учеников дальше, стимулируя мыслительную деятельность.</w:t>
      </w:r>
    </w:p>
    <w:p w:rsidR="00540793" w:rsidRDefault="00540793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навыков устных вычислений зависит не только от методики организации занятия, но и во многом от того, насколько сами дети проявляют интерес к этой форме работы.</w:t>
      </w:r>
      <w:r w:rsidR="00F3219C" w:rsidRPr="00F3219C">
        <w:rPr>
          <w:rFonts w:ascii="Times New Roman" w:hAnsi="Times New Roman" w:cs="Times New Roman"/>
          <w:sz w:val="28"/>
          <w:szCs w:val="28"/>
        </w:rPr>
        <w:t>[3]</w:t>
      </w:r>
      <w:r>
        <w:rPr>
          <w:rFonts w:ascii="Times New Roman" w:hAnsi="Times New Roman" w:cs="Times New Roman"/>
          <w:sz w:val="28"/>
          <w:szCs w:val="28"/>
        </w:rPr>
        <w:t xml:space="preserve"> Этот интерес можно вызвать, показав учащимся красоту и изящество устных вычислений, используя не совсем</w:t>
      </w:r>
      <w:r w:rsidR="00673D8F">
        <w:rPr>
          <w:rFonts w:ascii="Times New Roman" w:hAnsi="Times New Roman" w:cs="Times New Roman"/>
          <w:sz w:val="28"/>
          <w:szCs w:val="28"/>
        </w:rPr>
        <w:t xml:space="preserve"> обычные приемы, помогающие облегчить этот процесс.</w:t>
      </w:r>
    </w:p>
    <w:p w:rsidR="00673D8F" w:rsidRDefault="00673D8F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Еще до знакомства с переместительным законом предлагаю первоклассникам такую задачу: «На лугу два стога сена – большой и маленький. Нам надо их собрать в один стог. Как вы поступите?» И на этом простом примере делаем вывод, что легче найти сумму 3+2, чем 2+3 т.к. сено к  большому стогу из маленького носить придется меньше.</w:t>
      </w:r>
    </w:p>
    <w:p w:rsidR="00B9217D" w:rsidRDefault="00673D8F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практике стараюсь как можно позднее вводить сложение и вычитание столбиком</w:t>
      </w:r>
      <w:r w:rsidR="000112B0">
        <w:rPr>
          <w:rFonts w:ascii="Times New Roman" w:hAnsi="Times New Roman" w:cs="Times New Roman"/>
          <w:sz w:val="28"/>
          <w:szCs w:val="28"/>
        </w:rPr>
        <w:t xml:space="preserve">, а на уроках знакомлю ребят с удобными способами вычислений. </w:t>
      </w:r>
    </w:p>
    <w:p w:rsidR="00673D8F" w:rsidRDefault="000112B0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364 +592. Находим самое близкое к 592 это 600, значит, удобнее 600 + 364 и забрать назад 8, которым дополнили 592 до 600, т.е. 364 + 600 – 8 = 956.</w:t>
      </w:r>
    </w:p>
    <w:p w:rsidR="00B9217D" w:rsidRDefault="000112B0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известно, дети любят умножать на 10, 100, 1000. Я обращаю внимание, что так же легко можно умножить на 5, 50, 500. Особенно эффективен это прием при умножении на четные числа. </w:t>
      </w:r>
    </w:p>
    <w:p w:rsidR="000112B0" w:rsidRDefault="000112B0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48 х 5 = (48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2) х 10 = 240, так как 5 это 10 : 2.</w:t>
      </w:r>
    </w:p>
    <w:p w:rsidR="00B9217D" w:rsidRDefault="000112B0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умножении 5, 50, 500 на нечетное число, дети могут уже сами предложить воспользоваться предыдущим приемом, представив нечетное число</w:t>
      </w:r>
      <w:r w:rsidR="00AA5BA7">
        <w:rPr>
          <w:rFonts w:ascii="Times New Roman" w:hAnsi="Times New Roman" w:cs="Times New Roman"/>
          <w:sz w:val="28"/>
          <w:szCs w:val="28"/>
        </w:rPr>
        <w:t xml:space="preserve"> в виде суммы </w:t>
      </w:r>
      <w:proofErr w:type="gramStart"/>
      <w:r w:rsidR="00AA5BA7">
        <w:rPr>
          <w:rFonts w:ascii="Times New Roman" w:hAnsi="Times New Roman" w:cs="Times New Roman"/>
          <w:sz w:val="28"/>
          <w:szCs w:val="28"/>
        </w:rPr>
        <w:t>четного</w:t>
      </w:r>
      <w:proofErr w:type="gramEnd"/>
      <w:r w:rsidR="00AA5BA7">
        <w:rPr>
          <w:rFonts w:ascii="Times New Roman" w:hAnsi="Times New Roman" w:cs="Times New Roman"/>
          <w:sz w:val="28"/>
          <w:szCs w:val="28"/>
        </w:rPr>
        <w:t xml:space="preserve"> и единицы. </w:t>
      </w:r>
    </w:p>
    <w:p w:rsidR="000112B0" w:rsidRDefault="00AA5BA7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19 х 50 = (18 + 1) х 50 = (18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2) х х100 + 1 х 50 = 950</w:t>
      </w:r>
    </w:p>
    <w:p w:rsidR="00AA5BA7" w:rsidRDefault="00AA5BA7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на одном из уроков распространить этот прием при умножении на 25. Обязательно найдутся в классе дети, которые откроют этот секрет для других учеников (особенно он прост для чисел кратных 4). Например: 12 х 25 = 12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 х 100 = 300, так как 25 это 100 : 4.</w:t>
      </w:r>
    </w:p>
    <w:p w:rsidR="00B9217D" w:rsidRDefault="00AA5BA7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приходится умножать на 9, 99, 999. В этом случае удобнее представить числа в виде 10 – 1, 100 – 1, 1000 – 1, а потом использовать распределительный закон умножения относительно вычитания. </w:t>
      </w:r>
    </w:p>
    <w:p w:rsidR="00AA5BA7" w:rsidRDefault="00AA5BA7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</w:t>
      </w:r>
      <w:r w:rsidR="00B9217D">
        <w:rPr>
          <w:rFonts w:ascii="Times New Roman" w:hAnsi="Times New Roman" w:cs="Times New Roman"/>
          <w:sz w:val="28"/>
          <w:szCs w:val="28"/>
        </w:rPr>
        <w:t>ример: 248 х 9 = 248 х 10 – 248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х 1 = 2232.</w:t>
      </w:r>
    </w:p>
    <w:p w:rsidR="00AA5BA7" w:rsidRDefault="00AA5BA7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4 классе</w:t>
      </w:r>
      <w:r w:rsidR="00D723FD">
        <w:rPr>
          <w:rFonts w:ascii="Times New Roman" w:hAnsi="Times New Roman" w:cs="Times New Roman"/>
          <w:sz w:val="28"/>
          <w:szCs w:val="28"/>
        </w:rPr>
        <w:t>, а так же в 5 и 6</w:t>
      </w:r>
      <w:r>
        <w:rPr>
          <w:rFonts w:ascii="Times New Roman" w:hAnsi="Times New Roman" w:cs="Times New Roman"/>
          <w:sz w:val="28"/>
          <w:szCs w:val="28"/>
        </w:rPr>
        <w:t xml:space="preserve"> при вычислении</w:t>
      </w:r>
      <w:r w:rsidR="00D723FD">
        <w:rPr>
          <w:rFonts w:ascii="Times New Roman" w:hAnsi="Times New Roman" w:cs="Times New Roman"/>
          <w:sz w:val="28"/>
          <w:szCs w:val="28"/>
        </w:rPr>
        <w:t xml:space="preserve"> выражений с большим количеством действий всегда обращаю внимание ребят на то, что, когда они могут решить, выполнив какое-то вычисление в уме, то не надо записывать его столбиком.</w:t>
      </w:r>
    </w:p>
    <w:p w:rsidR="00D723FD" w:rsidRDefault="00D723FD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изложенные выше приемы делают более интересными </w:t>
      </w:r>
      <w:r w:rsidR="00544F05">
        <w:rPr>
          <w:rFonts w:ascii="Times New Roman" w:hAnsi="Times New Roman" w:cs="Times New Roman"/>
          <w:sz w:val="28"/>
          <w:szCs w:val="28"/>
        </w:rPr>
        <w:t xml:space="preserve">устные вычисления для учащихся,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следовательно, способствуют формированию прочных вычислительных навыков.</w:t>
      </w:r>
    </w:p>
    <w:p w:rsidR="00544F05" w:rsidRDefault="00544F05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F05" w:rsidRDefault="00544F05" w:rsidP="005C2A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4035AF" w:rsidRPr="004035AF" w:rsidRDefault="00F3219C" w:rsidP="005C2A9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Аргинская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И.И., Ивановская</w:t>
      </w:r>
      <w:r w:rsidR="004035AF" w:rsidRPr="00403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Е.И Математика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Учебник для</w:t>
      </w:r>
      <w:r w:rsidR="004035AF" w:rsidRPr="00403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 класс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а. В 2 ч. – Самара: </w:t>
      </w:r>
      <w:r w:rsidR="004035AF" w:rsidRPr="00403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Издател</w:t>
      </w:r>
      <w:r w:rsidR="00403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ьство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«Учебная литература»</w:t>
      </w:r>
      <w:r w:rsidR="00F44E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ИД «Федоров»,</w:t>
      </w:r>
      <w:r w:rsidR="00403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012</w:t>
      </w:r>
      <w:r w:rsidR="00403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44F05" w:rsidRDefault="00544F05" w:rsidP="005C2A9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Бурлачук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Л.Ф., Морозов С.М. Словарь – справочник по психологической диагностике. – Киев, 1989.</w:t>
      </w:r>
    </w:p>
    <w:p w:rsidR="004035AF" w:rsidRPr="00F3219C" w:rsidRDefault="004035AF" w:rsidP="005C2A9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21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Лавлинская</w:t>
      </w:r>
      <w:proofErr w:type="spellEnd"/>
      <w:r w:rsidRPr="00F321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Е.Ю. Методика формирования вычислительного навыка по системе общего развития </w:t>
      </w:r>
      <w:proofErr w:type="spellStart"/>
      <w:r w:rsidRPr="00F321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Занкова</w:t>
      </w:r>
      <w:proofErr w:type="spellEnd"/>
      <w:r w:rsidRPr="00F321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Л.В. </w:t>
      </w:r>
      <w:r w:rsidR="00F44E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F321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r w:rsidR="00F44E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321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Панорама, 2006.</w:t>
      </w:r>
    </w:p>
    <w:p w:rsidR="00544F05" w:rsidRPr="00544F05" w:rsidRDefault="00544F05" w:rsidP="005C2A9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Нечаева Н.В., Рощина Н.Н. Педагогическая система развивающего обучения 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Самара: ИД «Федоров», 2006.</w:t>
      </w:r>
    </w:p>
    <w:p w:rsidR="00AA5BA7" w:rsidRDefault="00AA5BA7" w:rsidP="005C2A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793" w:rsidRPr="00E16AE2" w:rsidRDefault="00540793" w:rsidP="005C2A9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540793" w:rsidRPr="00E16AE2" w:rsidSect="0054079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8773C"/>
    <w:multiLevelType w:val="hybridMultilevel"/>
    <w:tmpl w:val="056E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BDB"/>
    <w:rsid w:val="000112B0"/>
    <w:rsid w:val="00161BDB"/>
    <w:rsid w:val="002B3648"/>
    <w:rsid w:val="004035AF"/>
    <w:rsid w:val="00415FD5"/>
    <w:rsid w:val="004A3C6D"/>
    <w:rsid w:val="00540793"/>
    <w:rsid w:val="00543C1D"/>
    <w:rsid w:val="00544F05"/>
    <w:rsid w:val="005C2A9A"/>
    <w:rsid w:val="00673D8F"/>
    <w:rsid w:val="00831749"/>
    <w:rsid w:val="00844AB7"/>
    <w:rsid w:val="00876F22"/>
    <w:rsid w:val="009F1EC5"/>
    <w:rsid w:val="00A91C74"/>
    <w:rsid w:val="00AA5BA7"/>
    <w:rsid w:val="00B32118"/>
    <w:rsid w:val="00B9217D"/>
    <w:rsid w:val="00C477CD"/>
    <w:rsid w:val="00C7656A"/>
    <w:rsid w:val="00D62712"/>
    <w:rsid w:val="00D723FD"/>
    <w:rsid w:val="00E16AE2"/>
    <w:rsid w:val="00F022E8"/>
    <w:rsid w:val="00F3219C"/>
    <w:rsid w:val="00F4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F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2015-01-24T15:55:00Z</dcterms:created>
  <dcterms:modified xsi:type="dcterms:W3CDTF">2015-01-26T13:37:00Z</dcterms:modified>
</cp:coreProperties>
</file>