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24" w14:textId="322583E5" w:rsidR="00902B92" w:rsidRDefault="00902B92">
      <w:pPr>
        <w:spacing w:after="120" w:line="240" w:lineRule="auto"/>
        <w:ind w:left="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6441B31E" w14:textId="64EC1C4A" w:rsidR="00C91B00" w:rsidRDefault="00C91B00">
      <w:pPr>
        <w:spacing w:after="120" w:line="240" w:lineRule="auto"/>
        <w:ind w:left="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39682CC7" w14:textId="77777777" w:rsidR="00F97279" w:rsidRDefault="00F97279">
      <w:pPr>
        <w:ind w:left="0"/>
        <w:divId w:val="2023699357"/>
        <w:rPr>
          <w:rFonts w:ascii="Arial" w:eastAsia="Times New Roman" w:hAnsi="Arial" w:cs="Arial"/>
          <w:color w:val="000000"/>
          <w:sz w:val="19"/>
          <w:szCs w:val="19"/>
        </w:rPr>
      </w:pPr>
    </w:p>
    <w:p w14:paraId="6C8AA37C" w14:textId="3C26E46E" w:rsidR="00F97279" w:rsidRDefault="00ED6FF8">
      <w:pPr>
        <w:ind w:left="0"/>
        <w:divId w:val="445777641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Columna de la discapacidad</w:t>
      </w:r>
    </w:p>
    <w:p w14:paraId="1FC00DA1" w14:textId="77777777" w:rsidR="008270F1" w:rsidRDefault="00931361" w:rsidP="005B1E50">
      <w:pPr>
        <w:ind w:left="0"/>
        <w:divId w:val="445777641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</w:t>
      </w:r>
      <w:r w:rsidR="004F1DC0">
        <w:rPr>
          <w:rFonts w:cs="Arial"/>
          <w:color w:val="000000"/>
        </w:rPr>
        <w:t>S</w:t>
      </w:r>
      <w:r w:rsidR="0005486B">
        <w:rPr>
          <w:rFonts w:cs="Arial"/>
          <w:color w:val="000000"/>
        </w:rPr>
        <w:t xml:space="preserve">IGUE EN EL GOBIERNO </w:t>
      </w:r>
      <w:r w:rsidR="008170DB">
        <w:rPr>
          <w:rFonts w:cs="Arial"/>
          <w:color w:val="000000"/>
        </w:rPr>
        <w:t>LA IMPRONTA DE GABRIELA MICHETT</w:t>
      </w:r>
      <w:r>
        <w:rPr>
          <w:rFonts w:cs="Arial"/>
          <w:color w:val="000000"/>
        </w:rPr>
        <w:t>I</w:t>
      </w:r>
    </w:p>
    <w:p w14:paraId="5C69AD52" w14:textId="598313BC" w:rsidR="008270F1" w:rsidRPr="006375D9" w:rsidRDefault="004846AD" w:rsidP="005B1E50">
      <w:pPr>
        <w:ind w:left="0"/>
        <w:divId w:val="445777641"/>
        <w:rPr>
          <w:rFonts w:cs="Arial"/>
          <w:i/>
          <w:iCs/>
          <w:color w:val="000000"/>
        </w:rPr>
      </w:pPr>
      <w:r>
        <w:rPr>
          <w:rFonts w:cs="Arial"/>
          <w:color w:val="000000"/>
        </w:rPr>
        <w:t xml:space="preserve">                                                           </w:t>
      </w:r>
      <w:r w:rsidR="008270F1" w:rsidRPr="006375D9">
        <w:rPr>
          <w:rFonts w:cs="Arial"/>
          <w:i/>
          <w:iCs/>
          <w:color w:val="000000"/>
        </w:rPr>
        <w:t>Hasta</w:t>
      </w:r>
      <w:r w:rsidR="00663119" w:rsidRPr="006375D9">
        <w:rPr>
          <w:rFonts w:cs="Arial"/>
          <w:i/>
          <w:iCs/>
          <w:color w:val="000000"/>
        </w:rPr>
        <w:t xml:space="preserve"> cuando Mauricio </w:t>
      </w:r>
      <w:r w:rsidR="005101B7" w:rsidRPr="006375D9">
        <w:rPr>
          <w:rFonts w:cs="Arial"/>
          <w:i/>
          <w:iCs/>
          <w:color w:val="000000"/>
        </w:rPr>
        <w:t>seguirás</w:t>
      </w:r>
      <w:r w:rsidR="00AC2771" w:rsidRPr="006375D9">
        <w:rPr>
          <w:rFonts w:cs="Arial"/>
          <w:i/>
          <w:iCs/>
          <w:color w:val="000000"/>
        </w:rPr>
        <w:t xml:space="preserve"> abusando de nuestra paciencia</w:t>
      </w:r>
    </w:p>
    <w:p w14:paraId="1DAEBA0B" w14:textId="25D7A1DF" w:rsidR="00F97279" w:rsidRPr="005B1E50" w:rsidRDefault="00F97279" w:rsidP="005B1E50">
      <w:pPr>
        <w:ind w:left="0"/>
        <w:divId w:val="445777641"/>
        <w:rPr>
          <w:rFonts w:cs="Arial"/>
          <w:color w:val="000000"/>
        </w:rPr>
      </w:pPr>
      <w:r>
        <w:rPr>
          <w:rFonts w:cs="Arial"/>
          <w:color w:val="000000"/>
        </w:rPr>
        <w:t>En la columna de la discapacidad de esta semana</w:t>
      </w:r>
      <w:r w:rsidR="00D53DCF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nos vamos a referir a los funcionarios que</w:t>
      </w:r>
      <w:r w:rsidR="000756A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pertenecen a este gobierno,</w:t>
      </w:r>
      <w:r w:rsidR="000756A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pero fueron designados durante la pandemia amarilla</w:t>
      </w:r>
      <w:r w:rsidR="00D275F4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y hoy siguen poniendo trabas para que accedamos a nuestros derechos</w:t>
      </w:r>
      <w:r w:rsidR="00D275F4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como si </w:t>
      </w:r>
      <w:proofErr w:type="spellStart"/>
      <w:r>
        <w:rPr>
          <w:rFonts w:cs="Arial"/>
          <w:color w:val="000000"/>
        </w:rPr>
        <w:t>gobrnara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Macri</w:t>
      </w:r>
      <w:proofErr w:type="spellEnd"/>
      <w:r>
        <w:rPr>
          <w:rFonts w:cs="Arial"/>
          <w:color w:val="000000"/>
        </w:rPr>
        <w:t>.</w:t>
      </w:r>
    </w:p>
    <w:p w14:paraId="53240459" w14:textId="186A9B60" w:rsidR="00F97279" w:rsidRDefault="00F97279">
      <w:pPr>
        <w:ind w:left="0"/>
        <w:divId w:val="445777641"/>
        <w:rPr>
          <w:rFonts w:cs="Arial"/>
          <w:color w:val="000000"/>
        </w:rPr>
      </w:pPr>
      <w:r>
        <w:rPr>
          <w:rFonts w:cs="Arial"/>
          <w:color w:val="000000"/>
        </w:rPr>
        <w:t>Sabemos que siempre nos han considerado un gasto superfluo,</w:t>
      </w:r>
      <w:r w:rsidR="00531C11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que había que eliminar.</w:t>
      </w:r>
    </w:p>
    <w:p w14:paraId="27C7A7B2" w14:textId="7BB6175E" w:rsidR="00F97279" w:rsidRDefault="00F97279">
      <w:pPr>
        <w:ind w:left="0"/>
        <w:divId w:val="445777641"/>
        <w:rPr>
          <w:rFonts w:cs="Arial"/>
          <w:color w:val="000000"/>
        </w:rPr>
      </w:pPr>
      <w:r>
        <w:rPr>
          <w:rFonts w:cs="Arial"/>
          <w:color w:val="000000"/>
        </w:rPr>
        <w:t>Y sabemos que el gobierno que se fue en diciembre de 2019</w:t>
      </w:r>
      <w:r w:rsidR="008A3081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ha sido la expresión de grupos</w:t>
      </w:r>
      <w:r w:rsidR="005738EC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económicos privados,</w:t>
      </w:r>
      <w:r w:rsidR="005738EC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empeñados en violar las normas</w:t>
      </w:r>
      <w:r w:rsidR="005738EC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para acrecentar su lucro</w:t>
      </w:r>
      <w:r w:rsidR="005738EC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y que siguen manejando los hilos del poder.</w:t>
      </w:r>
    </w:p>
    <w:p w14:paraId="31791794" w14:textId="77777777" w:rsidR="00F97279" w:rsidRDefault="00F97279">
      <w:pPr>
        <w:ind w:left="0"/>
        <w:divId w:val="445777641"/>
        <w:rPr>
          <w:rFonts w:cs="Arial"/>
          <w:color w:val="000000"/>
        </w:rPr>
      </w:pPr>
      <w:r>
        <w:rPr>
          <w:rFonts w:cs="Arial"/>
          <w:color w:val="000000"/>
        </w:rPr>
        <w:t>Veamos algunos ejemplos.</w:t>
      </w:r>
    </w:p>
    <w:p w14:paraId="0D8A6049" w14:textId="77777777" w:rsidR="00F97279" w:rsidRDefault="00F97279">
      <w:pPr>
        <w:ind w:left="0"/>
        <w:divId w:val="445777641"/>
        <w:rPr>
          <w:rFonts w:cs="Arial"/>
          <w:color w:val="000000"/>
        </w:rPr>
      </w:pPr>
      <w:r>
        <w:rPr>
          <w:rFonts w:cs="Arial"/>
          <w:color w:val="000000"/>
        </w:rPr>
        <w:t>I.-</w:t>
      </w:r>
    </w:p>
    <w:p w14:paraId="109C89FE" w14:textId="70D27FF9" w:rsidR="00F97279" w:rsidRDefault="00F97279">
      <w:pPr>
        <w:ind w:left="0"/>
        <w:divId w:val="445777641"/>
        <w:rPr>
          <w:rFonts w:cs="Arial"/>
          <w:color w:val="000000"/>
        </w:rPr>
      </w:pPr>
      <w:r>
        <w:rPr>
          <w:rFonts w:cs="Arial"/>
          <w:color w:val="000000"/>
        </w:rPr>
        <w:t>Hace poco se presentó un amparo porque los canales de televisión</w:t>
      </w:r>
      <w:r w:rsidR="001E5329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no cumplen con las normas de accesibilidad</w:t>
      </w:r>
      <w:r w:rsidR="001E5329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en materia comunicacional.</w:t>
      </w:r>
    </w:p>
    <w:p w14:paraId="606694F6" w14:textId="2D23D4BB" w:rsidR="00F97279" w:rsidRDefault="00F97279">
      <w:pPr>
        <w:ind w:left="0"/>
        <w:divId w:val="445777641"/>
        <w:rPr>
          <w:rFonts w:cs="Arial"/>
          <w:color w:val="000000"/>
        </w:rPr>
      </w:pPr>
      <w:r>
        <w:rPr>
          <w:rFonts w:cs="Arial"/>
          <w:color w:val="000000"/>
        </w:rPr>
        <w:t>Cualquiera lo puede advertir</w:t>
      </w:r>
      <w:r w:rsidR="001E5329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buscando los canales en los que es posible contar</w:t>
      </w:r>
      <w:r w:rsidR="00697A65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con intérpretes de Lengua Argentina de Señas</w:t>
      </w:r>
      <w:r w:rsidR="00697A65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durante su programación.</w:t>
      </w:r>
    </w:p>
    <w:p w14:paraId="5A6D8A57" w14:textId="6C698FB6" w:rsidR="00F97279" w:rsidRDefault="00F97279">
      <w:pPr>
        <w:ind w:left="0"/>
        <w:divId w:val="445777641"/>
        <w:rPr>
          <w:rFonts w:cs="Arial"/>
          <w:color w:val="000000"/>
        </w:rPr>
      </w:pPr>
      <w:r>
        <w:rPr>
          <w:rFonts w:cs="Arial"/>
          <w:color w:val="000000"/>
        </w:rPr>
        <w:t>Fíjense, por ejemplo, en ELTRECE.</w:t>
      </w:r>
      <w:r w:rsidR="00697A65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Como nuestra audiencia sabrá,</w:t>
      </w:r>
      <w:r w:rsidR="00AA14CE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el Canal 13 explota una señal televisiva de aire</w:t>
      </w:r>
      <w:r w:rsidR="00AA14CE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administrada por la empresa ARTEAR S. A.  perteneciente al grupo Clarín, el de </w:t>
      </w:r>
      <w:proofErr w:type="spellStart"/>
      <w:r>
        <w:rPr>
          <w:rFonts w:cs="Arial"/>
          <w:color w:val="000000"/>
        </w:rPr>
        <w:t>Magnetto</w:t>
      </w:r>
      <w:proofErr w:type="spellEnd"/>
      <w:r>
        <w:rPr>
          <w:rFonts w:cs="Arial"/>
          <w:color w:val="000000"/>
        </w:rPr>
        <w:t>.</w:t>
      </w:r>
    </w:p>
    <w:p w14:paraId="376117CE" w14:textId="5CECAB56" w:rsidR="00F97279" w:rsidRDefault="00F97279">
      <w:pPr>
        <w:ind w:left="0"/>
        <w:divId w:val="445777641"/>
        <w:rPr>
          <w:rFonts w:cs="Arial"/>
          <w:color w:val="000000"/>
        </w:rPr>
      </w:pPr>
      <w:r>
        <w:rPr>
          <w:rFonts w:cs="Arial"/>
          <w:color w:val="000000"/>
        </w:rPr>
        <w:t>Quiero aclarar que el costo de 30 días completos</w:t>
      </w:r>
      <w:r w:rsidR="00982C4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(24 horas) de interpretación de Lengua Argentina de Señas</w:t>
      </w:r>
      <w:r w:rsidR="00982C4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no llega la millón y medio de pesos</w:t>
      </w:r>
      <w:r w:rsidR="00982C4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y se cubre con UN SOLO AVISO</w:t>
      </w:r>
      <w:r w:rsidR="00982C4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DE 15 SEGUNDOS del Cantando por un Sueño.</w:t>
      </w:r>
      <w:r w:rsidR="00D92C3D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El del 2020, sin Tinelli.</w:t>
      </w:r>
    </w:p>
    <w:p w14:paraId="22DAF867" w14:textId="7895A561" w:rsidR="00F97279" w:rsidRDefault="00F97279">
      <w:pPr>
        <w:ind w:left="0"/>
        <w:divId w:val="445777641"/>
        <w:rPr>
          <w:rFonts w:cs="Arial"/>
          <w:color w:val="000000"/>
        </w:rPr>
      </w:pPr>
      <w:r>
        <w:rPr>
          <w:rFonts w:cs="Arial"/>
          <w:color w:val="000000"/>
        </w:rPr>
        <w:t>Cuando reclamemos judicialmente</w:t>
      </w:r>
      <w:r w:rsidR="00D92C3D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que el grupo Clarín cumpla con la obligación de tener Lengua Argentina de Señas</w:t>
      </w:r>
      <w:r w:rsidR="00973DD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durante su programación,</w:t>
      </w:r>
      <w:r w:rsidR="00973DD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nos enteramos que el abogado</w:t>
      </w:r>
      <w:r w:rsidR="00973DD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que represente a la empresa ARTEAR</w:t>
      </w:r>
      <w:r w:rsidR="00973DD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se llama Jorge Jaime José de la María Martínez de Hoz.</w:t>
      </w:r>
    </w:p>
    <w:p w14:paraId="45785498" w14:textId="7D2522E0" w:rsidR="00F97279" w:rsidRDefault="00F97279">
      <w:pPr>
        <w:ind w:left="0"/>
        <w:divId w:val="445777641"/>
        <w:rPr>
          <w:rFonts w:cs="Arial"/>
          <w:color w:val="000000"/>
        </w:rPr>
      </w:pPr>
      <w:r>
        <w:rPr>
          <w:rFonts w:cs="Arial"/>
          <w:color w:val="000000"/>
        </w:rPr>
        <w:t>¡Esta familia sí que sabe dónde está el poder!</w:t>
      </w:r>
      <w:r w:rsidR="00990B3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Colaboraron con los ocupantes durante las</w:t>
      </w:r>
      <w:r w:rsidR="00990B3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invasiones inglesas,</w:t>
      </w:r>
      <w:r w:rsidR="00990B3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le marcaron el rumbo económico</w:t>
      </w:r>
      <w:r w:rsidR="00462DBA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a la dictadura cívico militar, el siglo pasado</w:t>
      </w:r>
      <w:r>
        <w:rPr>
          <w:rFonts w:cs="Arial"/>
          <w:color w:val="000000"/>
        </w:rPr>
        <w:br/>
        <w:t>y hoy defienden los privilegios</w:t>
      </w:r>
      <w:r w:rsidR="00462DBA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de los medios de comunicación concentrados.</w:t>
      </w:r>
    </w:p>
    <w:p w14:paraId="34522881" w14:textId="5B4B3EAE" w:rsidR="00F97279" w:rsidRDefault="00F97279">
      <w:pPr>
        <w:ind w:left="0"/>
        <w:divId w:val="445777641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Es la lógica del capitalismo salvaje</w:t>
      </w:r>
      <w:r w:rsidR="00462DBA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ligado a la vieja oligarquía y </w:t>
      </w:r>
      <w:r w:rsidR="00DF0253">
        <w:rPr>
          <w:rFonts w:cs="Arial"/>
          <w:color w:val="000000"/>
        </w:rPr>
        <w:t xml:space="preserve">a </w:t>
      </w:r>
      <w:r>
        <w:rPr>
          <w:rFonts w:cs="Arial"/>
          <w:color w:val="000000"/>
        </w:rPr>
        <w:t>la nueva especulación financiera.</w:t>
      </w:r>
    </w:p>
    <w:p w14:paraId="4EE8BC2C" w14:textId="703AA141" w:rsidR="00F97279" w:rsidRDefault="00F97279" w:rsidP="003E784F">
      <w:pPr>
        <w:ind w:left="0"/>
        <w:divId w:val="445777641"/>
        <w:rPr>
          <w:rFonts w:cs="Arial"/>
          <w:color w:val="000000"/>
        </w:rPr>
      </w:pPr>
      <w:r>
        <w:rPr>
          <w:rFonts w:cs="Arial"/>
          <w:color w:val="000000"/>
        </w:rPr>
        <w:t>Lo que no tiene lógica</w:t>
      </w:r>
      <w:r w:rsidR="00DF0253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es que cuando reclamamos los derechos</w:t>
      </w:r>
      <w:r w:rsidR="00DF0253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de las personas con discapacidad,</w:t>
      </w:r>
      <w:r>
        <w:rPr>
          <w:rFonts w:cs="Arial"/>
          <w:color w:val="000000"/>
        </w:rPr>
        <w:br/>
        <w:t>las áreas del estado responsables</w:t>
      </w:r>
      <w:r w:rsidR="00007F75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sigan a cargo de funcionarios</w:t>
      </w:r>
      <w:r w:rsidR="00007F75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designados en la época de </w:t>
      </w:r>
      <w:proofErr w:type="spellStart"/>
      <w:r>
        <w:rPr>
          <w:rFonts w:cs="Arial"/>
          <w:color w:val="000000"/>
        </w:rPr>
        <w:t>Macri</w:t>
      </w:r>
      <w:proofErr w:type="spellEnd"/>
      <w:r>
        <w:rPr>
          <w:rFonts w:cs="Arial"/>
          <w:color w:val="000000"/>
        </w:rPr>
        <w:t>.</w:t>
      </w:r>
    </w:p>
    <w:p w14:paraId="5187BF9F" w14:textId="1219E0C6" w:rsidR="00F97279" w:rsidRDefault="00F97279">
      <w:pPr>
        <w:ind w:left="0"/>
        <w:divId w:val="445777641"/>
        <w:rPr>
          <w:rFonts w:cs="Arial"/>
          <w:color w:val="000000"/>
        </w:rPr>
      </w:pPr>
      <w:r>
        <w:rPr>
          <w:rFonts w:cs="Arial"/>
          <w:color w:val="000000"/>
        </w:rPr>
        <w:t>Y las respuestas que dan</w:t>
      </w:r>
      <w:r w:rsidR="00FC0ABF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tienen el sello de la gestión que el Pueblo expulsó.</w:t>
      </w:r>
    </w:p>
    <w:p w14:paraId="5FCF1638" w14:textId="49E97BF9" w:rsidR="00F97279" w:rsidRDefault="00F97279">
      <w:pPr>
        <w:ind w:left="0"/>
        <w:divId w:val="445777641"/>
        <w:rPr>
          <w:rFonts w:cs="Arial"/>
          <w:color w:val="000000"/>
        </w:rPr>
      </w:pPr>
      <w:r>
        <w:rPr>
          <w:rFonts w:cs="Arial"/>
          <w:color w:val="000000"/>
        </w:rPr>
        <w:t>El ENACOM, el Ente Nacional de Comunicaciones,</w:t>
      </w:r>
      <w:r w:rsidR="00FC0ABF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que debe garantizar que se cumplan nuestros derechos,</w:t>
      </w:r>
      <w:r w:rsidR="004950AE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responde a partir de un informe producido por el</w:t>
      </w:r>
      <w:r w:rsidR="004950AE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Director Nacional de Servicios Audiovisuales,</w:t>
      </w:r>
      <w:r w:rsidR="004950AE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que ya desempeñaba esa función durante la gestión de </w:t>
      </w:r>
      <w:proofErr w:type="spellStart"/>
      <w:r>
        <w:rPr>
          <w:rFonts w:cs="Arial"/>
          <w:color w:val="000000"/>
        </w:rPr>
        <w:t>Macri</w:t>
      </w:r>
      <w:proofErr w:type="spellEnd"/>
      <w:r>
        <w:rPr>
          <w:rFonts w:cs="Arial"/>
          <w:color w:val="000000"/>
        </w:rPr>
        <w:t>.</w:t>
      </w:r>
    </w:p>
    <w:p w14:paraId="26944BEB" w14:textId="6D37168E" w:rsidR="00F97279" w:rsidRDefault="00F97279">
      <w:pPr>
        <w:ind w:left="0"/>
        <w:divId w:val="445777641"/>
        <w:rPr>
          <w:rFonts w:cs="Arial"/>
          <w:color w:val="000000"/>
        </w:rPr>
      </w:pPr>
      <w:r>
        <w:rPr>
          <w:rFonts w:cs="Arial"/>
          <w:color w:val="000000"/>
        </w:rPr>
        <w:t>Y en esto quiero ser muy claro:</w:t>
      </w:r>
      <w:r w:rsidR="004950AE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no cuestiono ni la honestidad ni la capacidad técnica del funcionario.</w:t>
      </w:r>
      <w:r w:rsidR="00F21E6A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Cuestiono que el Ente responsable de la temática</w:t>
      </w:r>
      <w:r w:rsidR="00F21E6A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no logre que los canales cuenten</w:t>
      </w:r>
      <w:r w:rsidR="00F21E6A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con todos los dispositivos de accesibilidad comunicacional.</w:t>
      </w:r>
    </w:p>
    <w:p w14:paraId="22314D97" w14:textId="20B5D007" w:rsidR="00F97279" w:rsidRDefault="00F97279">
      <w:pPr>
        <w:ind w:left="0"/>
        <w:divId w:val="445777641"/>
        <w:rPr>
          <w:rFonts w:cs="Arial"/>
          <w:color w:val="000000"/>
        </w:rPr>
      </w:pPr>
      <w:r>
        <w:rPr>
          <w:rFonts w:cs="Arial"/>
          <w:color w:val="000000"/>
        </w:rPr>
        <w:t>Eso es vital en el medio de la esta pandemia en la que contar con información actualizada,</w:t>
      </w:r>
      <w:r w:rsidR="0024568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 puede salvar la vida.</w:t>
      </w:r>
    </w:p>
    <w:p w14:paraId="587A5DD0" w14:textId="77777777" w:rsidR="00F97279" w:rsidRDefault="00F97279">
      <w:pPr>
        <w:ind w:left="0"/>
        <w:divId w:val="445777641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p w14:paraId="696DEB19" w14:textId="0780CB0A" w:rsidR="00F97279" w:rsidRDefault="00F97279">
      <w:pPr>
        <w:ind w:left="0"/>
        <w:divId w:val="445777641"/>
        <w:rPr>
          <w:rFonts w:cs="Arial"/>
          <w:color w:val="000000"/>
        </w:rPr>
      </w:pPr>
      <w:r>
        <w:rPr>
          <w:rFonts w:cs="Arial"/>
          <w:color w:val="000000"/>
        </w:rPr>
        <w:t>Veamos otro ejemplo.</w:t>
      </w:r>
    </w:p>
    <w:p w14:paraId="38E1058F" w14:textId="35501C74" w:rsidR="00F97279" w:rsidRDefault="00F97279">
      <w:pPr>
        <w:ind w:left="0"/>
        <w:divId w:val="445777641"/>
        <w:rPr>
          <w:rFonts w:cs="Arial"/>
          <w:color w:val="000000"/>
        </w:rPr>
      </w:pPr>
      <w:r>
        <w:rPr>
          <w:rFonts w:cs="Arial"/>
          <w:color w:val="000000"/>
        </w:rPr>
        <w:t>Le pedimos a ferrocarriles un pequeño espacio para una persona con discapacidad</w:t>
      </w:r>
      <w:r w:rsidR="00EA57A7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en una estación de trenes.</w:t>
      </w:r>
    </w:p>
    <w:p w14:paraId="2B9F12DF" w14:textId="56765A5F" w:rsidR="00F97279" w:rsidRDefault="00F97279">
      <w:pPr>
        <w:ind w:left="0"/>
        <w:divId w:val="445777641"/>
        <w:rPr>
          <w:rFonts w:cs="Arial"/>
          <w:color w:val="000000"/>
        </w:rPr>
      </w:pPr>
      <w:r>
        <w:rPr>
          <w:rFonts w:cs="Arial"/>
          <w:color w:val="000000"/>
        </w:rPr>
        <w:t>Ya nos referimos a este pedido</w:t>
      </w:r>
      <w:r w:rsidR="00EA57A7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y a sus antecedentes, un par de domingos atrás.</w:t>
      </w:r>
    </w:p>
    <w:p w14:paraId="10A3B946" w14:textId="103BD225" w:rsidR="00F97279" w:rsidRDefault="00F97279">
      <w:pPr>
        <w:ind w:left="0"/>
        <w:divId w:val="445777641"/>
        <w:rPr>
          <w:rFonts w:cs="Arial"/>
          <w:color w:val="000000"/>
        </w:rPr>
      </w:pPr>
      <w:r>
        <w:rPr>
          <w:rFonts w:cs="Arial"/>
          <w:color w:val="000000"/>
        </w:rPr>
        <w:t>Respondió al amparo un abogado,</w:t>
      </w:r>
      <w:r w:rsidR="00EA57A7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designado por el Directorio de la Operadora Ferroviaria Sociedad del Estado el 21 de marzo del 2019.</w:t>
      </w:r>
    </w:p>
    <w:p w14:paraId="7407781C" w14:textId="46A55054" w:rsidR="00F97279" w:rsidRDefault="00F97279">
      <w:pPr>
        <w:ind w:left="0"/>
        <w:divId w:val="445777641"/>
        <w:rPr>
          <w:rFonts w:cs="Arial"/>
          <w:color w:val="000000"/>
        </w:rPr>
      </w:pPr>
      <w:r>
        <w:rPr>
          <w:rFonts w:cs="Arial"/>
          <w:color w:val="000000"/>
        </w:rPr>
        <w:t>¡Sí! Siete meses antes de las elecciones</w:t>
      </w:r>
      <w:r w:rsidR="00374B87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que nos libraron de la pandemia amarilla.</w:t>
      </w:r>
    </w:p>
    <w:p w14:paraId="5D97C787" w14:textId="405D715D" w:rsidR="00F97279" w:rsidRDefault="00F97279">
      <w:pPr>
        <w:ind w:left="0"/>
        <w:divId w:val="445777641"/>
        <w:rPr>
          <w:rFonts w:cs="Arial"/>
          <w:color w:val="000000"/>
        </w:rPr>
      </w:pPr>
      <w:r>
        <w:rPr>
          <w:rFonts w:cs="Arial"/>
          <w:color w:val="000000"/>
        </w:rPr>
        <w:t>Recordemos, una vez más,</w:t>
      </w:r>
      <w:r w:rsidR="00374B87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que durante la gestión de </w:t>
      </w:r>
      <w:proofErr w:type="spellStart"/>
      <w:r>
        <w:rPr>
          <w:rFonts w:cs="Arial"/>
          <w:color w:val="000000"/>
        </w:rPr>
        <w:t>Macri</w:t>
      </w:r>
      <w:proofErr w:type="spellEnd"/>
      <w:r w:rsidR="00374B87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sacaron de la terminal de Retiro</w:t>
      </w:r>
      <w:r>
        <w:rPr>
          <w:rFonts w:cs="Arial"/>
          <w:color w:val="000000"/>
        </w:rPr>
        <w:br/>
        <w:t> a las personas con discapacidad</w:t>
      </w:r>
      <w:r w:rsidR="00374B87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que se ganaban la vida en </w:t>
      </w:r>
      <w:proofErr w:type="spellStart"/>
      <w:r>
        <w:rPr>
          <w:rFonts w:cs="Arial"/>
          <w:color w:val="000000"/>
        </w:rPr>
        <w:t>Discapanch</w:t>
      </w:r>
      <w:proofErr w:type="spellEnd"/>
      <w:r>
        <w:rPr>
          <w:rFonts w:cs="Arial"/>
          <w:color w:val="000000"/>
        </w:rPr>
        <w:t>.</w:t>
      </w:r>
    </w:p>
    <w:p w14:paraId="22CE5B8A" w14:textId="675ACF30" w:rsidR="00F97279" w:rsidRDefault="00F97279">
      <w:pPr>
        <w:ind w:left="0"/>
        <w:divId w:val="445777641"/>
        <w:rPr>
          <w:rFonts w:cs="Arial"/>
          <w:color w:val="000000"/>
        </w:rPr>
      </w:pPr>
      <w:r>
        <w:rPr>
          <w:rFonts w:cs="Arial"/>
          <w:color w:val="000000"/>
        </w:rPr>
        <w:t xml:space="preserve">Ese emprendimiento de Saúl </w:t>
      </w:r>
      <w:proofErr w:type="spellStart"/>
      <w:r>
        <w:rPr>
          <w:rFonts w:cs="Arial"/>
          <w:color w:val="000000"/>
        </w:rPr>
        <w:t>Macyszyn</w:t>
      </w:r>
      <w:proofErr w:type="spellEnd"/>
      <w:r w:rsidR="00374B87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fue sustituido por empresas multinacionales de comidas rápidas</w:t>
      </w:r>
      <w:r w:rsidR="008F328B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y, en algún caso, por los aportantes ilegales a la campaña del Pro.</w:t>
      </w:r>
    </w:p>
    <w:p w14:paraId="619A7A46" w14:textId="590F51F0" w:rsidR="00F97279" w:rsidRDefault="00F97279">
      <w:pPr>
        <w:ind w:left="0"/>
        <w:divId w:val="445777641"/>
        <w:rPr>
          <w:rFonts w:cs="Arial"/>
          <w:color w:val="000000"/>
        </w:rPr>
      </w:pPr>
      <w:r>
        <w:rPr>
          <w:rFonts w:cs="Arial"/>
          <w:color w:val="000000"/>
        </w:rPr>
        <w:t>Recordemos también</w:t>
      </w:r>
      <w:r w:rsidR="008F328B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el pretexto para negar a una persona con discapacidad un lugar en un ámbito lleno de comercios:</w:t>
      </w:r>
      <w:r w:rsidR="008F328B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las estaciones de trenes no son sedes “administrativas” sino “operativas”.</w:t>
      </w:r>
    </w:p>
    <w:p w14:paraId="7E51B1A8" w14:textId="0B92C22A" w:rsidR="00F97279" w:rsidRDefault="00F97279">
      <w:pPr>
        <w:ind w:left="0"/>
        <w:divId w:val="445777641"/>
        <w:rPr>
          <w:rFonts w:cs="Arial"/>
          <w:color w:val="000000"/>
        </w:rPr>
      </w:pPr>
      <w:r>
        <w:rPr>
          <w:rFonts w:cs="Arial"/>
          <w:color w:val="000000"/>
        </w:rPr>
        <w:t>Ignoran lo que dice el Decreto Reglamentario de la Ley 24.308. Lo que dijo la Corte, que obligó a la Universidad de Córdoba</w:t>
      </w:r>
      <w:r w:rsidR="00EB1F6D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a cumplir con esa norma.</w:t>
      </w:r>
    </w:p>
    <w:p w14:paraId="1F197F42" w14:textId="350CF8E9" w:rsidR="00F97279" w:rsidRDefault="00F97279">
      <w:pPr>
        <w:ind w:left="0"/>
        <w:divId w:val="445777641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La conducción de la empresa cambió,</w:t>
      </w:r>
      <w:r w:rsidR="00EB1F6D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pero la respuesta sigue siendo la misma:</w:t>
      </w:r>
      <w:r w:rsidR="00EB1F6D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en las estaciones hacen negocio las multinacionales.</w:t>
      </w:r>
      <w:r w:rsidR="00EB1F6D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Las personas con discapacidad ¡A mendigar en la puerta!</w:t>
      </w:r>
    </w:p>
    <w:p w14:paraId="3033B8F4" w14:textId="77777777" w:rsidR="00F97279" w:rsidRDefault="00F97279">
      <w:pPr>
        <w:ind w:left="0"/>
        <w:divId w:val="445777641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p w14:paraId="4B4B4866" w14:textId="3E36594A" w:rsidR="00F97279" w:rsidRDefault="00F97279">
      <w:pPr>
        <w:ind w:left="0"/>
        <w:divId w:val="445777641"/>
        <w:rPr>
          <w:rFonts w:cs="Arial"/>
          <w:color w:val="000000"/>
        </w:rPr>
      </w:pPr>
      <w:r>
        <w:rPr>
          <w:rFonts w:cs="Arial"/>
          <w:color w:val="000000"/>
        </w:rPr>
        <w:t>También pedimos un espacio</w:t>
      </w:r>
      <w:r w:rsidR="00C26CB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para establecer un pequeño comercio en la AFIP.</w:t>
      </w:r>
    </w:p>
    <w:p w14:paraId="22255024" w14:textId="59FBC1EA" w:rsidR="00F97279" w:rsidRDefault="00F97279">
      <w:pPr>
        <w:ind w:left="0"/>
        <w:divId w:val="445777641"/>
        <w:rPr>
          <w:rFonts w:cs="Arial"/>
          <w:color w:val="000000"/>
        </w:rPr>
      </w:pPr>
      <w:r>
        <w:rPr>
          <w:rFonts w:cs="Arial"/>
          <w:color w:val="000000"/>
        </w:rPr>
        <w:t>Esta vez, la respuesta lleva la firma</w:t>
      </w:r>
      <w:r w:rsidR="00C26CB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del Director de Infraestructura y Logística</w:t>
      </w:r>
      <w:r w:rsidR="00C26CB6">
        <w:rPr>
          <w:rFonts w:cs="Arial"/>
          <w:color w:val="000000"/>
        </w:rPr>
        <w:t xml:space="preserve">  </w:t>
      </w:r>
      <w:r>
        <w:rPr>
          <w:rFonts w:cs="Arial"/>
          <w:color w:val="000000"/>
        </w:rPr>
        <w:t>de la Administración Federal de Ingresos Públicos.</w:t>
      </w:r>
    </w:p>
    <w:p w14:paraId="2E836006" w14:textId="1BA6DF70" w:rsidR="00F97279" w:rsidRDefault="00F97279" w:rsidP="00C26CB6">
      <w:pPr>
        <w:ind w:left="0"/>
        <w:divId w:val="445777641"/>
        <w:rPr>
          <w:rFonts w:cs="Arial"/>
          <w:color w:val="000000"/>
        </w:rPr>
      </w:pPr>
      <w:r>
        <w:rPr>
          <w:rFonts w:cs="Arial"/>
          <w:color w:val="000000"/>
        </w:rPr>
        <w:t>¿Adivinan lo que voy a decir?</w:t>
      </w:r>
      <w:r w:rsidR="00C26CB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¡Claro! Fue designado en la época de </w:t>
      </w:r>
      <w:proofErr w:type="spellStart"/>
      <w:r>
        <w:rPr>
          <w:rFonts w:cs="Arial"/>
          <w:color w:val="000000"/>
        </w:rPr>
        <w:t>Macri</w:t>
      </w:r>
      <w:proofErr w:type="spellEnd"/>
      <w:r>
        <w:rPr>
          <w:rFonts w:cs="Arial"/>
          <w:color w:val="000000"/>
        </w:rPr>
        <w:t>.</w:t>
      </w:r>
    </w:p>
    <w:p w14:paraId="01078845" w14:textId="5ED264D9" w:rsidR="00F97279" w:rsidRDefault="00F97279">
      <w:pPr>
        <w:ind w:left="0"/>
        <w:divId w:val="445777641"/>
        <w:rPr>
          <w:rFonts w:cs="Arial"/>
          <w:color w:val="000000"/>
        </w:rPr>
      </w:pPr>
      <w:r>
        <w:rPr>
          <w:rFonts w:cs="Arial"/>
          <w:color w:val="000000"/>
        </w:rPr>
        <w:t>El funcionario reconoce que hay tres edificios,</w:t>
      </w:r>
      <w:r w:rsidR="0077748F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de varios pisos, donde concurren diariamente</w:t>
      </w:r>
      <w:r>
        <w:rPr>
          <w:rFonts w:cs="Arial"/>
          <w:color w:val="000000"/>
        </w:rPr>
        <w:br/>
        <w:t>más de 300 personas.</w:t>
      </w:r>
    </w:p>
    <w:p w14:paraId="19037A7D" w14:textId="4873B764" w:rsidR="00F97279" w:rsidRDefault="00F97279">
      <w:pPr>
        <w:ind w:left="0"/>
        <w:divId w:val="445777641"/>
        <w:rPr>
          <w:rFonts w:cs="Arial"/>
          <w:color w:val="000000"/>
        </w:rPr>
      </w:pPr>
      <w:r>
        <w:rPr>
          <w:rFonts w:cs="Arial"/>
          <w:color w:val="000000"/>
        </w:rPr>
        <w:t>Pero dice son todas oficinas y pasillos sin grandes espacios abiertos.</w:t>
      </w:r>
    </w:p>
    <w:p w14:paraId="357EC276" w14:textId="4791D5BC" w:rsidR="00F97279" w:rsidRDefault="00F97279">
      <w:pPr>
        <w:ind w:left="0"/>
        <w:divId w:val="445777641"/>
        <w:rPr>
          <w:rFonts w:cs="Arial"/>
          <w:color w:val="000000"/>
        </w:rPr>
      </w:pPr>
      <w:r>
        <w:rPr>
          <w:rFonts w:cs="Arial"/>
          <w:color w:val="000000"/>
        </w:rPr>
        <w:t>¿Y qué problema hay con instalar un kiosco</w:t>
      </w:r>
      <w:r w:rsidR="0077748F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en una oficina de dos metros por tres?</w:t>
      </w:r>
    </w:p>
    <w:p w14:paraId="5AF6FEEC" w14:textId="3348F0CD" w:rsidR="00F97279" w:rsidRDefault="00F97279">
      <w:pPr>
        <w:ind w:left="0"/>
        <w:divId w:val="445777641"/>
        <w:rPr>
          <w:rFonts w:cs="Arial"/>
          <w:color w:val="000000"/>
        </w:rPr>
      </w:pPr>
      <w:r>
        <w:rPr>
          <w:rFonts w:cs="Arial"/>
          <w:color w:val="000000"/>
        </w:rPr>
        <w:t>Quien quiera comprarse un analgésico, un apósito,</w:t>
      </w:r>
      <w:r w:rsidR="00B814D8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una golosina o beber un café,</w:t>
      </w:r>
      <w:r w:rsidR="00B814D8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toma el ascensor y se acerca al kiosco y los compra.</w:t>
      </w:r>
    </w:p>
    <w:p w14:paraId="509E81FE" w14:textId="1F6664BA" w:rsidR="00F97279" w:rsidRDefault="00F97279">
      <w:pPr>
        <w:ind w:left="0"/>
        <w:divId w:val="445777641"/>
        <w:rPr>
          <w:rFonts w:cs="Arial"/>
          <w:color w:val="000000"/>
        </w:rPr>
      </w:pPr>
      <w:r>
        <w:rPr>
          <w:rFonts w:cs="Arial"/>
          <w:color w:val="000000"/>
        </w:rPr>
        <w:t>Vuelvo a reiterar: no cuestiono</w:t>
      </w:r>
      <w:r w:rsidR="00B814D8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ni la honestidad ni la capacidad técnica del funcionario.</w:t>
      </w:r>
    </w:p>
    <w:p w14:paraId="6BEDDA71" w14:textId="5D9F3D72" w:rsidR="00F97279" w:rsidRDefault="00F97279">
      <w:pPr>
        <w:ind w:left="0"/>
        <w:divId w:val="445777641"/>
        <w:rPr>
          <w:rFonts w:cs="Arial"/>
          <w:color w:val="000000"/>
        </w:rPr>
      </w:pPr>
      <w:r>
        <w:rPr>
          <w:rFonts w:cs="Arial"/>
          <w:color w:val="000000"/>
        </w:rPr>
        <w:t>Lo que cuestiono es el desconocimiento de la</w:t>
      </w:r>
      <w:r w:rsidR="00B814D8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Convención de los Derechos de las Personas con Discapacidad.</w:t>
      </w:r>
    </w:p>
    <w:p w14:paraId="1EE213D8" w14:textId="6B2C24E0" w:rsidR="00F97279" w:rsidRDefault="00F97279">
      <w:pPr>
        <w:ind w:left="0"/>
        <w:divId w:val="445777641"/>
        <w:rPr>
          <w:rFonts w:cs="Arial"/>
          <w:color w:val="000000"/>
        </w:rPr>
      </w:pPr>
      <w:r>
        <w:rPr>
          <w:rFonts w:cs="Arial"/>
          <w:color w:val="000000"/>
        </w:rPr>
        <w:t>La Ley no dice que debe asignarse un espacio</w:t>
      </w:r>
      <w:r w:rsidR="00B814D8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para un pequeño negocio</w:t>
      </w:r>
      <w:r w:rsidR="00173685">
        <w:rPr>
          <w:rFonts w:cs="Arial"/>
          <w:color w:val="000000"/>
        </w:rPr>
        <w:t xml:space="preserve"> </w:t>
      </w:r>
      <w:r>
        <w:rPr>
          <w:rFonts w:cs="Arial"/>
          <w:b/>
          <w:bCs/>
          <w:i/>
          <w:iCs/>
          <w:color w:val="000000"/>
        </w:rPr>
        <w:t>si al organismo le sobra algún lugar que resulte adecuado</w:t>
      </w:r>
      <w:r>
        <w:rPr>
          <w:rFonts w:cs="Arial"/>
          <w:color w:val="000000"/>
        </w:rPr>
        <w:t>.</w:t>
      </w:r>
    </w:p>
    <w:p w14:paraId="6220036F" w14:textId="77777777" w:rsidR="00F97279" w:rsidRDefault="00F97279">
      <w:pPr>
        <w:ind w:left="0"/>
        <w:divId w:val="445777641"/>
        <w:rPr>
          <w:rFonts w:cs="Arial"/>
          <w:color w:val="000000"/>
        </w:rPr>
      </w:pPr>
      <w:r>
        <w:rPr>
          <w:rFonts w:cs="Arial"/>
          <w:color w:val="000000"/>
        </w:rPr>
        <w:t>El organismo está obligado a cumplir con la ley.</w:t>
      </w:r>
    </w:p>
    <w:p w14:paraId="40C99593" w14:textId="5F550A87" w:rsidR="00F97279" w:rsidRDefault="00F97279" w:rsidP="00BC0F14">
      <w:pPr>
        <w:ind w:left="0"/>
        <w:divId w:val="445777641"/>
        <w:rPr>
          <w:rFonts w:cs="Arial"/>
          <w:color w:val="000000"/>
        </w:rPr>
      </w:pPr>
      <w:r>
        <w:rPr>
          <w:rFonts w:cs="Arial"/>
          <w:color w:val="000000"/>
        </w:rPr>
        <w:t>Es como decir que no instalará un matafuego por tener las paredes llenas de estantes.</w:t>
      </w:r>
      <w:r w:rsidR="00173685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¡No es un pretexto!</w:t>
      </w:r>
    </w:p>
    <w:p w14:paraId="107C04B8" w14:textId="77777777" w:rsidR="00F97279" w:rsidRDefault="00F97279">
      <w:pPr>
        <w:ind w:left="0"/>
        <w:divId w:val="445777641"/>
        <w:rPr>
          <w:rFonts w:cs="Arial"/>
          <w:color w:val="000000"/>
        </w:rPr>
      </w:pPr>
      <w:r>
        <w:rPr>
          <w:rFonts w:cs="Arial"/>
          <w:color w:val="000000"/>
        </w:rPr>
        <w:t>Finalmente quiero referirme al Ministerio de Trabajo.</w:t>
      </w:r>
    </w:p>
    <w:p w14:paraId="00CDBD65" w14:textId="0448E59A" w:rsidR="00F97279" w:rsidRDefault="00F97279">
      <w:pPr>
        <w:ind w:left="0"/>
        <w:divId w:val="445777641"/>
        <w:rPr>
          <w:rFonts w:cs="Arial"/>
          <w:color w:val="000000"/>
        </w:rPr>
      </w:pPr>
      <w:r>
        <w:rPr>
          <w:rFonts w:cs="Arial"/>
          <w:color w:val="000000"/>
        </w:rPr>
        <w:t>El área responsable de adjudicar espacios</w:t>
      </w:r>
      <w:r w:rsidR="00173685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para pequeños comercios para personas con discapacidad</w:t>
      </w:r>
      <w:r w:rsidR="00CE19B2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está a cargo de la Dra. María Fernanda </w:t>
      </w:r>
      <w:proofErr w:type="spellStart"/>
      <w:r>
        <w:rPr>
          <w:rFonts w:cs="Arial"/>
          <w:color w:val="000000"/>
        </w:rPr>
        <w:t>Bietti</w:t>
      </w:r>
      <w:proofErr w:type="spellEnd"/>
      <w:r>
        <w:rPr>
          <w:rFonts w:cs="Arial"/>
          <w:color w:val="000000"/>
        </w:rPr>
        <w:t>,</w:t>
      </w:r>
      <w:r w:rsidR="00CE19B2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Coordinadora de Empleabilidad</w:t>
      </w:r>
      <w:r>
        <w:rPr>
          <w:rFonts w:cs="Arial"/>
          <w:color w:val="000000"/>
        </w:rPr>
        <w:br/>
        <w:t>de Trabajadores con Discapacidad designada por Decisión Administrativa</w:t>
      </w:r>
      <w:r w:rsidR="00CE19B2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1244 del 25 de junio del 2018.</w:t>
      </w:r>
    </w:p>
    <w:p w14:paraId="6FE78828" w14:textId="7A79896E" w:rsidR="00F97279" w:rsidRDefault="00F97279">
      <w:pPr>
        <w:ind w:left="0"/>
        <w:divId w:val="445777641"/>
        <w:rPr>
          <w:rFonts w:cs="Arial"/>
          <w:color w:val="000000"/>
        </w:rPr>
      </w:pPr>
      <w:r>
        <w:rPr>
          <w:rFonts w:cs="Arial"/>
          <w:color w:val="000000"/>
        </w:rPr>
        <w:t>Esa área es fundamental</w:t>
      </w:r>
      <w:r w:rsidR="00BC0F14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para que las personas con discapacidad tengamos trabajo.</w:t>
      </w:r>
    </w:p>
    <w:p w14:paraId="205F56C7" w14:textId="55DCDBF7" w:rsidR="00F97279" w:rsidRDefault="00F97279">
      <w:pPr>
        <w:ind w:left="0"/>
        <w:divId w:val="445777641"/>
        <w:rPr>
          <w:rFonts w:cs="Arial"/>
          <w:color w:val="000000"/>
        </w:rPr>
      </w:pPr>
      <w:r>
        <w:rPr>
          <w:rFonts w:cs="Arial"/>
          <w:color w:val="000000"/>
        </w:rPr>
        <w:t>Hace poco tiempo una querida amiga</w:t>
      </w:r>
      <w:r w:rsidR="002754E4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habló de los funcionarios que no funcionan.</w:t>
      </w:r>
    </w:p>
    <w:p w14:paraId="0490D30F" w14:textId="0047B83E" w:rsidR="00F97279" w:rsidRDefault="00F97279">
      <w:pPr>
        <w:ind w:left="0"/>
        <w:divId w:val="445777641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Y les sugirió lo que tenían hacer</w:t>
      </w:r>
      <w:r w:rsidR="002754E4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si no tenían el coraje de tomar</w:t>
      </w:r>
      <w:r w:rsidR="002754E4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las decisiones que el pueblo necesita.</w:t>
      </w:r>
    </w:p>
    <w:p w14:paraId="42FD93DB" w14:textId="6DDA93FB" w:rsidR="00F97279" w:rsidRDefault="00F97279">
      <w:pPr>
        <w:ind w:left="0"/>
        <w:divId w:val="445777641"/>
        <w:rPr>
          <w:rFonts w:cs="Arial"/>
          <w:color w:val="000000"/>
        </w:rPr>
      </w:pPr>
      <w:r>
        <w:rPr>
          <w:rFonts w:cs="Arial"/>
          <w:color w:val="000000"/>
        </w:rPr>
        <w:t>Llegó la hora de iniciar una nueva etapa</w:t>
      </w:r>
      <w:r w:rsidR="007728E1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en la inclusión de las personas con discapacidad.</w:t>
      </w:r>
    </w:p>
    <w:p w14:paraId="151E153F" w14:textId="371B2E4A" w:rsidR="00F97279" w:rsidRDefault="00F97279">
      <w:pPr>
        <w:ind w:left="0"/>
        <w:divId w:val="445777641"/>
        <w:rPr>
          <w:rFonts w:cs="Arial"/>
          <w:color w:val="000000"/>
        </w:rPr>
      </w:pPr>
      <w:r>
        <w:rPr>
          <w:rFonts w:cs="Arial"/>
          <w:color w:val="000000"/>
        </w:rPr>
        <w:t>Iniciamos la tarea de reunir adhesiones</w:t>
      </w:r>
      <w:r w:rsidR="007728E1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para construir un nuevo partido político que lleve la discapacidad al Congreso de la Nación,</w:t>
      </w:r>
      <w:r w:rsidR="007728E1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a las legislaturas provinciales,</w:t>
      </w:r>
      <w:r w:rsidR="00694707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a los Con</w:t>
      </w:r>
      <w:r w:rsidR="00694707">
        <w:rPr>
          <w:rFonts w:cs="Arial"/>
          <w:color w:val="000000"/>
        </w:rPr>
        <w:t>c</w:t>
      </w:r>
      <w:r>
        <w:rPr>
          <w:rFonts w:cs="Arial"/>
          <w:color w:val="000000"/>
        </w:rPr>
        <w:t>ejos Deliberantes y a las Comunas.</w:t>
      </w:r>
    </w:p>
    <w:p w14:paraId="3E21DFD0" w14:textId="6ACFB33A" w:rsidR="00F97279" w:rsidRDefault="00F97279">
      <w:pPr>
        <w:ind w:left="0"/>
        <w:divId w:val="445777641"/>
        <w:rPr>
          <w:rFonts w:cs="Arial"/>
          <w:color w:val="000000"/>
        </w:rPr>
      </w:pPr>
      <w:r>
        <w:rPr>
          <w:rFonts w:cs="Arial"/>
          <w:color w:val="000000"/>
        </w:rPr>
        <w:t>El jueves 25 de febrero a las 10 de la mañana</w:t>
      </w:r>
      <w:r w:rsidR="00694707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vamos a reunir esas adhesiones en </w:t>
      </w:r>
      <w:proofErr w:type="spellStart"/>
      <w:r>
        <w:rPr>
          <w:rFonts w:cs="Arial"/>
          <w:color w:val="000000"/>
        </w:rPr>
        <w:t>Alem</w:t>
      </w:r>
      <w:proofErr w:type="spellEnd"/>
      <w:r>
        <w:rPr>
          <w:rFonts w:cs="Arial"/>
          <w:color w:val="000000"/>
        </w:rPr>
        <w:t xml:space="preserve"> 650,</w:t>
      </w:r>
      <w:r w:rsidR="00694707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frente al Ministerio de Trabajo</w:t>
      </w:r>
      <w:r w:rsidR="00694707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y nos quedaremos allí hasta que el Ministro nos reciba.</w:t>
      </w:r>
    </w:p>
    <w:p w14:paraId="349404CE" w14:textId="77777777" w:rsidR="00F97279" w:rsidRDefault="00F97279">
      <w:pPr>
        <w:ind w:left="0"/>
        <w:divId w:val="445777641"/>
        <w:rPr>
          <w:rFonts w:cs="Arial"/>
          <w:color w:val="000000"/>
        </w:rPr>
      </w:pPr>
      <w:r>
        <w:rPr>
          <w:rFonts w:cs="Arial"/>
          <w:color w:val="000000"/>
        </w:rPr>
        <w:t>En orden, con barbijo y distanciamiento social.</w:t>
      </w:r>
    </w:p>
    <w:p w14:paraId="02E855FF" w14:textId="4BA18722" w:rsidR="00F97279" w:rsidRPr="001F1985" w:rsidRDefault="00F97279" w:rsidP="001F1985">
      <w:pPr>
        <w:ind w:left="0"/>
        <w:divId w:val="445777641"/>
        <w:rPr>
          <w:rFonts w:cs="Arial"/>
          <w:color w:val="000000"/>
        </w:rPr>
      </w:pPr>
      <w:r>
        <w:rPr>
          <w:rFonts w:cs="Arial"/>
          <w:color w:val="000000"/>
        </w:rPr>
        <w:t>Las personas con discapacidad queremos trabajar.</w:t>
      </w:r>
    </w:p>
    <w:p w14:paraId="5A9F47F8" w14:textId="2D53B332" w:rsidR="000C1AAC" w:rsidRDefault="000C1AAC" w:rsidP="00D303DE">
      <w:pPr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Transcripción de la columna de discapacidad del programa “Por Mayores” que se emitió el </w:t>
      </w:r>
      <w:r w:rsidR="0034090B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de </w:t>
      </w:r>
      <w:proofErr w:type="spellStart"/>
      <w:r w:rsidR="0034090B">
        <w:rPr>
          <w:rFonts w:ascii="Arial" w:eastAsia="Times New Roman" w:hAnsi="Arial" w:cs="Arial"/>
          <w:sz w:val="24"/>
          <w:szCs w:val="24"/>
        </w:rPr>
        <w:t>febrerp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202</w:t>
      </w:r>
      <w:r w:rsidR="00311C32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por AM 1010 Radio Latina a las 9:00 am.</w:t>
      </w:r>
    </w:p>
    <w:p w14:paraId="2B98E051" w14:textId="77777777" w:rsidR="000C1AAC" w:rsidRDefault="000C1AAC" w:rsidP="00D303DE">
      <w:p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1EADFF9" w14:textId="77777777" w:rsidR="000C1AAC" w:rsidRDefault="000C1AAC">
      <w:pPr>
        <w:spacing w:after="120" w:line="240" w:lineRule="auto"/>
        <w:ind w:left="0"/>
        <w:rPr>
          <w:rFonts w:ascii="Times New Roman" w:eastAsia="Times New Roman" w:hAnsi="Times New Roman" w:cs="Times New Roman"/>
        </w:rPr>
      </w:pPr>
    </w:p>
    <w:sectPr w:rsidR="000C1AAC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notTrueType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B92"/>
    <w:rsid w:val="00007F75"/>
    <w:rsid w:val="000267FB"/>
    <w:rsid w:val="0005486B"/>
    <w:rsid w:val="00057A20"/>
    <w:rsid w:val="00064850"/>
    <w:rsid w:val="00067FEE"/>
    <w:rsid w:val="000756A6"/>
    <w:rsid w:val="00081331"/>
    <w:rsid w:val="00085576"/>
    <w:rsid w:val="000A6E29"/>
    <w:rsid w:val="000B333A"/>
    <w:rsid w:val="000C1AAC"/>
    <w:rsid w:val="000D0604"/>
    <w:rsid w:val="000E70AD"/>
    <w:rsid w:val="0012162C"/>
    <w:rsid w:val="0013701E"/>
    <w:rsid w:val="00143CB5"/>
    <w:rsid w:val="00157CBC"/>
    <w:rsid w:val="00173685"/>
    <w:rsid w:val="001742B3"/>
    <w:rsid w:val="00192155"/>
    <w:rsid w:val="001B40D8"/>
    <w:rsid w:val="001D5B31"/>
    <w:rsid w:val="001E5329"/>
    <w:rsid w:val="001F1985"/>
    <w:rsid w:val="00213E3A"/>
    <w:rsid w:val="00245680"/>
    <w:rsid w:val="00256E5B"/>
    <w:rsid w:val="0027220C"/>
    <w:rsid w:val="002754E4"/>
    <w:rsid w:val="00290D76"/>
    <w:rsid w:val="00294A3F"/>
    <w:rsid w:val="002C48DA"/>
    <w:rsid w:val="002F2F66"/>
    <w:rsid w:val="003042D9"/>
    <w:rsid w:val="00305111"/>
    <w:rsid w:val="00311C32"/>
    <w:rsid w:val="0034090B"/>
    <w:rsid w:val="00371FEA"/>
    <w:rsid w:val="00374B87"/>
    <w:rsid w:val="00376A3B"/>
    <w:rsid w:val="003B271F"/>
    <w:rsid w:val="003B41D9"/>
    <w:rsid w:val="003E784F"/>
    <w:rsid w:val="00431C18"/>
    <w:rsid w:val="004459E2"/>
    <w:rsid w:val="00455050"/>
    <w:rsid w:val="0045704D"/>
    <w:rsid w:val="00462DBA"/>
    <w:rsid w:val="004846AD"/>
    <w:rsid w:val="004950AE"/>
    <w:rsid w:val="004A2252"/>
    <w:rsid w:val="004C3423"/>
    <w:rsid w:val="004C63EB"/>
    <w:rsid w:val="004F1DC0"/>
    <w:rsid w:val="005101B7"/>
    <w:rsid w:val="00521C5E"/>
    <w:rsid w:val="00531C11"/>
    <w:rsid w:val="00541BC6"/>
    <w:rsid w:val="00562335"/>
    <w:rsid w:val="00566023"/>
    <w:rsid w:val="005738EC"/>
    <w:rsid w:val="00575EEA"/>
    <w:rsid w:val="005B1E50"/>
    <w:rsid w:val="005D0A90"/>
    <w:rsid w:val="005E270E"/>
    <w:rsid w:val="00610535"/>
    <w:rsid w:val="0061669C"/>
    <w:rsid w:val="006375D9"/>
    <w:rsid w:val="00650007"/>
    <w:rsid w:val="00663119"/>
    <w:rsid w:val="00673744"/>
    <w:rsid w:val="0068196E"/>
    <w:rsid w:val="00694707"/>
    <w:rsid w:val="00697A65"/>
    <w:rsid w:val="006B4759"/>
    <w:rsid w:val="006C4661"/>
    <w:rsid w:val="006C666C"/>
    <w:rsid w:val="007013F6"/>
    <w:rsid w:val="00705EFD"/>
    <w:rsid w:val="007728E1"/>
    <w:rsid w:val="00773E16"/>
    <w:rsid w:val="0077748F"/>
    <w:rsid w:val="007A6549"/>
    <w:rsid w:val="007A77D8"/>
    <w:rsid w:val="007B4D5A"/>
    <w:rsid w:val="007B6B90"/>
    <w:rsid w:val="007C4579"/>
    <w:rsid w:val="007F5D97"/>
    <w:rsid w:val="00802775"/>
    <w:rsid w:val="008170DB"/>
    <w:rsid w:val="008270F1"/>
    <w:rsid w:val="00831045"/>
    <w:rsid w:val="00847541"/>
    <w:rsid w:val="00853B92"/>
    <w:rsid w:val="008711C4"/>
    <w:rsid w:val="00875C4E"/>
    <w:rsid w:val="008A3081"/>
    <w:rsid w:val="008A4809"/>
    <w:rsid w:val="008C1108"/>
    <w:rsid w:val="008F328B"/>
    <w:rsid w:val="00902B92"/>
    <w:rsid w:val="00931361"/>
    <w:rsid w:val="009345C1"/>
    <w:rsid w:val="0093729B"/>
    <w:rsid w:val="00972D8D"/>
    <w:rsid w:val="00973DD6"/>
    <w:rsid w:val="00982C40"/>
    <w:rsid w:val="00990B30"/>
    <w:rsid w:val="009A1F66"/>
    <w:rsid w:val="009A2958"/>
    <w:rsid w:val="009A4898"/>
    <w:rsid w:val="009D4381"/>
    <w:rsid w:val="009F0243"/>
    <w:rsid w:val="00A0341E"/>
    <w:rsid w:val="00A17B5E"/>
    <w:rsid w:val="00A23FED"/>
    <w:rsid w:val="00A264F3"/>
    <w:rsid w:val="00A8550A"/>
    <w:rsid w:val="00AA14CE"/>
    <w:rsid w:val="00AA4F96"/>
    <w:rsid w:val="00AC2771"/>
    <w:rsid w:val="00AF0F7E"/>
    <w:rsid w:val="00B33F60"/>
    <w:rsid w:val="00B412F1"/>
    <w:rsid w:val="00B5601D"/>
    <w:rsid w:val="00B601F0"/>
    <w:rsid w:val="00B606C7"/>
    <w:rsid w:val="00B814D8"/>
    <w:rsid w:val="00B82FA0"/>
    <w:rsid w:val="00B85D1A"/>
    <w:rsid w:val="00BB2829"/>
    <w:rsid w:val="00BB75A9"/>
    <w:rsid w:val="00BC0F14"/>
    <w:rsid w:val="00BD05DE"/>
    <w:rsid w:val="00BF1656"/>
    <w:rsid w:val="00BF5531"/>
    <w:rsid w:val="00BF7D2C"/>
    <w:rsid w:val="00C0360E"/>
    <w:rsid w:val="00C26CB6"/>
    <w:rsid w:val="00C428CB"/>
    <w:rsid w:val="00C51FD7"/>
    <w:rsid w:val="00C85C38"/>
    <w:rsid w:val="00C91B00"/>
    <w:rsid w:val="00C93627"/>
    <w:rsid w:val="00CA03E1"/>
    <w:rsid w:val="00CA185E"/>
    <w:rsid w:val="00CA696F"/>
    <w:rsid w:val="00CB1671"/>
    <w:rsid w:val="00CB24B2"/>
    <w:rsid w:val="00CC28DC"/>
    <w:rsid w:val="00CD2CC0"/>
    <w:rsid w:val="00CD71BD"/>
    <w:rsid w:val="00CD7DAE"/>
    <w:rsid w:val="00CE19B2"/>
    <w:rsid w:val="00D275F4"/>
    <w:rsid w:val="00D50450"/>
    <w:rsid w:val="00D53DCF"/>
    <w:rsid w:val="00D54B15"/>
    <w:rsid w:val="00D71B48"/>
    <w:rsid w:val="00D84586"/>
    <w:rsid w:val="00D86AF1"/>
    <w:rsid w:val="00D92C3D"/>
    <w:rsid w:val="00D97B54"/>
    <w:rsid w:val="00DC40AC"/>
    <w:rsid w:val="00DC705C"/>
    <w:rsid w:val="00DF0253"/>
    <w:rsid w:val="00DF40EC"/>
    <w:rsid w:val="00E24DA0"/>
    <w:rsid w:val="00E67AAC"/>
    <w:rsid w:val="00E7740C"/>
    <w:rsid w:val="00EA04A9"/>
    <w:rsid w:val="00EA57A7"/>
    <w:rsid w:val="00EB18FC"/>
    <w:rsid w:val="00EB1F6D"/>
    <w:rsid w:val="00EC3012"/>
    <w:rsid w:val="00ED41A1"/>
    <w:rsid w:val="00ED6FF8"/>
    <w:rsid w:val="00EE0221"/>
    <w:rsid w:val="00EF1F23"/>
    <w:rsid w:val="00F13FB9"/>
    <w:rsid w:val="00F1585C"/>
    <w:rsid w:val="00F21E6A"/>
    <w:rsid w:val="00F23252"/>
    <w:rsid w:val="00F36DF5"/>
    <w:rsid w:val="00F51196"/>
    <w:rsid w:val="00F56800"/>
    <w:rsid w:val="00F74FD3"/>
    <w:rsid w:val="00F84C7A"/>
    <w:rsid w:val="00F93B37"/>
    <w:rsid w:val="00F951F6"/>
    <w:rsid w:val="00F97123"/>
    <w:rsid w:val="00F97279"/>
    <w:rsid w:val="00FB2B04"/>
    <w:rsid w:val="00FC0ABF"/>
    <w:rsid w:val="00FC6D1A"/>
    <w:rsid w:val="00FE4E74"/>
    <w:rsid w:val="00FF1DDE"/>
    <w:rsid w:val="00FF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1AF902"/>
  <w15:docId w15:val="{C3E3CF2D-F1F4-7148-80F1-14195F0F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uiPriority w:val="99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cinsinresolver">
    <w:name w:val="Unresolved Mention"/>
    <w:basedOn w:val="Fuentedeprrafopredeter"/>
    <w:uiPriority w:val="99"/>
    <w:semiHidden/>
    <w:unhideWhenUsed/>
    <w:rsid w:val="004C63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4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794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0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1048</Words>
  <Characters>5764</Characters>
  <Application>Microsoft Office Word</Application>
  <DocSecurity>0</DocSecurity>
  <Lines>48</Lines>
  <Paragraphs>13</Paragraphs>
  <ScaleCrop>false</ScaleCrop>
  <Company/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AVALOS</dc:creator>
  <cp:lastModifiedBy>Pedro Avalos</cp:lastModifiedBy>
  <cp:revision>2</cp:revision>
  <dcterms:created xsi:type="dcterms:W3CDTF">2021-02-21T12:45:00Z</dcterms:created>
  <dcterms:modified xsi:type="dcterms:W3CDTF">2021-02-21T12:45:00Z</dcterms:modified>
</cp:coreProperties>
</file>