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08" w:rsidRPr="001A6408" w:rsidRDefault="001A6408" w:rsidP="001A640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A6408">
        <w:rPr>
          <w:rFonts w:ascii="Times New Roman" w:hAnsi="Times New Roman" w:cs="Times New Roman"/>
          <w:sz w:val="24"/>
          <w:szCs w:val="24"/>
        </w:rPr>
        <w:t>Губина Елена Витальевна</w:t>
      </w:r>
      <w:r w:rsidRPr="001A6408">
        <w:rPr>
          <w:rFonts w:ascii="Times New Roman" w:hAnsi="Times New Roman" w:cs="Times New Roman"/>
          <w:sz w:val="24"/>
          <w:szCs w:val="24"/>
        </w:rPr>
        <w:t>,</w:t>
      </w:r>
    </w:p>
    <w:p w:rsidR="0016178E" w:rsidRPr="001A6408" w:rsidRDefault="001A6408" w:rsidP="001A6408">
      <w:pPr>
        <w:jc w:val="right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1A6408" w:rsidRPr="001A6408" w:rsidRDefault="001A6408" w:rsidP="001A6408">
      <w:pPr>
        <w:jc w:val="right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>МОУ  «Гимназии №15 Советского района</w:t>
      </w:r>
    </w:p>
    <w:p w:rsidR="0016178E" w:rsidRPr="001A6408" w:rsidRDefault="001A6408" w:rsidP="001A6408">
      <w:pPr>
        <w:jc w:val="right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 xml:space="preserve"> Волгограда»</w:t>
      </w:r>
    </w:p>
    <w:p w:rsidR="0016178E" w:rsidRPr="001A6408" w:rsidRDefault="0016178E" w:rsidP="001A64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408">
        <w:rPr>
          <w:rFonts w:ascii="Times New Roman" w:hAnsi="Times New Roman" w:cs="Times New Roman"/>
          <w:b/>
          <w:sz w:val="24"/>
          <w:szCs w:val="24"/>
        </w:rPr>
        <w:t>К.Г. Паустовский «Стальное колечко»</w:t>
      </w:r>
    </w:p>
    <w:p w:rsidR="0016178E" w:rsidRPr="001A6408" w:rsidRDefault="0016178E" w:rsidP="001617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>(Урок литературного чтения в 3 классе)</w:t>
      </w:r>
    </w:p>
    <w:p w:rsidR="0016178E" w:rsidRPr="001A6408" w:rsidRDefault="001A6408" w:rsidP="001A6408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1A6408">
        <w:rPr>
          <w:rFonts w:ascii="Times New Roman" w:hAnsi="Times New Roman" w:cs="Times New Roman"/>
          <w:sz w:val="24"/>
          <w:szCs w:val="24"/>
        </w:rPr>
        <w:t xml:space="preserve"> открытие новых знаний</w:t>
      </w:r>
    </w:p>
    <w:p w:rsidR="001A6408" w:rsidRPr="001A6408" w:rsidRDefault="001A6408" w:rsidP="001A6408">
      <w:pPr>
        <w:jc w:val="both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 xml:space="preserve">УМК «Начальная школа </w:t>
      </w:r>
      <w:r w:rsidRPr="001A6408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1A6408">
        <w:rPr>
          <w:rFonts w:ascii="Times New Roman" w:hAnsi="Times New Roman" w:cs="Times New Roman"/>
          <w:sz w:val="24"/>
          <w:szCs w:val="24"/>
        </w:rPr>
        <w:t xml:space="preserve"> века»</w:t>
      </w:r>
    </w:p>
    <w:p w:rsidR="001A6408" w:rsidRPr="001A6408" w:rsidRDefault="001A6408" w:rsidP="0028217B">
      <w:pPr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 xml:space="preserve">«Литературное чтение» 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 xml:space="preserve">: учебник для 3 класса: в 2 ч. Ч. 2. - М.: 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>-Граф, 2014. –</w:t>
      </w:r>
      <w:r w:rsidRPr="001A6408">
        <w:rPr>
          <w:rFonts w:ascii="Times New Roman" w:hAnsi="Times New Roman" w:cs="Times New Roman"/>
          <w:sz w:val="24"/>
          <w:szCs w:val="24"/>
        </w:rPr>
        <w:t xml:space="preserve">  с.54-56. </w:t>
      </w:r>
    </w:p>
    <w:p w:rsidR="0028217B" w:rsidRPr="001A6408" w:rsidRDefault="0028217B" w:rsidP="0028217B">
      <w:pPr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>Цель урока:</w:t>
      </w:r>
    </w:p>
    <w:p w:rsidR="0028217B" w:rsidRPr="001A6408" w:rsidRDefault="0028217B" w:rsidP="0028217B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A6408">
        <w:rPr>
          <w:rFonts w:ascii="Times New Roman" w:hAnsi="Times New Roman" w:cs="Times New Roman"/>
          <w:bCs/>
          <w:iCs/>
          <w:color w:val="auto"/>
          <w:sz w:val="24"/>
          <w:szCs w:val="24"/>
        </w:rPr>
        <w:t>Образовательные:</w:t>
      </w:r>
      <w:r w:rsidRPr="001A640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28217B" w:rsidRPr="001A6408" w:rsidRDefault="0028217B" w:rsidP="0028217B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A6408">
        <w:rPr>
          <w:rFonts w:ascii="Times New Roman" w:hAnsi="Times New Roman" w:cs="Times New Roman"/>
          <w:bCs/>
          <w:color w:val="auto"/>
          <w:sz w:val="24"/>
          <w:szCs w:val="24"/>
        </w:rPr>
        <w:t>Познакомить с творчеством К.Г.Паустовского, создать условия для формирования активной читательской позиции, которая помогает увидеть внутренний мир героя; формировать собственное суждение и высказывание по теме.</w:t>
      </w:r>
    </w:p>
    <w:p w:rsidR="0028217B" w:rsidRPr="001A6408" w:rsidRDefault="0028217B" w:rsidP="0028217B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A6408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Развивающие: </w:t>
      </w:r>
    </w:p>
    <w:p w:rsidR="0028217B" w:rsidRPr="001A6408" w:rsidRDefault="0028217B" w:rsidP="0028217B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A6408">
        <w:rPr>
          <w:rFonts w:ascii="Times New Roman" w:hAnsi="Times New Roman" w:cs="Times New Roman"/>
          <w:bCs/>
          <w:color w:val="auto"/>
          <w:sz w:val="24"/>
          <w:szCs w:val="24"/>
        </w:rPr>
        <w:t>Способствовать развитию коммуникативных навыков, познавательной активности, мыслительных операций, внимания, памяти, речи детей, обогащать словарный запас учащихся;</w:t>
      </w:r>
    </w:p>
    <w:p w:rsidR="0028217B" w:rsidRPr="001A6408" w:rsidRDefault="0028217B" w:rsidP="0028217B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A6408">
        <w:rPr>
          <w:rFonts w:ascii="Times New Roman" w:hAnsi="Times New Roman" w:cs="Times New Roman"/>
          <w:bCs/>
          <w:iCs/>
          <w:color w:val="auto"/>
          <w:sz w:val="24"/>
          <w:szCs w:val="24"/>
        </w:rPr>
        <w:t>Воспитательные:</w:t>
      </w:r>
      <w:r w:rsidRPr="001A640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28217B" w:rsidRPr="001A6408" w:rsidRDefault="0028217B" w:rsidP="0028217B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A6408">
        <w:rPr>
          <w:rFonts w:ascii="Times New Roman" w:hAnsi="Times New Roman" w:cs="Times New Roman"/>
          <w:bCs/>
          <w:color w:val="auto"/>
          <w:sz w:val="24"/>
          <w:szCs w:val="24"/>
        </w:rPr>
        <w:t>Воспитывать интерес к предмету, выразительному чтению, способствовать воспитанию нравственных качеств личности через умение проводить самооценку поступков героев и применять их в  жизненных ситуациях;</w:t>
      </w:r>
    </w:p>
    <w:p w:rsidR="0028217B" w:rsidRPr="001A6408" w:rsidRDefault="0028217B" w:rsidP="0028217B">
      <w:pPr>
        <w:pStyle w:val="a4"/>
      </w:pPr>
      <w:r w:rsidRPr="001A6408">
        <w:t xml:space="preserve">       </w:t>
      </w:r>
      <w:r w:rsidRPr="001A6408">
        <w:rPr>
          <w:b/>
        </w:rPr>
        <w:t>Планируемые результаты обучения</w:t>
      </w:r>
      <w:r w:rsidRPr="001A6408">
        <w:t>:</w:t>
      </w:r>
    </w:p>
    <w:p w:rsidR="0028217B" w:rsidRPr="001A6408" w:rsidRDefault="0028217B" w:rsidP="00282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>Предметные:</w:t>
      </w:r>
    </w:p>
    <w:p w:rsidR="0028217B" w:rsidRPr="001A6408" w:rsidRDefault="0028217B" w:rsidP="00282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>Научатся определять жанр произведения</w:t>
      </w:r>
      <w:proofErr w:type="gramStart"/>
      <w:r w:rsidRPr="001A640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1A6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17B" w:rsidRPr="001A6408" w:rsidRDefault="0028217B" w:rsidP="00282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>Получат возможность работать с разными по жанру текстами.</w:t>
      </w:r>
    </w:p>
    <w:p w:rsidR="0028217B" w:rsidRPr="001A6408" w:rsidRDefault="0028217B" w:rsidP="00282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640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>:</w:t>
      </w:r>
    </w:p>
    <w:p w:rsidR="0028217B" w:rsidRPr="001A6408" w:rsidRDefault="0028217B" w:rsidP="00282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 xml:space="preserve">Регулятивные: принимают  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>—познавательную задачу и сохраняют её до конца учебных действий, контролируют выполнение действий, вносят необходимые коррективы. Познавательные: выделяют и формулируют познавательную цель, повторяют и расширяют свои знания о творчестве К. Г. Паустовского, жанрах литературных произведений, проводят наблюдения, делают выводы на основе полученных знаний.</w:t>
      </w:r>
    </w:p>
    <w:p w:rsidR="0028217B" w:rsidRPr="001A6408" w:rsidRDefault="0028217B" w:rsidP="00282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sz w:val="24"/>
          <w:szCs w:val="24"/>
        </w:rPr>
        <w:t>Коммуникативные: формулируют собственное мнение и позицию, строят понятные для других высказывания, планируют учебное сотрудничество</w:t>
      </w:r>
    </w:p>
    <w:p w:rsidR="0028217B" w:rsidRPr="001A6408" w:rsidRDefault="0028217B" w:rsidP="00282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17B" w:rsidRPr="001A6408" w:rsidRDefault="0028217B" w:rsidP="00282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1A6408">
        <w:rPr>
          <w:rFonts w:ascii="Times New Roman" w:hAnsi="Times New Roman" w:cs="Times New Roman"/>
          <w:sz w:val="24"/>
          <w:szCs w:val="24"/>
        </w:rPr>
        <w:t xml:space="preserve"> открытие новых знаний.</w:t>
      </w:r>
    </w:p>
    <w:p w:rsidR="0028217B" w:rsidRPr="001A6408" w:rsidRDefault="0028217B" w:rsidP="00282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17B" w:rsidRPr="001A6408" w:rsidRDefault="0028217B" w:rsidP="00282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6408">
        <w:rPr>
          <w:rFonts w:ascii="Times New Roman" w:hAnsi="Times New Roman" w:cs="Times New Roman"/>
          <w:b/>
          <w:sz w:val="24"/>
          <w:szCs w:val="24"/>
        </w:rPr>
        <w:lastRenderedPageBreak/>
        <w:t>Методы и формы обучения:</w:t>
      </w:r>
      <w:r w:rsidRPr="001A6408">
        <w:rPr>
          <w:rFonts w:ascii="Times New Roman" w:hAnsi="Times New Roman" w:cs="Times New Roman"/>
          <w:sz w:val="24"/>
          <w:szCs w:val="24"/>
        </w:rPr>
        <w:t xml:space="preserve"> работа в группах, в парах,  индивидуальная, частично-поисковый  (исследовательский), 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Pr="001A64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64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 xml:space="preserve"> для глаз, смена видов деятельност</w:t>
      </w:r>
      <w:r w:rsidR="0016178E" w:rsidRPr="001A6408">
        <w:rPr>
          <w:rFonts w:ascii="Times New Roman" w:hAnsi="Times New Roman" w:cs="Times New Roman"/>
          <w:sz w:val="24"/>
          <w:szCs w:val="24"/>
        </w:rPr>
        <w:t xml:space="preserve">и на уроке, работа в группах). </w:t>
      </w:r>
      <w:proofErr w:type="gramEnd"/>
    </w:p>
    <w:p w:rsidR="0028217B" w:rsidRPr="001A6408" w:rsidRDefault="0028217B" w:rsidP="00282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17B" w:rsidRPr="001A6408" w:rsidRDefault="0028217B" w:rsidP="00282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6408">
        <w:rPr>
          <w:rFonts w:ascii="Times New Roman" w:hAnsi="Times New Roman" w:cs="Times New Roman"/>
          <w:b/>
          <w:sz w:val="24"/>
          <w:szCs w:val="24"/>
        </w:rPr>
        <w:t>Педтехнологии</w:t>
      </w:r>
      <w:proofErr w:type="spellEnd"/>
      <w:r w:rsidRPr="001A6408">
        <w:rPr>
          <w:rFonts w:ascii="Times New Roman" w:hAnsi="Times New Roman" w:cs="Times New Roman"/>
          <w:b/>
          <w:sz w:val="24"/>
          <w:szCs w:val="24"/>
        </w:rPr>
        <w:t>:</w:t>
      </w:r>
      <w:r w:rsidRPr="001A6408">
        <w:rPr>
          <w:rFonts w:ascii="Times New Roman" w:hAnsi="Times New Roman" w:cs="Times New Roman"/>
          <w:sz w:val="24"/>
          <w:szCs w:val="24"/>
        </w:rPr>
        <w:t xml:space="preserve"> информационно-коммуникативные.</w:t>
      </w:r>
    </w:p>
    <w:p w:rsidR="0028217B" w:rsidRPr="001A6408" w:rsidRDefault="0028217B" w:rsidP="001617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408">
        <w:rPr>
          <w:rFonts w:ascii="Times New Roman" w:hAnsi="Times New Roman" w:cs="Times New Roman"/>
          <w:b/>
          <w:sz w:val="24"/>
          <w:szCs w:val="24"/>
        </w:rPr>
        <w:t xml:space="preserve">Оборудование урока и ресурсное обеспечение: </w:t>
      </w:r>
      <w:r w:rsidRPr="001A6408">
        <w:rPr>
          <w:rFonts w:ascii="Times New Roman" w:hAnsi="Times New Roman" w:cs="Times New Roman"/>
          <w:b/>
          <w:sz w:val="24"/>
          <w:szCs w:val="24"/>
        </w:rPr>
        <w:br/>
      </w:r>
      <w:r w:rsidRPr="001A6408">
        <w:rPr>
          <w:rFonts w:ascii="Times New Roman" w:hAnsi="Times New Roman" w:cs="Times New Roman"/>
          <w:sz w:val="24"/>
          <w:szCs w:val="24"/>
        </w:rPr>
        <w:t xml:space="preserve">• компьютер, мультимедийный проектор, </w:t>
      </w:r>
      <w:r w:rsidRPr="001A6408">
        <w:rPr>
          <w:rFonts w:ascii="Times New Roman" w:hAnsi="Times New Roman" w:cs="Times New Roman"/>
          <w:sz w:val="24"/>
          <w:szCs w:val="24"/>
        </w:rPr>
        <w:br/>
        <w:t xml:space="preserve">• программные средства 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 xml:space="preserve">; </w:t>
      </w:r>
      <w:r w:rsidRPr="001A6408">
        <w:rPr>
          <w:rFonts w:ascii="Times New Roman" w:hAnsi="Times New Roman" w:cs="Times New Roman"/>
          <w:sz w:val="24"/>
          <w:szCs w:val="24"/>
        </w:rPr>
        <w:br/>
        <w:t xml:space="preserve">• «Литературное чтение» 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 xml:space="preserve">: учебник для 3 класса: в 2 ч. Ч. 2. - М.: </w:t>
      </w:r>
      <w:proofErr w:type="spellStart"/>
      <w:r w:rsidRPr="001A6408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1A6408">
        <w:rPr>
          <w:rFonts w:ascii="Times New Roman" w:hAnsi="Times New Roman" w:cs="Times New Roman"/>
          <w:sz w:val="24"/>
          <w:szCs w:val="24"/>
        </w:rPr>
        <w:t xml:space="preserve">-Граф, 2014. – (Начальная школа XXI века) - с.54-56. </w:t>
      </w:r>
      <w:r w:rsidRPr="001A6408">
        <w:rPr>
          <w:rFonts w:ascii="Times New Roman" w:hAnsi="Times New Roman" w:cs="Times New Roman"/>
          <w:sz w:val="24"/>
          <w:szCs w:val="24"/>
        </w:rPr>
        <w:br/>
        <w:t>• раздаточный материал.</w:t>
      </w:r>
      <w:r w:rsidRPr="001A6408">
        <w:rPr>
          <w:rFonts w:ascii="Times New Roman" w:hAnsi="Times New Roman" w:cs="Times New Roman"/>
          <w:sz w:val="24"/>
          <w:szCs w:val="24"/>
        </w:rPr>
        <w:br/>
      </w:r>
    </w:p>
    <w:p w:rsidR="0028217B" w:rsidRPr="001A6408" w:rsidRDefault="0028217B" w:rsidP="0028217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A6408">
        <w:rPr>
          <w:rFonts w:ascii="Times New Roman" w:hAnsi="Times New Roman"/>
          <w:b/>
          <w:sz w:val="24"/>
          <w:szCs w:val="24"/>
        </w:rPr>
        <w:t>Ход урока</w:t>
      </w:r>
    </w:p>
    <w:p w:rsidR="0016178E" w:rsidRPr="001A6408" w:rsidRDefault="0016178E" w:rsidP="0028217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9"/>
        <w:gridCol w:w="4089"/>
        <w:gridCol w:w="3827"/>
      </w:tblGrid>
      <w:tr w:rsidR="0028217B" w:rsidRPr="001A6408" w:rsidTr="00F80E2B">
        <w:tc>
          <w:tcPr>
            <w:tcW w:w="1989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408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4089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408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408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</w:tr>
      <w:tr w:rsidR="0028217B" w:rsidRPr="001A6408" w:rsidTr="0016178E">
        <w:trPr>
          <w:trHeight w:val="977"/>
        </w:trPr>
        <w:tc>
          <w:tcPr>
            <w:tcW w:w="1989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6408">
              <w:rPr>
                <w:rFonts w:ascii="Times New Roman" w:hAnsi="Times New Roman"/>
                <w:sz w:val="24"/>
                <w:szCs w:val="24"/>
              </w:rPr>
              <w:t>Оргмомент</w:t>
            </w:r>
            <w:proofErr w:type="spellEnd"/>
            <w:r w:rsidRPr="001A6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89" w:type="dxa"/>
          </w:tcPr>
          <w:p w:rsidR="0028217B" w:rsidRPr="001A6408" w:rsidRDefault="0028217B" w:rsidP="00F80E2B">
            <w:pPr>
              <w:pStyle w:val="a4"/>
            </w:pPr>
            <w:r w:rsidRPr="001A6408">
              <w:t xml:space="preserve">--Здравствуйте, ребята. </w:t>
            </w:r>
          </w:p>
          <w:p w:rsidR="0028217B" w:rsidRPr="001A6408" w:rsidRDefault="0028217B" w:rsidP="00F80E2B">
            <w:pPr>
              <w:pStyle w:val="a4"/>
            </w:pPr>
            <w:r w:rsidRPr="001A6408">
              <w:rPr>
                <w:color w:val="0D0D0D"/>
              </w:rPr>
              <w:t xml:space="preserve">Прозвенел звонок, </w:t>
            </w:r>
          </w:p>
          <w:p w:rsidR="0028217B" w:rsidRPr="001A6408" w:rsidRDefault="0028217B" w:rsidP="00F80E2B">
            <w:pPr>
              <w:pStyle w:val="a4"/>
            </w:pPr>
            <w:r w:rsidRPr="001A6408">
              <w:rPr>
                <w:color w:val="0D0D0D"/>
              </w:rPr>
              <w:t>Начинаем наш урок</w:t>
            </w:r>
          </w:p>
          <w:p w:rsidR="0028217B" w:rsidRPr="001A6408" w:rsidRDefault="0028217B" w:rsidP="00F80E2B">
            <w:pPr>
              <w:pStyle w:val="a4"/>
            </w:pPr>
            <w:r w:rsidRPr="001A6408">
              <w:rPr>
                <w:color w:val="0D0D0D"/>
              </w:rPr>
              <w:t>Чтобы многое узнать,</w:t>
            </w:r>
          </w:p>
          <w:p w:rsidR="0028217B" w:rsidRPr="001A6408" w:rsidRDefault="0028217B" w:rsidP="00F80E2B">
            <w:pPr>
              <w:pStyle w:val="a4"/>
            </w:pPr>
            <w:r w:rsidRPr="001A6408">
              <w:rPr>
                <w:color w:val="0D0D0D"/>
              </w:rPr>
              <w:t>Надо думать, рассуждать</w:t>
            </w:r>
          </w:p>
          <w:p w:rsidR="0028217B" w:rsidRPr="001A6408" w:rsidRDefault="0028217B" w:rsidP="00F80E2B">
            <w:pPr>
              <w:pStyle w:val="a4"/>
            </w:pPr>
            <w:r w:rsidRPr="001A6408">
              <w:rPr>
                <w:color w:val="0D0D0D"/>
              </w:rPr>
              <w:t>И внимательными быть</w:t>
            </w:r>
          </w:p>
          <w:p w:rsidR="0028217B" w:rsidRPr="001A6408" w:rsidRDefault="0028217B" w:rsidP="00F80E2B">
            <w:pPr>
              <w:pStyle w:val="a4"/>
            </w:pPr>
            <w:r w:rsidRPr="001A6408">
              <w:rPr>
                <w:color w:val="0D0D0D"/>
              </w:rPr>
              <w:t>И старательными быть.</w:t>
            </w:r>
          </w:p>
          <w:p w:rsidR="0028217B" w:rsidRPr="001A6408" w:rsidRDefault="0028217B" w:rsidP="00F80E2B">
            <w:pPr>
              <w:pStyle w:val="a4"/>
            </w:pPr>
            <w:r w:rsidRPr="001A6408">
              <w:rPr>
                <w:color w:val="0D0D0D"/>
              </w:rPr>
              <w:t>И тогда уж точно, каждый,</w:t>
            </w:r>
          </w:p>
          <w:p w:rsidR="0028217B" w:rsidRPr="001A6408" w:rsidRDefault="0028217B" w:rsidP="00F80E2B">
            <w:pPr>
              <w:pStyle w:val="a4"/>
            </w:pPr>
            <w:r w:rsidRPr="001A6408">
              <w:rPr>
                <w:color w:val="0D0D0D"/>
              </w:rPr>
              <w:t>Знания свои покажет.</w:t>
            </w: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Сейчас у нас урок литературного чтения.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--А чему мы учимся на уроке?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--Да, на уроке мы учимся выразительно и бегло читать, думать, анализировать, высказывать своё мнение, вести диалог.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--А чтобы этому научиться, что мы </w:t>
            </w:r>
            <w:r w:rsidRPr="001A6408">
              <w:lastRenderedPageBreak/>
              <w:t>делаем на уроке?</w:t>
            </w:r>
          </w:p>
          <w:p w:rsidR="0028217B" w:rsidRPr="001A6408" w:rsidRDefault="0028217B" w:rsidP="0016178E">
            <w:pPr>
              <w:pStyle w:val="a4"/>
              <w:jc w:val="both"/>
            </w:pPr>
            <w:r w:rsidRPr="001A6408">
              <w:t>--Верно, ребята, на уроке мы узнаём что-то новое, учимся применять полученные знания на практике</w:t>
            </w:r>
            <w:r w:rsidR="0016178E" w:rsidRPr="001A6408">
              <w:t>.</w:t>
            </w:r>
          </w:p>
        </w:tc>
        <w:tc>
          <w:tcPr>
            <w:tcW w:w="3827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--Учимся выразительно и бегло читать, думать, анализировать, высказывать своё мнение.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--Выполняем различные задания, узнаём  новое, работаем со словарными словами.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17B" w:rsidRPr="001A6408" w:rsidTr="00F80E2B">
        <w:tc>
          <w:tcPr>
            <w:tcW w:w="1989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 знаний</w:t>
            </w:r>
          </w:p>
        </w:tc>
        <w:tc>
          <w:tcPr>
            <w:tcW w:w="4089" w:type="dxa"/>
          </w:tcPr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 Слайд 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«Читайте! И пусть в вашей жизни не будет ни одного дня, когда бы вы не прочитали хоть одной странички из новой книги!» К. Г. Паустовский.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Эти слова принадлежат замечательному писателю К. Г. Паустовскому. Сам же он говорил «Писать для </w:t>
            </w:r>
            <w:proofErr w:type="gramStart"/>
            <w:r w:rsidRPr="001A6408">
              <w:t>детей—это</w:t>
            </w:r>
            <w:proofErr w:type="gramEnd"/>
            <w:r w:rsidRPr="001A6408">
              <w:t xml:space="preserve"> особый дар. Если дети с интересом читают произведение, то можно считать себя детским писателем.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--А какие произведения Паустовского вы читали? 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Слайд 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--Вы прочитали многие его произведения, а что вы знаете о нём?</w:t>
            </w: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До конца своих дней Паустовский много путешествовал, продолжал писать. Все его произведения посвящены трём темам—людям, искусству и природе.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Чтение произведений Паустовского доставит вам не просто удовольствие, а настоящее наслаждение, потому что все они пронизаны теплом и любовью.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Сегодня на уроке нам предстоит окунуться в мир творчества Паустовского и познакомиться с его произведением «Стальное колечко»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Слайд.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--Обратите внимание на слайд и сформулируйте тему урока.</w:t>
            </w: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--Отталкиваясь от темы урока и используя опорные </w:t>
            </w:r>
            <w:proofErr w:type="gramStart"/>
            <w:r w:rsidRPr="001A6408">
              <w:t>слова</w:t>
            </w:r>
            <w:proofErr w:type="gramEnd"/>
            <w:r w:rsidRPr="001A6408">
              <w:t xml:space="preserve"> поставьте перед собой цели на урок.</w:t>
            </w: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16178E">
            <w:pPr>
              <w:pStyle w:val="a4"/>
              <w:jc w:val="both"/>
            </w:pPr>
            <w:r w:rsidRPr="001A6408">
              <w:t xml:space="preserve">--Чтобы добиться поставленных </w:t>
            </w:r>
            <w:r w:rsidRPr="001A6408">
              <w:lastRenderedPageBreak/>
              <w:t>целей, что нужно для этого делать?</w:t>
            </w:r>
          </w:p>
        </w:tc>
        <w:tc>
          <w:tcPr>
            <w:tcW w:w="3827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 xml:space="preserve">--Ответы детей. 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Мини—сообщение об авторе.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 xml:space="preserve">Детство и юность писателя не были лёгкими и радостными. В его жизни было много потерь: рано умер отец, на войне погибли два брата. Много приходилось ему трудиться. Но больше всего его привлекала литература. И поэтому он навсегда отдал ей свою жизнь. А ещё он очень любил свою Родину и людей. С детства Костя любил легенды и сказки, которые слышал от бабушки и деда. Они будили в мальчике фантазию, стремление к добру и справедливости. Он очень хотел, чтобы все были счастливы. Цель своего творчества он видел в том, чтобы сделать людей лучше, добрее, научить их любить жизнь, понимать красоту природы, </w:t>
            </w:r>
            <w:r w:rsidRPr="001A6408">
              <w:rPr>
                <w:rFonts w:ascii="Times New Roman" w:hAnsi="Times New Roman"/>
                <w:sz w:val="24"/>
                <w:szCs w:val="24"/>
              </w:rPr>
              <w:lastRenderedPageBreak/>
              <w:t>искусства.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 xml:space="preserve">--К. Г. Паустовский «Стальное колечко». 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 xml:space="preserve">Познакомиться </w:t>
            </w:r>
            <w:r w:rsidRPr="001A640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A6408">
              <w:rPr>
                <w:rFonts w:ascii="Times New Roman" w:hAnsi="Times New Roman"/>
                <w:sz w:val="24"/>
                <w:szCs w:val="24"/>
              </w:rPr>
              <w:t xml:space="preserve"> творчеством Паустовского, проанализировать его произведение «Стальное колечко».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Учиться осмысленному чтению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--Работать с текстом, анализировать, делать выводы.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17B" w:rsidRPr="001A6408" w:rsidTr="00F80E2B">
        <w:tc>
          <w:tcPr>
            <w:tcW w:w="1989" w:type="dxa"/>
          </w:tcPr>
          <w:p w:rsidR="0028217B" w:rsidRPr="001A6408" w:rsidRDefault="0028217B" w:rsidP="00F80E2B">
            <w:pPr>
              <w:pStyle w:val="a4"/>
              <w:jc w:val="center"/>
            </w:pPr>
            <w:r w:rsidRPr="001A6408">
              <w:lastRenderedPageBreak/>
              <w:t>Поиск решения проблемы (открытие нового знания)</w:t>
            </w: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28217B" w:rsidRPr="001A6408" w:rsidRDefault="0028217B" w:rsidP="00F80E2B">
            <w:pPr>
              <w:pStyle w:val="a4"/>
              <w:jc w:val="both"/>
            </w:pPr>
            <w:r w:rsidRPr="001A6408">
              <w:t>--Я предлагаю вам литературную разминку.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rPr>
                <w:color w:val="0D0D0D"/>
              </w:rPr>
              <w:t xml:space="preserve">Это сказание о богатырях и исторических событиях Древней Руси. Для него характерно неторопливое повествование, сочетание реальных картин и персонажей с фантастическим вымыслом. 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rPr>
                <w:color w:val="0D0D0D"/>
              </w:rPr>
              <w:t xml:space="preserve">Небольшой стишок со строгим соблюдением ритма, может состоять из выдуманных слов. Его цель – определить водящих в игре. 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rPr>
                <w:color w:val="0D0D0D"/>
              </w:rPr>
              <w:t xml:space="preserve">«Друзья познаются в беде» </w:t>
            </w:r>
            <w:r w:rsidRPr="001A6408">
              <w:rPr>
                <w:b/>
                <w:bCs/>
                <w:color w:val="0D0D0D"/>
              </w:rPr>
              <w:t>-</w:t>
            </w:r>
            <w:r w:rsidRPr="001A6408">
              <w:rPr>
                <w:color w:val="0D0D0D"/>
              </w:rPr>
              <w:t xml:space="preserve"> что это? 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rPr>
                <w:color w:val="0D0D0D"/>
              </w:rPr>
              <w:t>- Былина, считалка, пословица -</w:t>
            </w:r>
          </w:p>
          <w:p w:rsidR="0028217B" w:rsidRPr="001A6408" w:rsidRDefault="0028217B" w:rsidP="00F80E2B">
            <w:pPr>
              <w:pStyle w:val="a4"/>
            </w:pPr>
            <w:r w:rsidRPr="001A6408">
              <w:rPr>
                <w:color w:val="0D0D0D"/>
              </w:rPr>
              <w:t xml:space="preserve">что объединяет эти названия? </w:t>
            </w:r>
          </w:p>
          <w:p w:rsidR="0028217B" w:rsidRPr="001A6408" w:rsidRDefault="0028217B" w:rsidP="00F80E2B">
            <w:pPr>
              <w:pStyle w:val="a4"/>
            </w:pPr>
            <w:r w:rsidRPr="001A6408">
              <w:rPr>
                <w:color w:val="0D0D0D"/>
              </w:rPr>
              <w:t xml:space="preserve">- А какие вам еще известны жанры? </w:t>
            </w:r>
          </w:p>
          <w:p w:rsidR="0028217B" w:rsidRPr="001A6408" w:rsidRDefault="0028217B" w:rsidP="00F80E2B">
            <w:pPr>
              <w:pStyle w:val="a4"/>
              <w:jc w:val="both"/>
              <w:rPr>
                <w:color w:val="0D0D0D"/>
              </w:rPr>
            </w:pPr>
            <w:r w:rsidRPr="001A6408">
              <w:rPr>
                <w:color w:val="0D0D0D"/>
              </w:rPr>
              <w:t xml:space="preserve">--А можем сразу </w:t>
            </w:r>
            <w:proofErr w:type="gramStart"/>
            <w:r w:rsidRPr="001A6408">
              <w:rPr>
                <w:color w:val="0D0D0D"/>
              </w:rPr>
              <w:t>определить к какому литературному  жанру можно отнести</w:t>
            </w:r>
            <w:proofErr w:type="gramEnd"/>
            <w:r w:rsidRPr="001A6408">
              <w:rPr>
                <w:color w:val="0D0D0D"/>
              </w:rPr>
              <w:t xml:space="preserve"> это произведение?</w:t>
            </w:r>
          </w:p>
          <w:p w:rsidR="0028217B" w:rsidRPr="001A6408" w:rsidRDefault="0028217B" w:rsidP="0016178E">
            <w:pPr>
              <w:pStyle w:val="a4"/>
              <w:jc w:val="both"/>
            </w:pPr>
            <w:r w:rsidRPr="001A6408">
              <w:t>Еще раз посмотрим на тему нашего урока и дополним её.</w:t>
            </w:r>
          </w:p>
        </w:tc>
        <w:tc>
          <w:tcPr>
            <w:tcW w:w="3827" w:type="dxa"/>
          </w:tcPr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Былина</w:t>
            </w: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Считалка</w:t>
            </w: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Пословица</w:t>
            </w: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--Это жанр произведения</w:t>
            </w: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--</w:t>
            </w:r>
            <w:r w:rsidRPr="001A640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Рассказ, сказка</w:t>
            </w: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--Нет, надо проанализировать текст.</w:t>
            </w: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К. Г. Паустовский «Стальное колечко». Жанр произведения.</w:t>
            </w: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17B" w:rsidRPr="001A6408" w:rsidTr="001A6408">
        <w:trPr>
          <w:trHeight w:val="7220"/>
        </w:trPr>
        <w:tc>
          <w:tcPr>
            <w:tcW w:w="1989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Формулирование проблемы</w:t>
            </w:r>
          </w:p>
        </w:tc>
        <w:tc>
          <w:tcPr>
            <w:tcW w:w="4089" w:type="dxa"/>
          </w:tcPr>
          <w:p w:rsidR="0028217B" w:rsidRPr="001A6408" w:rsidRDefault="0028217B" w:rsidP="00F80E2B">
            <w:pPr>
              <w:pStyle w:val="a4"/>
              <w:jc w:val="both"/>
              <w:rPr>
                <w:color w:val="0D0D0D"/>
              </w:rPr>
            </w:pPr>
            <w:r w:rsidRPr="001A6408">
              <w:rPr>
                <w:color w:val="0D0D0D"/>
              </w:rPr>
              <w:t>Прежде давайте разберём, а в чём же отличие этих жанров.</w:t>
            </w: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Для того</w:t>
            </w:r>
            <w:proofErr w:type="gramStart"/>
            <w:r w:rsidRPr="001A6408">
              <w:t>,</w:t>
            </w:r>
            <w:proofErr w:type="gramEnd"/>
            <w:r w:rsidRPr="001A6408">
              <w:t xml:space="preserve"> чтобы ответить на наш вопрос—рассказ это или сказка, давайте вспомним отличительные особенности начала сказки и рассказа.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--Как называется начало сказки?</w:t>
            </w:r>
          </w:p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--А рассказа?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 Работа с текстом.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Чтение и работа с текстом.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--К какому жанру можно отнести начало произведения?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На доску</w:t>
            </w:r>
            <w:proofErr w:type="gramStart"/>
            <w:r w:rsidRPr="001A6408">
              <w:t>—(</w:t>
            </w:r>
            <w:proofErr w:type="gramEnd"/>
            <w:r w:rsidRPr="001A6408">
              <w:t>по ходу работы)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Рассказ                Сказка</w:t>
            </w:r>
          </w:p>
          <w:p w:rsidR="0028217B" w:rsidRPr="001A6408" w:rsidRDefault="0028217B" w:rsidP="00F80E2B">
            <w:pPr>
              <w:pStyle w:val="a4"/>
              <w:jc w:val="center"/>
            </w:pPr>
            <w:r w:rsidRPr="001A6408">
              <w:t>Вступление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  +                         --</w:t>
            </w:r>
          </w:p>
          <w:p w:rsidR="0028217B" w:rsidRPr="001A6408" w:rsidRDefault="0028217B" w:rsidP="00F80E2B">
            <w:pPr>
              <w:pStyle w:val="a4"/>
              <w:jc w:val="center"/>
              <w:rPr>
                <w:bCs/>
              </w:rPr>
            </w:pPr>
            <w:r w:rsidRPr="001A6408">
              <w:rPr>
                <w:bCs/>
              </w:rPr>
              <w:t>Жанровые признаки:</w:t>
            </w:r>
          </w:p>
          <w:p w:rsidR="0028217B" w:rsidRPr="001A6408" w:rsidRDefault="0028217B" w:rsidP="00F80E2B">
            <w:pPr>
              <w:pStyle w:val="a4"/>
            </w:pPr>
            <w:proofErr w:type="gramStart"/>
            <w:r w:rsidRPr="001A6408">
              <w:t>Указано</w:t>
            </w:r>
            <w:proofErr w:type="gramEnd"/>
            <w:r w:rsidRPr="001A6408">
              <w:t xml:space="preserve"> в каком   беседа с бойцом</w:t>
            </w:r>
          </w:p>
          <w:p w:rsidR="0028217B" w:rsidRPr="001A6408" w:rsidRDefault="0028217B" w:rsidP="00F80E2B">
            <w:pPr>
              <w:pStyle w:val="a4"/>
            </w:pPr>
            <w:r w:rsidRPr="001A6408">
              <w:lastRenderedPageBreak/>
              <w:t xml:space="preserve">селе живут герои  </w:t>
            </w:r>
            <w:proofErr w:type="gramStart"/>
            <w:r w:rsidRPr="001A6408">
              <w:t>похожа</w:t>
            </w:r>
            <w:proofErr w:type="gramEnd"/>
            <w:r w:rsidRPr="001A6408">
              <w:t xml:space="preserve"> на сказку</w:t>
            </w:r>
          </w:p>
          <w:p w:rsidR="0028217B" w:rsidRPr="001A6408" w:rsidRDefault="0028217B" w:rsidP="00F80E2B">
            <w:pPr>
              <w:pStyle w:val="a4"/>
            </w:pPr>
            <w:r w:rsidRPr="001A6408">
              <w:t xml:space="preserve">В какое село Варюша   Описание </w:t>
            </w:r>
          </w:p>
          <w:p w:rsidR="0028217B" w:rsidRPr="001A6408" w:rsidRDefault="0028217B" w:rsidP="00F80E2B">
            <w:pPr>
              <w:pStyle w:val="a4"/>
            </w:pPr>
            <w:r w:rsidRPr="001A6408">
              <w:t xml:space="preserve">идет за махоркой  </w:t>
            </w:r>
            <w:proofErr w:type="gramStart"/>
            <w:r w:rsidRPr="001A6408">
              <w:t>поезда</w:t>
            </w:r>
            <w:proofErr w:type="gramEnd"/>
            <w:r w:rsidRPr="001A6408">
              <w:t xml:space="preserve"> похоже</w:t>
            </w:r>
          </w:p>
          <w:p w:rsidR="0028217B" w:rsidRPr="001A6408" w:rsidRDefault="0028217B" w:rsidP="00F80E2B">
            <w:pPr>
              <w:pStyle w:val="a4"/>
            </w:pPr>
            <w:r w:rsidRPr="001A6408">
              <w:t xml:space="preserve">                    на чудовище.</w:t>
            </w:r>
          </w:p>
          <w:p w:rsidR="0028217B" w:rsidRPr="001A6408" w:rsidRDefault="0028217B" w:rsidP="00F80E2B">
            <w:pPr>
              <w:pStyle w:val="a4"/>
            </w:pPr>
            <w:r w:rsidRPr="001A6408">
              <w:t xml:space="preserve"> Все конкретные детали: </w:t>
            </w:r>
          </w:p>
          <w:p w:rsidR="0028217B" w:rsidRPr="001A6408" w:rsidRDefault="0028217B" w:rsidP="00F80E2B">
            <w:pPr>
              <w:pStyle w:val="a4"/>
            </w:pPr>
            <w:r w:rsidRPr="001A6408">
              <w:t xml:space="preserve">Снегопад, станция, поезд.              </w:t>
            </w:r>
          </w:p>
          <w:p w:rsidR="0028217B" w:rsidRPr="001A6408" w:rsidRDefault="0028217B" w:rsidP="00F80E2B">
            <w:pPr>
              <w:pStyle w:val="a4"/>
              <w:jc w:val="center"/>
            </w:pPr>
            <w:r w:rsidRPr="001A6408">
              <w:t xml:space="preserve">Герои </w:t>
            </w:r>
          </w:p>
          <w:p w:rsidR="0028217B" w:rsidRPr="001A6408" w:rsidRDefault="0028217B" w:rsidP="00F80E2B">
            <w:pPr>
              <w:pStyle w:val="a4"/>
              <w:jc w:val="center"/>
            </w:pPr>
            <w:r w:rsidRPr="001A6408">
              <w:t>Нет сказочных персонажей</w:t>
            </w:r>
          </w:p>
          <w:p w:rsidR="0028217B" w:rsidRPr="001A6408" w:rsidRDefault="0028217B" w:rsidP="00F80E2B">
            <w:pPr>
              <w:pStyle w:val="a4"/>
              <w:jc w:val="center"/>
            </w:pPr>
            <w:r w:rsidRPr="001A6408">
              <w:t>Художественные приёмы</w:t>
            </w:r>
          </w:p>
          <w:p w:rsidR="0028217B" w:rsidRPr="001A6408" w:rsidRDefault="0028217B" w:rsidP="00F80E2B">
            <w:pPr>
              <w:pStyle w:val="a4"/>
            </w:pPr>
            <w:r w:rsidRPr="001A6408">
              <w:t xml:space="preserve">        +                   +   </w:t>
            </w:r>
          </w:p>
          <w:p w:rsidR="0028217B" w:rsidRPr="001A6408" w:rsidRDefault="0028217B" w:rsidP="00F80E2B">
            <w:pPr>
              <w:pStyle w:val="a4"/>
              <w:jc w:val="center"/>
            </w:pPr>
            <w:r w:rsidRPr="001A6408">
              <w:t xml:space="preserve">Предмет </w:t>
            </w:r>
          </w:p>
          <w:p w:rsidR="0028217B" w:rsidRPr="001A6408" w:rsidRDefault="0028217B" w:rsidP="00F80E2B">
            <w:pPr>
              <w:pStyle w:val="a4"/>
            </w:pPr>
            <w:r w:rsidRPr="001A6408">
              <w:t xml:space="preserve">        +                   +   </w:t>
            </w:r>
          </w:p>
          <w:p w:rsidR="0028217B" w:rsidRPr="001A6408" w:rsidRDefault="0028217B" w:rsidP="00F80E2B">
            <w:pPr>
              <w:pStyle w:val="a4"/>
              <w:jc w:val="center"/>
            </w:pPr>
            <w:r w:rsidRPr="001A6408">
              <w:t xml:space="preserve">Заключение </w:t>
            </w:r>
          </w:p>
          <w:p w:rsidR="0028217B" w:rsidRPr="001A6408" w:rsidRDefault="0028217B" w:rsidP="00F80E2B">
            <w:pPr>
              <w:pStyle w:val="a4"/>
            </w:pPr>
            <w:r w:rsidRPr="001A6408">
              <w:t xml:space="preserve">        +                   -- </w:t>
            </w:r>
          </w:p>
          <w:p w:rsidR="0028217B" w:rsidRPr="001A6408" w:rsidRDefault="0028217B" w:rsidP="00F80E2B">
            <w:pPr>
              <w:pStyle w:val="a4"/>
            </w:pPr>
            <w:r w:rsidRPr="001A6408">
              <w:t>Просмотр отрывка из мультфильма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(эпизод встречи  Варюши с бойцами)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Работа по методике «шести  шляп»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--Можно ли героев данного произведения назвать сказочными</w:t>
            </w:r>
            <w:proofErr w:type="gramStart"/>
            <w:r w:rsidRPr="001A6408">
              <w:t>7</w:t>
            </w:r>
            <w:proofErr w:type="gramEnd"/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(отметить в таблице) 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--А теперь перенесёмся во времени и расскажем о нём в двух предложениях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Прошла……….(зима).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Наступила …………..(весна).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lastRenderedPageBreak/>
              <w:t xml:space="preserve">--Найдите и прочитайте строки, в которых описывается, какой </w:t>
            </w:r>
            <w:proofErr w:type="spellStart"/>
            <w:r w:rsidRPr="001A6408">
              <w:t>Варюшка</w:t>
            </w:r>
            <w:proofErr w:type="spellEnd"/>
            <w:r w:rsidRPr="001A6408">
              <w:t xml:space="preserve"> увидела весну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--Что за приём использует автор?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Заполнить таблицу </w:t>
            </w:r>
          </w:p>
          <w:p w:rsidR="0028217B" w:rsidRPr="001A6408" w:rsidRDefault="0028217B" w:rsidP="00F80E2B">
            <w:pPr>
              <w:pStyle w:val="a4"/>
              <w:jc w:val="center"/>
            </w:pPr>
            <w:r w:rsidRPr="001A6408">
              <w:t>Художественные  приёмы</w:t>
            </w:r>
          </w:p>
          <w:p w:rsidR="0028217B" w:rsidRPr="001A6408" w:rsidRDefault="0028217B" w:rsidP="00F80E2B">
            <w:pPr>
              <w:pStyle w:val="a4"/>
              <w:jc w:val="center"/>
            </w:pPr>
            <w:r w:rsidRPr="001A6408">
              <w:t>+         +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Прочитайте слова, восстановите события и зачитайте отрывок.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--На какой палец Варя надела колечко?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--Обдумывала Варя  этот поступок?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--Как это характеризует девочку?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--Что она увидела, </w:t>
            </w:r>
            <w:proofErr w:type="gramStart"/>
            <w:r w:rsidRPr="001A6408">
              <w:t>вернувшись</w:t>
            </w:r>
            <w:proofErr w:type="gramEnd"/>
            <w:r w:rsidRPr="001A6408">
              <w:t xml:space="preserve"> домой?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--Значит, колечко волшебное? Покажем это в таблице.</w:t>
            </w:r>
          </w:p>
          <w:p w:rsidR="0028217B" w:rsidRPr="001A6408" w:rsidRDefault="0028217B" w:rsidP="00F80E2B">
            <w:pPr>
              <w:pStyle w:val="a4"/>
              <w:jc w:val="center"/>
            </w:pPr>
            <w:r w:rsidRPr="001A6408">
              <w:t xml:space="preserve">Предмет </w:t>
            </w:r>
          </w:p>
          <w:p w:rsidR="0028217B" w:rsidRPr="001A6408" w:rsidRDefault="0028217B" w:rsidP="00F80E2B">
            <w:pPr>
              <w:pStyle w:val="a4"/>
            </w:pPr>
            <w:r w:rsidRPr="001A6408">
              <w:t xml:space="preserve">        +                   +   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--Что выбрала для себя Варюша: большую радость или повидать свет</w:t>
            </w:r>
            <w:proofErr w:type="gramStart"/>
            <w:r w:rsidRPr="001A6408">
              <w:t xml:space="preserve">?. </w:t>
            </w:r>
            <w:proofErr w:type="gramEnd"/>
            <w:r w:rsidRPr="001A6408">
              <w:t>Найдите и зачитайте отрывок.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--Это заключение рассказа или сказки?</w:t>
            </w:r>
          </w:p>
        </w:tc>
        <w:tc>
          <w:tcPr>
            <w:tcW w:w="3827" w:type="dxa"/>
          </w:tcPr>
          <w:p w:rsidR="0028217B" w:rsidRPr="001A6408" w:rsidRDefault="0028217B" w:rsidP="00F80E2B">
            <w:pPr>
              <w:pStyle w:val="a4"/>
              <w:jc w:val="both"/>
            </w:pPr>
            <w:r w:rsidRPr="001A6408">
              <w:rPr>
                <w:color w:val="0D0D0D"/>
              </w:rPr>
              <w:lastRenderedPageBreak/>
              <w:t>--Рассказ – небольшое прозаическое произведение повествовательного характера о каком-либо эпизоде из жизни героя.</w:t>
            </w: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rPr>
                <w:color w:val="0D0D0D"/>
              </w:rPr>
              <w:t>--Сказка – фольклорное или литературное произведение с элементами вымысла и фантазии, в котором добро обязательно побеждает зло.</w:t>
            </w: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--Зачин.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--Вступление.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 xml:space="preserve">Рассказу 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Выступает каждая группа по своему цвету шляпы.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--Нет.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 xml:space="preserve">Работа с текстом </w:t>
            </w:r>
            <w:proofErr w:type="spellStart"/>
            <w:proofErr w:type="gramStart"/>
            <w:r w:rsidRPr="001A640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6408">
              <w:rPr>
                <w:rFonts w:ascii="Times New Roman" w:hAnsi="Times New Roman"/>
                <w:sz w:val="24"/>
                <w:szCs w:val="24"/>
              </w:rPr>
              <w:t xml:space="preserve"> 74-75. Чтение отрывка.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--Это олицетворение.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Оно свойственно и рассказу и сказке.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A6408">
              <w:rPr>
                <w:rFonts w:ascii="Times New Roman" w:hAnsi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1A6408">
              <w:rPr>
                <w:rFonts w:ascii="Times New Roman" w:hAnsi="Times New Roman"/>
                <w:sz w:val="24"/>
                <w:szCs w:val="24"/>
              </w:rPr>
              <w:t xml:space="preserve"> 75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--ответы учеников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 ответы учеников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 ответы учеников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6408" w:rsidRDefault="001A6408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A640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6408">
              <w:rPr>
                <w:rFonts w:ascii="Times New Roman" w:hAnsi="Times New Roman"/>
                <w:sz w:val="24"/>
                <w:szCs w:val="24"/>
              </w:rPr>
              <w:t xml:space="preserve"> 77—зачитать текст.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--Рассказа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17B" w:rsidRPr="001A6408" w:rsidTr="00F80E2B">
        <w:tc>
          <w:tcPr>
            <w:tcW w:w="1989" w:type="dxa"/>
          </w:tcPr>
          <w:p w:rsidR="0028217B" w:rsidRPr="001A6408" w:rsidRDefault="0028217B" w:rsidP="00F80E2B">
            <w:pPr>
              <w:pStyle w:val="a4"/>
              <w:jc w:val="center"/>
            </w:pPr>
            <w:r w:rsidRPr="001A6408">
              <w:lastRenderedPageBreak/>
              <w:t>Первичное осмысление и закрепление.</w:t>
            </w: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28217B" w:rsidRPr="001A6408" w:rsidRDefault="0028217B" w:rsidP="00F80E2B">
            <w:pPr>
              <w:pStyle w:val="a4"/>
              <w:jc w:val="both"/>
            </w:pPr>
            <w:r w:rsidRPr="001A6408">
              <w:t>--Ребята, посмотрите на схему и ответьте на вопрос нашего урока «Стальное колечко</w:t>
            </w:r>
            <w:proofErr w:type="gramStart"/>
            <w:r w:rsidRPr="001A6408">
              <w:t>»--</w:t>
            </w:r>
            <w:proofErr w:type="gramEnd"/>
            <w:r w:rsidRPr="001A6408">
              <w:t>это рассказ или сказка?</w:t>
            </w: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--Паустовский оставляет нам возможность прочитать это произведение так, как хочется читателю: либо как сказку, либо как </w:t>
            </w:r>
            <w:r w:rsidRPr="001A6408">
              <w:lastRenderedPageBreak/>
              <w:t>рассказ. Но сам Паустовский определил это произведение как сказка, то, значит, хочет, чтобы мы читали как сказку. Он как бы даёт нам понять, что в жизни рядом с нами всегда есть чудесное, нужно только его заметить.</w:t>
            </w:r>
          </w:p>
        </w:tc>
        <w:tc>
          <w:tcPr>
            <w:tcW w:w="3827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 ответы учеников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17B" w:rsidRPr="001A6408" w:rsidTr="00F80E2B">
        <w:tc>
          <w:tcPr>
            <w:tcW w:w="1989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lastRenderedPageBreak/>
              <w:t>Итоги урока. Рефлексия.</w:t>
            </w: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28217B" w:rsidRPr="001A6408" w:rsidRDefault="0028217B" w:rsidP="00F80E2B">
            <w:pPr>
              <w:pStyle w:val="a4"/>
              <w:jc w:val="both"/>
            </w:pPr>
            <w:r w:rsidRPr="001A6408">
              <w:t xml:space="preserve">На </w:t>
            </w:r>
            <w:proofErr w:type="gramStart"/>
            <w:r w:rsidRPr="001A6408">
              <w:t>урок</w:t>
            </w:r>
            <w:proofErr w:type="gramEnd"/>
            <w:r w:rsidRPr="001A6408">
              <w:t xml:space="preserve"> какие цели вы перед собой поставили?</w:t>
            </w:r>
          </w:p>
          <w:p w:rsidR="0028217B" w:rsidRPr="001A6408" w:rsidRDefault="0028217B" w:rsidP="00F80E2B">
            <w:pPr>
              <w:pStyle w:val="a4"/>
            </w:pPr>
            <w:r w:rsidRPr="001A6408">
              <w:t xml:space="preserve">-- -Достигли ли вы этих целей? 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-Чему научились на уроке?</w:t>
            </w: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4"/>
              <w:jc w:val="both"/>
            </w:pPr>
            <w:r w:rsidRPr="001A6408">
              <w:t>Вернуться к слайду №2 и зачитать ещё раз слова-напутствия для ребят.</w:t>
            </w:r>
          </w:p>
        </w:tc>
        <w:tc>
          <w:tcPr>
            <w:tcW w:w="3827" w:type="dxa"/>
          </w:tcPr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-- ответы учеников</w:t>
            </w:r>
          </w:p>
          <w:p w:rsidR="0028217B" w:rsidRPr="001A6408" w:rsidRDefault="0028217B" w:rsidP="00F80E2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17B" w:rsidRPr="001A6408" w:rsidTr="00F80E2B">
        <w:tc>
          <w:tcPr>
            <w:tcW w:w="1989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Домашнее задание.</w:t>
            </w:r>
          </w:p>
        </w:tc>
        <w:tc>
          <w:tcPr>
            <w:tcW w:w="4089" w:type="dxa"/>
          </w:tcPr>
          <w:p w:rsidR="0028217B" w:rsidRPr="001A6408" w:rsidRDefault="0028217B" w:rsidP="00F80E2B">
            <w:pPr>
              <w:pStyle w:val="a4"/>
              <w:jc w:val="both"/>
            </w:pPr>
            <w:proofErr w:type="gramStart"/>
            <w:r w:rsidRPr="001A6408">
              <w:t>СТР</w:t>
            </w:r>
            <w:proofErr w:type="gramEnd"/>
            <w:r w:rsidRPr="001A6408">
              <w:t xml:space="preserve"> 77, №4, 5</w:t>
            </w:r>
          </w:p>
        </w:tc>
        <w:tc>
          <w:tcPr>
            <w:tcW w:w="3827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17B" w:rsidRPr="001A6408" w:rsidTr="00F80E2B">
        <w:tc>
          <w:tcPr>
            <w:tcW w:w="1989" w:type="dxa"/>
          </w:tcPr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08">
              <w:rPr>
                <w:rFonts w:ascii="Times New Roman" w:hAnsi="Times New Roman"/>
                <w:sz w:val="24"/>
                <w:szCs w:val="24"/>
              </w:rPr>
              <w:t>Оценивание работы за урок.</w:t>
            </w:r>
          </w:p>
        </w:tc>
        <w:tc>
          <w:tcPr>
            <w:tcW w:w="4089" w:type="dxa"/>
          </w:tcPr>
          <w:p w:rsidR="0028217B" w:rsidRPr="001A6408" w:rsidRDefault="0028217B" w:rsidP="00F80E2B">
            <w:pPr>
              <w:pStyle w:val="a4"/>
              <w:jc w:val="both"/>
            </w:pPr>
          </w:p>
          <w:p w:rsidR="0028217B" w:rsidRPr="001A6408" w:rsidRDefault="0028217B" w:rsidP="00F80E2B">
            <w:pPr>
              <w:pStyle w:val="a4"/>
              <w:jc w:val="both"/>
            </w:pPr>
          </w:p>
        </w:tc>
        <w:tc>
          <w:tcPr>
            <w:tcW w:w="3827" w:type="dxa"/>
          </w:tcPr>
          <w:p w:rsidR="0028217B" w:rsidRPr="001A6408" w:rsidRDefault="0028217B" w:rsidP="00F80E2B">
            <w:pPr>
              <w:pStyle w:val="a4"/>
            </w:pPr>
            <w:r w:rsidRPr="001A6408">
              <w:t>Оценивание работы учащихся проходит по ходу урока, сначала ребята оцениваю свою работу сами, а затем учитель.</w:t>
            </w:r>
          </w:p>
          <w:p w:rsidR="0028217B" w:rsidRPr="001A6408" w:rsidRDefault="0028217B" w:rsidP="00F80E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217B" w:rsidRPr="001A6408" w:rsidRDefault="0028217B" w:rsidP="0028217B">
      <w:pPr>
        <w:rPr>
          <w:rFonts w:ascii="Times New Roman" w:hAnsi="Times New Roman" w:cs="Times New Roman"/>
          <w:sz w:val="24"/>
          <w:szCs w:val="24"/>
        </w:rPr>
      </w:pPr>
    </w:p>
    <w:p w:rsidR="00CA376F" w:rsidRPr="001A6408" w:rsidRDefault="00CA376F">
      <w:pPr>
        <w:rPr>
          <w:rFonts w:ascii="Times New Roman" w:hAnsi="Times New Roman" w:cs="Times New Roman"/>
          <w:sz w:val="24"/>
          <w:szCs w:val="24"/>
        </w:rPr>
      </w:pPr>
    </w:p>
    <w:sectPr w:rsidR="00CA376F" w:rsidRPr="001A6408" w:rsidSect="00D6358B">
      <w:pgSz w:w="12240" w:h="15840"/>
      <w:pgMar w:top="1418" w:right="85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217B"/>
    <w:rsid w:val="0016178E"/>
    <w:rsid w:val="001A6408"/>
    <w:rsid w:val="0028217B"/>
    <w:rsid w:val="005A5A83"/>
    <w:rsid w:val="00CA376F"/>
    <w:rsid w:val="00D6358B"/>
    <w:rsid w:val="00FA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8217B"/>
    <w:pPr>
      <w:autoSpaceDE w:val="0"/>
      <w:autoSpaceDN w:val="0"/>
      <w:adjustRightInd w:val="0"/>
      <w:spacing w:after="0" w:line="200" w:lineRule="atLeast"/>
    </w:pPr>
    <w:rPr>
      <w:rFonts w:ascii="Mangal" w:eastAsia="SimSun" w:hAnsi="Mangal" w:cs="Mangal"/>
      <w:color w:val="FFFFFF"/>
      <w:kern w:val="1"/>
      <w:sz w:val="36"/>
      <w:szCs w:val="36"/>
    </w:rPr>
  </w:style>
  <w:style w:type="paragraph" w:styleId="a4">
    <w:name w:val="Normal (Web)"/>
    <w:basedOn w:val="a"/>
    <w:uiPriority w:val="99"/>
    <w:unhideWhenUsed/>
    <w:rsid w:val="002821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8217B"/>
    <w:pPr>
      <w:spacing w:after="0" w:line="240" w:lineRule="auto"/>
    </w:pPr>
    <w:rPr>
      <w:rFonts w:cs="Times New Roman"/>
    </w:rPr>
  </w:style>
  <w:style w:type="table" w:styleId="a6">
    <w:name w:val="Table Grid"/>
    <w:basedOn w:val="a1"/>
    <w:uiPriority w:val="59"/>
    <w:rsid w:val="0028217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71EF4-EDFC-4006-B713-0D2242CB1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1388</Words>
  <Characters>7915</Characters>
  <Application>Microsoft Office Word</Application>
  <DocSecurity>0</DocSecurity>
  <Lines>65</Lines>
  <Paragraphs>18</Paragraphs>
  <ScaleCrop>false</ScaleCrop>
  <Company/>
  <LinksUpToDate>false</LinksUpToDate>
  <CharactersWithSpaces>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Губина ЕВ</dc:creator>
  <cp:keywords/>
  <dc:description/>
  <cp:lastModifiedBy>Ученик</cp:lastModifiedBy>
  <cp:revision>6</cp:revision>
  <dcterms:created xsi:type="dcterms:W3CDTF">2015-07-15T07:02:00Z</dcterms:created>
  <dcterms:modified xsi:type="dcterms:W3CDTF">2016-04-03T13:27:00Z</dcterms:modified>
</cp:coreProperties>
</file>