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E2A" w:rsidRPr="00AA4D89" w:rsidRDefault="00797A7B" w:rsidP="00AA4D89">
      <w:pPr>
        <w:spacing w:after="0" w:line="240" w:lineRule="auto"/>
        <w:ind w:firstLine="709"/>
        <w:jc w:val="center"/>
        <w:rPr>
          <w:rFonts w:ascii="Times New Roman" w:hAnsi="Times New Roman" w:cs="Times New Roman"/>
          <w:color w:val="1F497D" w:themeColor="text2"/>
          <w:sz w:val="28"/>
          <w:szCs w:val="28"/>
        </w:rPr>
      </w:pPr>
      <w:r w:rsidRPr="00AA4D89">
        <w:rPr>
          <w:rFonts w:ascii="Times New Roman" w:hAnsi="Times New Roman" w:cs="Times New Roman"/>
          <w:color w:val="1F497D" w:themeColor="text2"/>
          <w:sz w:val="28"/>
          <w:szCs w:val="28"/>
        </w:rPr>
        <w:t xml:space="preserve">Обучающая деятельность учителя как продукт </w:t>
      </w:r>
      <w:proofErr w:type="gramStart"/>
      <w:r w:rsidRPr="00AA4D89">
        <w:rPr>
          <w:rFonts w:ascii="Times New Roman" w:hAnsi="Times New Roman" w:cs="Times New Roman"/>
          <w:color w:val="1F497D" w:themeColor="text2"/>
          <w:sz w:val="28"/>
          <w:szCs w:val="28"/>
        </w:rPr>
        <w:t>коллективной</w:t>
      </w:r>
      <w:proofErr w:type="gramEnd"/>
      <w:r w:rsidRPr="00AA4D89">
        <w:rPr>
          <w:rFonts w:ascii="Times New Roman" w:hAnsi="Times New Roman" w:cs="Times New Roman"/>
          <w:color w:val="1F497D" w:themeColor="text2"/>
          <w:sz w:val="28"/>
          <w:szCs w:val="28"/>
        </w:rPr>
        <w:t xml:space="preserve"> мыследеятельности в условиях введения ФГОС основного общего образования </w:t>
      </w:r>
      <w:r w:rsidR="00AA4D89" w:rsidRPr="00AA4D89">
        <w:rPr>
          <w:rFonts w:ascii="Times New Roman" w:hAnsi="Times New Roman" w:cs="Times New Roman"/>
          <w:color w:val="1F497D" w:themeColor="text2"/>
          <w:sz w:val="28"/>
          <w:szCs w:val="28"/>
        </w:rPr>
        <w:t>(Платонова С.Ю., г.Югорск, Лицей им.Г.Ф.Атякшева)</w:t>
      </w:r>
    </w:p>
    <w:p w:rsidR="00F65B47" w:rsidRPr="00A806DF" w:rsidRDefault="00F65B47" w:rsidP="00805E2A">
      <w:pPr>
        <w:pStyle w:val="a4"/>
        <w:spacing w:after="0" w:line="240" w:lineRule="auto"/>
        <w:ind w:left="709"/>
        <w:jc w:val="both"/>
        <w:rPr>
          <w:rFonts w:ascii="Times New Roman" w:hAnsi="Times New Roman" w:cs="Times New Roman"/>
          <w:sz w:val="28"/>
          <w:szCs w:val="28"/>
        </w:rPr>
      </w:pPr>
    </w:p>
    <w:p w:rsidR="0045224D" w:rsidRPr="00A806DF" w:rsidRDefault="00BD3707" w:rsidP="00BD3707">
      <w:pPr>
        <w:pStyle w:val="1"/>
        <w:rPr>
          <w:rFonts w:cs="Times New Roman"/>
          <w:sz w:val="28"/>
        </w:rPr>
      </w:pPr>
      <w:bookmarkStart w:id="0" w:name="_Toc387528066"/>
      <w:bookmarkStart w:id="1" w:name="_Toc415174648"/>
      <w:r w:rsidRPr="00A806DF">
        <w:rPr>
          <w:rFonts w:cs="Times New Roman"/>
          <w:sz w:val="28"/>
        </w:rPr>
        <w:t>Аннотация</w:t>
      </w:r>
      <w:bookmarkEnd w:id="1"/>
    </w:p>
    <w:p w:rsidR="00C82195" w:rsidRPr="00A806DF" w:rsidRDefault="00137CA6" w:rsidP="001A76EC">
      <w:pPr>
        <w:spacing w:after="0" w:line="360" w:lineRule="auto"/>
        <w:ind w:firstLine="709"/>
        <w:jc w:val="both"/>
        <w:rPr>
          <w:rFonts w:ascii="Times New Roman" w:hAnsi="Times New Roman" w:cs="Times New Roman"/>
          <w:sz w:val="28"/>
          <w:szCs w:val="28"/>
        </w:rPr>
      </w:pPr>
      <w:proofErr w:type="gramStart"/>
      <w:r w:rsidRPr="00A806DF">
        <w:rPr>
          <w:rFonts w:ascii="Times New Roman" w:hAnsi="Times New Roman" w:cs="Times New Roman"/>
          <w:sz w:val="28"/>
          <w:szCs w:val="28"/>
        </w:rPr>
        <w:t xml:space="preserve">В </w:t>
      </w:r>
      <w:r w:rsidR="00AA4D89">
        <w:rPr>
          <w:rFonts w:ascii="Times New Roman" w:hAnsi="Times New Roman" w:cs="Times New Roman"/>
          <w:sz w:val="28"/>
          <w:szCs w:val="28"/>
        </w:rPr>
        <w:t xml:space="preserve">предложенном материале </w:t>
      </w:r>
      <w:r w:rsidR="002D47FA" w:rsidRPr="00A806DF">
        <w:rPr>
          <w:rFonts w:ascii="Times New Roman" w:hAnsi="Times New Roman" w:cs="Times New Roman"/>
          <w:sz w:val="28"/>
          <w:szCs w:val="28"/>
        </w:rPr>
        <w:t xml:space="preserve"> «Обучающая деятельность учителя как продукт коллективной мыследеятельности в условиях введения ФГОС основного общего образования» </w:t>
      </w:r>
      <w:r w:rsidR="00BD3707" w:rsidRPr="00A806DF">
        <w:rPr>
          <w:rFonts w:ascii="Times New Roman" w:hAnsi="Times New Roman" w:cs="Times New Roman"/>
          <w:sz w:val="28"/>
          <w:szCs w:val="28"/>
        </w:rPr>
        <w:t xml:space="preserve">рассматривается управленческий опыт </w:t>
      </w:r>
      <w:r w:rsidR="00C82195" w:rsidRPr="00A806DF">
        <w:rPr>
          <w:rFonts w:ascii="Times New Roman" w:hAnsi="Times New Roman" w:cs="Times New Roman"/>
          <w:sz w:val="28"/>
          <w:szCs w:val="28"/>
        </w:rPr>
        <w:t>проектного управления инновациями</w:t>
      </w:r>
      <w:r w:rsidR="00C82195" w:rsidRPr="00A806DF">
        <w:rPr>
          <w:rFonts w:ascii="Times New Roman" w:hAnsi="Times New Roman" w:cs="Times New Roman"/>
          <w:bCs/>
          <w:sz w:val="28"/>
          <w:szCs w:val="28"/>
          <w:bdr w:val="none" w:sz="0" w:space="0" w:color="auto" w:frame="1"/>
        </w:rPr>
        <w:t xml:space="preserve"> через создание условий для личностного роста и творческой самореализации педагогов Лицея, обеспечивающих переживание успеха и формирующих стремление к повышению уровня обучающей деятельности, путём организации командного взаимодействия в контексте формирования единого ценностно-смыслового пространства в условиях введения ФГОС ООО.</w:t>
      </w:r>
      <w:r w:rsidR="00C82195" w:rsidRPr="00A806DF">
        <w:rPr>
          <w:rFonts w:ascii="Times New Roman" w:hAnsi="Times New Roman" w:cs="Times New Roman"/>
          <w:sz w:val="28"/>
          <w:szCs w:val="28"/>
        </w:rPr>
        <w:t xml:space="preserve"> </w:t>
      </w:r>
      <w:proofErr w:type="gramEnd"/>
    </w:p>
    <w:p w:rsidR="00137CA6" w:rsidRPr="00A806DF" w:rsidRDefault="00C82195" w:rsidP="001A76EC">
      <w:pPr>
        <w:pStyle w:val="1"/>
        <w:spacing w:line="360" w:lineRule="auto"/>
        <w:ind w:firstLine="709"/>
        <w:rPr>
          <w:rFonts w:cs="Times New Roman"/>
          <w:b w:val="0"/>
          <w:sz w:val="28"/>
          <w:u w:val="none"/>
        </w:rPr>
      </w:pPr>
      <w:r w:rsidRPr="00A806DF">
        <w:rPr>
          <w:rFonts w:cs="Times New Roman"/>
          <w:b w:val="0"/>
          <w:sz w:val="28"/>
          <w:u w:val="none"/>
        </w:rPr>
        <w:t xml:space="preserve">Опыт </w:t>
      </w:r>
      <w:r w:rsidR="003D0CC5" w:rsidRPr="00A806DF">
        <w:rPr>
          <w:rFonts w:cs="Times New Roman"/>
          <w:b w:val="0"/>
          <w:sz w:val="28"/>
          <w:u w:val="none"/>
        </w:rPr>
        <w:t xml:space="preserve">направлен </w:t>
      </w:r>
      <w:r w:rsidR="002D47FA" w:rsidRPr="00A806DF">
        <w:rPr>
          <w:rFonts w:cs="Times New Roman"/>
          <w:b w:val="0"/>
          <w:sz w:val="28"/>
          <w:u w:val="none"/>
        </w:rPr>
        <w:t xml:space="preserve">как </w:t>
      </w:r>
      <w:r w:rsidR="003D0CC5" w:rsidRPr="00A806DF">
        <w:rPr>
          <w:rFonts w:cs="Times New Roman"/>
          <w:b w:val="0"/>
          <w:sz w:val="28"/>
          <w:u w:val="none"/>
        </w:rPr>
        <w:t>на разрешение противоречий, сложившихся в практике</w:t>
      </w:r>
      <w:r w:rsidRPr="00A806DF">
        <w:rPr>
          <w:rFonts w:cs="Times New Roman"/>
          <w:b w:val="0"/>
          <w:sz w:val="28"/>
          <w:u w:val="none"/>
        </w:rPr>
        <w:t xml:space="preserve"> </w:t>
      </w:r>
      <w:proofErr w:type="gramStart"/>
      <w:r w:rsidR="00E925AA" w:rsidRPr="00A806DF">
        <w:rPr>
          <w:rFonts w:cs="Times New Roman"/>
          <w:b w:val="0"/>
          <w:sz w:val="28"/>
          <w:u w:val="none"/>
        </w:rPr>
        <w:t>организаци</w:t>
      </w:r>
      <w:r w:rsidR="003D0CC5" w:rsidRPr="00A806DF">
        <w:rPr>
          <w:rFonts w:cs="Times New Roman"/>
          <w:b w:val="0"/>
          <w:sz w:val="28"/>
          <w:u w:val="none"/>
        </w:rPr>
        <w:t>и</w:t>
      </w:r>
      <w:r w:rsidR="00137CA6" w:rsidRPr="00A806DF">
        <w:rPr>
          <w:rFonts w:cs="Times New Roman"/>
          <w:b w:val="0"/>
          <w:sz w:val="28"/>
          <w:u w:val="none"/>
        </w:rPr>
        <w:t xml:space="preserve"> </w:t>
      </w:r>
      <w:r w:rsidR="00E925AA" w:rsidRPr="00A806DF">
        <w:rPr>
          <w:rFonts w:cs="Times New Roman"/>
          <w:b w:val="0"/>
          <w:sz w:val="28"/>
          <w:u w:val="none"/>
        </w:rPr>
        <w:t xml:space="preserve">процесса </w:t>
      </w:r>
      <w:r w:rsidR="00137CA6" w:rsidRPr="00A806DF">
        <w:rPr>
          <w:rFonts w:cs="Times New Roman"/>
          <w:b w:val="0"/>
          <w:sz w:val="28"/>
          <w:u w:val="none"/>
        </w:rPr>
        <w:t xml:space="preserve">повышения квалификации </w:t>
      </w:r>
      <w:r w:rsidR="00BD3707" w:rsidRPr="00A806DF">
        <w:rPr>
          <w:rFonts w:cs="Times New Roman"/>
          <w:b w:val="0"/>
          <w:sz w:val="28"/>
          <w:u w:val="none"/>
        </w:rPr>
        <w:t>педагогов</w:t>
      </w:r>
      <w:proofErr w:type="gramEnd"/>
      <w:r w:rsidR="00BD3707" w:rsidRPr="00A806DF">
        <w:rPr>
          <w:rFonts w:cs="Times New Roman"/>
          <w:b w:val="0"/>
          <w:sz w:val="28"/>
          <w:u w:val="none"/>
        </w:rPr>
        <w:t xml:space="preserve"> в  условиях </w:t>
      </w:r>
      <w:r w:rsidR="00E925AA" w:rsidRPr="00A806DF">
        <w:rPr>
          <w:rFonts w:cs="Times New Roman"/>
          <w:b w:val="0"/>
          <w:sz w:val="28"/>
          <w:u w:val="none"/>
        </w:rPr>
        <w:t xml:space="preserve">опережающего </w:t>
      </w:r>
      <w:r w:rsidR="00BD3707" w:rsidRPr="00A806DF">
        <w:rPr>
          <w:rFonts w:cs="Times New Roman"/>
          <w:b w:val="0"/>
          <w:sz w:val="28"/>
          <w:u w:val="none"/>
        </w:rPr>
        <w:t>введения ФГОС</w:t>
      </w:r>
      <w:r w:rsidR="00D82B6B" w:rsidRPr="00A806DF">
        <w:rPr>
          <w:rFonts w:cs="Times New Roman"/>
          <w:b w:val="0"/>
          <w:sz w:val="28"/>
          <w:u w:val="none"/>
        </w:rPr>
        <w:t xml:space="preserve"> ООО</w:t>
      </w:r>
      <w:r w:rsidR="002D47FA" w:rsidRPr="00A806DF">
        <w:rPr>
          <w:rFonts w:cs="Times New Roman"/>
          <w:b w:val="0"/>
          <w:sz w:val="28"/>
          <w:u w:val="none"/>
        </w:rPr>
        <w:t xml:space="preserve">, </w:t>
      </w:r>
      <w:r w:rsidR="00CF57CC" w:rsidRPr="00A806DF">
        <w:rPr>
          <w:rFonts w:cs="Times New Roman"/>
          <w:b w:val="0"/>
          <w:sz w:val="28"/>
          <w:u w:val="none"/>
        </w:rPr>
        <w:t xml:space="preserve"> </w:t>
      </w:r>
      <w:r w:rsidRPr="00A806DF">
        <w:rPr>
          <w:rFonts w:cs="Times New Roman"/>
          <w:b w:val="0"/>
          <w:sz w:val="28"/>
          <w:u w:val="none"/>
        </w:rPr>
        <w:t xml:space="preserve"> </w:t>
      </w:r>
      <w:r w:rsidR="002D47FA" w:rsidRPr="00A806DF">
        <w:rPr>
          <w:rFonts w:cs="Times New Roman"/>
          <w:b w:val="0"/>
          <w:sz w:val="28"/>
          <w:u w:val="none"/>
        </w:rPr>
        <w:t xml:space="preserve">так и </w:t>
      </w:r>
      <w:r w:rsidRPr="00A806DF">
        <w:rPr>
          <w:rFonts w:cs="Times New Roman"/>
          <w:b w:val="0"/>
          <w:sz w:val="28"/>
          <w:u w:val="none"/>
        </w:rPr>
        <w:t xml:space="preserve"> на развитие обучающей деятельности педагога в современных условиях.</w:t>
      </w:r>
    </w:p>
    <w:bookmarkEnd w:id="0"/>
    <w:p w:rsidR="001B1341" w:rsidRPr="00A806DF" w:rsidRDefault="00F211EF" w:rsidP="001A76EC">
      <w:pPr>
        <w:pStyle w:val="4"/>
        <w:shd w:val="clear" w:color="auto" w:fill="auto"/>
        <w:spacing w:before="0" w:after="0" w:line="360" w:lineRule="auto"/>
        <w:ind w:firstLine="709"/>
        <w:jc w:val="both"/>
        <w:rPr>
          <w:sz w:val="28"/>
          <w:szCs w:val="28"/>
        </w:rPr>
      </w:pPr>
      <w:r w:rsidRPr="00A806DF">
        <w:rPr>
          <w:b/>
          <w:sz w:val="28"/>
          <w:szCs w:val="28"/>
        </w:rPr>
        <w:t>Проект «Обучающая</w:t>
      </w:r>
      <w:r w:rsidR="0035793D" w:rsidRPr="00A806DF">
        <w:rPr>
          <w:b/>
          <w:sz w:val="28"/>
          <w:szCs w:val="28"/>
        </w:rPr>
        <w:t xml:space="preserve"> деятельн</w:t>
      </w:r>
      <w:r w:rsidRPr="00A806DF">
        <w:rPr>
          <w:b/>
          <w:sz w:val="28"/>
          <w:szCs w:val="28"/>
        </w:rPr>
        <w:t>ость</w:t>
      </w:r>
      <w:r w:rsidR="0035793D" w:rsidRPr="00A806DF">
        <w:rPr>
          <w:b/>
          <w:sz w:val="28"/>
          <w:szCs w:val="28"/>
        </w:rPr>
        <w:t xml:space="preserve"> учителя </w:t>
      </w:r>
      <w:r w:rsidRPr="00A806DF">
        <w:rPr>
          <w:b/>
          <w:sz w:val="28"/>
          <w:szCs w:val="28"/>
        </w:rPr>
        <w:t xml:space="preserve">как продукт коллективной мыследеятельности </w:t>
      </w:r>
      <w:r w:rsidR="0035793D" w:rsidRPr="00A806DF">
        <w:rPr>
          <w:b/>
          <w:sz w:val="28"/>
          <w:szCs w:val="28"/>
        </w:rPr>
        <w:t>в условиях введения ФГОС</w:t>
      </w:r>
      <w:r w:rsidR="001C3042" w:rsidRPr="00A806DF">
        <w:rPr>
          <w:b/>
          <w:sz w:val="28"/>
          <w:szCs w:val="28"/>
        </w:rPr>
        <w:t xml:space="preserve"> ООО»</w:t>
      </w:r>
      <w:r w:rsidR="00330F0F" w:rsidRPr="00A806DF">
        <w:rPr>
          <w:b/>
          <w:color w:val="FF0000"/>
          <w:sz w:val="28"/>
          <w:szCs w:val="28"/>
        </w:rPr>
        <w:t xml:space="preserve"> </w:t>
      </w:r>
      <w:r w:rsidR="00C209FC" w:rsidRPr="00A806DF">
        <w:rPr>
          <w:sz w:val="28"/>
          <w:szCs w:val="28"/>
        </w:rPr>
        <w:t xml:space="preserve">(далее - </w:t>
      </w:r>
      <w:r w:rsidRPr="00A806DF">
        <w:rPr>
          <w:sz w:val="28"/>
          <w:szCs w:val="28"/>
        </w:rPr>
        <w:t>проект</w:t>
      </w:r>
      <w:r w:rsidR="00C209FC" w:rsidRPr="00A806DF">
        <w:rPr>
          <w:sz w:val="28"/>
          <w:szCs w:val="28"/>
        </w:rPr>
        <w:t>)</w:t>
      </w:r>
      <w:r w:rsidR="00C209FC" w:rsidRPr="00A806DF">
        <w:rPr>
          <w:b/>
          <w:color w:val="FF0000"/>
          <w:sz w:val="28"/>
          <w:szCs w:val="28"/>
        </w:rPr>
        <w:t xml:space="preserve"> </w:t>
      </w:r>
      <w:r w:rsidR="00330F0F" w:rsidRPr="00A806DF">
        <w:rPr>
          <w:sz w:val="28"/>
          <w:szCs w:val="28"/>
        </w:rPr>
        <w:t xml:space="preserve">разработан для </w:t>
      </w:r>
      <w:r w:rsidRPr="00A806DF">
        <w:rPr>
          <w:sz w:val="28"/>
          <w:szCs w:val="28"/>
        </w:rPr>
        <w:t xml:space="preserve">разрешения проблем  </w:t>
      </w:r>
      <w:r w:rsidR="00D95264" w:rsidRPr="00A806DF">
        <w:rPr>
          <w:sz w:val="28"/>
          <w:szCs w:val="28"/>
        </w:rPr>
        <w:t>педагогов Лицея</w:t>
      </w:r>
      <w:r w:rsidR="00B56749" w:rsidRPr="00A806DF">
        <w:rPr>
          <w:sz w:val="28"/>
          <w:szCs w:val="28"/>
        </w:rPr>
        <w:t>,</w:t>
      </w:r>
      <w:r w:rsidR="00330F0F" w:rsidRPr="00A806DF">
        <w:rPr>
          <w:sz w:val="28"/>
          <w:szCs w:val="28"/>
        </w:rPr>
        <w:t xml:space="preserve"> </w:t>
      </w:r>
      <w:r w:rsidR="00D95264" w:rsidRPr="00A806DF">
        <w:rPr>
          <w:sz w:val="28"/>
          <w:szCs w:val="28"/>
        </w:rPr>
        <w:t xml:space="preserve">включённых </w:t>
      </w:r>
      <w:r w:rsidR="001B1341" w:rsidRPr="00A806DF">
        <w:rPr>
          <w:sz w:val="28"/>
          <w:szCs w:val="28"/>
        </w:rPr>
        <w:t xml:space="preserve">с 2012г. </w:t>
      </w:r>
      <w:r w:rsidR="00330F0F" w:rsidRPr="00A806DF">
        <w:rPr>
          <w:sz w:val="28"/>
          <w:szCs w:val="28"/>
        </w:rPr>
        <w:t xml:space="preserve">в </w:t>
      </w:r>
      <w:r w:rsidR="00D95264" w:rsidRPr="00A806DF">
        <w:rPr>
          <w:sz w:val="28"/>
          <w:szCs w:val="28"/>
        </w:rPr>
        <w:t xml:space="preserve">процесс опережающего  </w:t>
      </w:r>
      <w:r w:rsidR="006F4A36" w:rsidRPr="00A806DF">
        <w:rPr>
          <w:sz w:val="28"/>
          <w:szCs w:val="28"/>
        </w:rPr>
        <w:t xml:space="preserve"> </w:t>
      </w:r>
      <w:r w:rsidR="00D95264" w:rsidRPr="00A806DF">
        <w:rPr>
          <w:sz w:val="28"/>
          <w:szCs w:val="28"/>
        </w:rPr>
        <w:t xml:space="preserve">введения </w:t>
      </w:r>
      <w:r w:rsidR="006F4A36" w:rsidRPr="00A806DF">
        <w:rPr>
          <w:sz w:val="28"/>
          <w:szCs w:val="28"/>
          <w:u w:val="single"/>
        </w:rPr>
        <w:t>ФГОС</w:t>
      </w:r>
      <w:r w:rsidR="00C6356E" w:rsidRPr="00A806DF">
        <w:rPr>
          <w:sz w:val="28"/>
          <w:szCs w:val="28"/>
          <w:u w:val="single"/>
        </w:rPr>
        <w:t xml:space="preserve"> основного</w:t>
      </w:r>
      <w:r w:rsidR="006F4A36" w:rsidRPr="00A806DF">
        <w:rPr>
          <w:sz w:val="28"/>
          <w:szCs w:val="28"/>
          <w:u w:val="single"/>
        </w:rPr>
        <w:t xml:space="preserve"> </w:t>
      </w:r>
      <w:r w:rsidR="00D95264" w:rsidRPr="00A806DF">
        <w:rPr>
          <w:sz w:val="28"/>
          <w:szCs w:val="28"/>
          <w:u w:val="single"/>
        </w:rPr>
        <w:t>общего образования</w:t>
      </w:r>
      <w:r w:rsidR="00AB2721" w:rsidRPr="00A806DF">
        <w:rPr>
          <w:sz w:val="28"/>
          <w:szCs w:val="28"/>
          <w:u w:val="single"/>
        </w:rPr>
        <w:t>,</w:t>
      </w:r>
      <w:r w:rsidR="00AB2721" w:rsidRPr="00A806DF">
        <w:rPr>
          <w:sz w:val="28"/>
          <w:szCs w:val="28"/>
        </w:rPr>
        <w:t xml:space="preserve"> ведущей идеей котор</w:t>
      </w:r>
      <w:r w:rsidR="00C6356E" w:rsidRPr="00A806DF">
        <w:rPr>
          <w:sz w:val="28"/>
          <w:szCs w:val="28"/>
        </w:rPr>
        <w:t>ого</w:t>
      </w:r>
      <w:r w:rsidR="00AB2721" w:rsidRPr="00A806DF">
        <w:rPr>
          <w:sz w:val="28"/>
          <w:szCs w:val="28"/>
        </w:rPr>
        <w:t xml:space="preserve"> является формирование у школьников умения учиться — самостоятельно добывать знания, применять по назначению</w:t>
      </w:r>
      <w:r w:rsidR="00D2223C" w:rsidRPr="00A806DF">
        <w:rPr>
          <w:sz w:val="28"/>
          <w:szCs w:val="28"/>
        </w:rPr>
        <w:t xml:space="preserve">. </w:t>
      </w:r>
    </w:p>
    <w:p w:rsidR="008D0568" w:rsidRPr="00A806DF" w:rsidRDefault="008D0568" w:rsidP="001A76EC">
      <w:pPr>
        <w:pStyle w:val="1"/>
        <w:spacing w:line="360" w:lineRule="auto"/>
        <w:ind w:firstLine="709"/>
        <w:rPr>
          <w:rFonts w:cs="Times New Roman"/>
          <w:sz w:val="28"/>
        </w:rPr>
      </w:pPr>
      <w:bookmarkStart w:id="2" w:name="_Toc387503183"/>
      <w:bookmarkStart w:id="3" w:name="_Toc387503649"/>
      <w:bookmarkStart w:id="4" w:name="_Toc387504201"/>
      <w:bookmarkStart w:id="5" w:name="_Toc387506990"/>
      <w:bookmarkStart w:id="6" w:name="_Toc387528068"/>
      <w:bookmarkStart w:id="7" w:name="_Toc387566089"/>
      <w:bookmarkStart w:id="8" w:name="_Toc387592450"/>
      <w:bookmarkStart w:id="9" w:name="_Toc387773136"/>
      <w:bookmarkStart w:id="10" w:name="_Toc415174651"/>
      <w:r w:rsidRPr="00A806DF">
        <w:rPr>
          <w:rFonts w:eastAsia="Times New Roman" w:cs="Times New Roman"/>
          <w:b w:val="0"/>
          <w:bCs w:val="0"/>
          <w:sz w:val="28"/>
          <w:u w:val="none"/>
        </w:rPr>
        <w:t xml:space="preserve">Актуальность проекта </w:t>
      </w:r>
      <w:r w:rsidRPr="00A806DF">
        <w:rPr>
          <w:rFonts w:cs="Times New Roman"/>
          <w:b w:val="0"/>
          <w:sz w:val="28"/>
          <w:u w:val="none"/>
        </w:rPr>
        <w:t>обусловлена как рядом вопросов, возникающих при поиске эффективных механизмов перехода на ФГОС ООО, так и рядом проблем, выявленных в ходе мониторинговых процедур в конце 2012/2013 учебного года:</w:t>
      </w:r>
      <w:bookmarkEnd w:id="2"/>
      <w:bookmarkEnd w:id="3"/>
      <w:bookmarkEnd w:id="4"/>
      <w:bookmarkEnd w:id="5"/>
      <w:bookmarkEnd w:id="6"/>
      <w:bookmarkEnd w:id="7"/>
      <w:bookmarkEnd w:id="8"/>
      <w:bookmarkEnd w:id="9"/>
      <w:bookmarkEnd w:id="10"/>
    </w:p>
    <w:p w:rsidR="00D2223C" w:rsidRPr="00A806DF" w:rsidRDefault="00C6356E" w:rsidP="001A76EC">
      <w:pPr>
        <w:pStyle w:val="4"/>
        <w:shd w:val="clear" w:color="auto" w:fill="auto"/>
        <w:spacing w:before="0" w:after="0" w:line="360" w:lineRule="auto"/>
        <w:ind w:firstLine="709"/>
        <w:jc w:val="both"/>
        <w:rPr>
          <w:sz w:val="28"/>
          <w:szCs w:val="28"/>
        </w:rPr>
      </w:pPr>
      <w:r w:rsidRPr="00A806DF">
        <w:rPr>
          <w:sz w:val="28"/>
          <w:szCs w:val="28"/>
          <w:u w:val="single"/>
        </w:rPr>
        <w:t>Во-первых</w:t>
      </w:r>
      <w:r w:rsidRPr="00A806DF">
        <w:rPr>
          <w:sz w:val="28"/>
          <w:szCs w:val="28"/>
        </w:rPr>
        <w:t>, в</w:t>
      </w:r>
      <w:r w:rsidR="00D2223C" w:rsidRPr="00A806DF">
        <w:rPr>
          <w:sz w:val="28"/>
          <w:szCs w:val="28"/>
        </w:rPr>
        <w:t xml:space="preserve">  условиях перехода от информационной к системно-деятельностной образовательной мо</w:t>
      </w:r>
      <w:r w:rsidR="00D2223C" w:rsidRPr="00A806DF">
        <w:rPr>
          <w:sz w:val="28"/>
          <w:szCs w:val="28"/>
        </w:rPr>
        <w:softHyphen/>
        <w:t xml:space="preserve">дели и перевода образования на рыночные </w:t>
      </w:r>
      <w:r w:rsidR="00D2223C" w:rsidRPr="00A806DF">
        <w:rPr>
          <w:sz w:val="28"/>
          <w:szCs w:val="28"/>
        </w:rPr>
        <w:lastRenderedPageBreak/>
        <w:t>механизмы (введение нормативно-подушевого финансирования, новой системы оплаты труда)</w:t>
      </w:r>
      <w:r w:rsidR="00AB2721" w:rsidRPr="00A806DF">
        <w:rPr>
          <w:sz w:val="28"/>
          <w:szCs w:val="28"/>
        </w:rPr>
        <w:t xml:space="preserve"> </w:t>
      </w:r>
      <w:r w:rsidR="001B1341" w:rsidRPr="00A806DF">
        <w:rPr>
          <w:sz w:val="28"/>
          <w:szCs w:val="28"/>
        </w:rPr>
        <w:t>особо</w:t>
      </w:r>
      <w:r w:rsidR="00AB2721" w:rsidRPr="00A806DF">
        <w:rPr>
          <w:sz w:val="28"/>
          <w:szCs w:val="28"/>
        </w:rPr>
        <w:t xml:space="preserve"> значимо</w:t>
      </w:r>
      <w:r w:rsidR="001B1341" w:rsidRPr="00A806DF">
        <w:rPr>
          <w:sz w:val="28"/>
          <w:szCs w:val="28"/>
        </w:rPr>
        <w:t>й</w:t>
      </w:r>
      <w:r w:rsidR="00AB2721" w:rsidRPr="00A806DF">
        <w:rPr>
          <w:sz w:val="28"/>
          <w:szCs w:val="28"/>
        </w:rPr>
        <w:t xml:space="preserve"> </w:t>
      </w:r>
      <w:r w:rsidR="001B1341" w:rsidRPr="00A806DF">
        <w:rPr>
          <w:sz w:val="28"/>
          <w:szCs w:val="28"/>
        </w:rPr>
        <w:t xml:space="preserve">в Лицее стала </w:t>
      </w:r>
      <w:r w:rsidR="00AB2721" w:rsidRPr="00A806DF">
        <w:rPr>
          <w:sz w:val="28"/>
          <w:szCs w:val="28"/>
        </w:rPr>
        <w:t xml:space="preserve"> </w:t>
      </w:r>
      <w:r w:rsidR="00D2223C" w:rsidRPr="00A806DF">
        <w:rPr>
          <w:sz w:val="28"/>
          <w:szCs w:val="28"/>
        </w:rPr>
        <w:t xml:space="preserve">проблема </w:t>
      </w:r>
      <w:r w:rsidR="00D2223C" w:rsidRPr="00A806DF">
        <w:rPr>
          <w:sz w:val="28"/>
          <w:szCs w:val="28"/>
          <w:u w:val="single"/>
        </w:rPr>
        <w:t>оценки качества педагогической деятельности</w:t>
      </w:r>
      <w:r w:rsidR="00D2223C" w:rsidRPr="00A806DF">
        <w:rPr>
          <w:sz w:val="28"/>
          <w:szCs w:val="28"/>
        </w:rPr>
        <w:t>.</w:t>
      </w:r>
    </w:p>
    <w:p w:rsidR="001B1341" w:rsidRPr="00A806DF" w:rsidRDefault="001B1341" w:rsidP="001A76EC">
      <w:pPr>
        <w:pStyle w:val="4"/>
        <w:shd w:val="clear" w:color="auto" w:fill="auto"/>
        <w:spacing w:before="0" w:after="0" w:line="360" w:lineRule="auto"/>
        <w:ind w:firstLine="709"/>
        <w:jc w:val="both"/>
        <w:rPr>
          <w:sz w:val="28"/>
          <w:szCs w:val="28"/>
        </w:rPr>
      </w:pPr>
      <w:r w:rsidRPr="00A806DF">
        <w:rPr>
          <w:sz w:val="28"/>
          <w:szCs w:val="28"/>
        </w:rPr>
        <w:t xml:space="preserve">В связи с этим нам  </w:t>
      </w:r>
      <w:r w:rsidR="00A74EB4" w:rsidRPr="00A806DF">
        <w:rPr>
          <w:sz w:val="28"/>
          <w:szCs w:val="28"/>
        </w:rPr>
        <w:t xml:space="preserve">изначально </w:t>
      </w:r>
      <w:r w:rsidRPr="00A806DF">
        <w:rPr>
          <w:sz w:val="28"/>
          <w:szCs w:val="28"/>
        </w:rPr>
        <w:t xml:space="preserve"> предстояло решить два важнейших вопроса:</w:t>
      </w:r>
    </w:p>
    <w:p w:rsidR="001B1341" w:rsidRPr="00A806DF" w:rsidRDefault="001B1341" w:rsidP="001A76EC">
      <w:pPr>
        <w:pStyle w:val="4"/>
        <w:numPr>
          <w:ilvl w:val="0"/>
          <w:numId w:val="2"/>
        </w:numPr>
        <w:shd w:val="clear" w:color="auto" w:fill="auto"/>
        <w:tabs>
          <w:tab w:val="left" w:pos="865"/>
        </w:tabs>
        <w:spacing w:before="0" w:after="0" w:line="360" w:lineRule="auto"/>
        <w:ind w:left="0" w:firstLine="709"/>
        <w:jc w:val="both"/>
        <w:rPr>
          <w:sz w:val="28"/>
          <w:szCs w:val="28"/>
        </w:rPr>
      </w:pPr>
      <w:r w:rsidRPr="00A806DF">
        <w:rPr>
          <w:sz w:val="28"/>
          <w:szCs w:val="28"/>
        </w:rPr>
        <w:t xml:space="preserve">На </w:t>
      </w:r>
      <w:proofErr w:type="gramStart"/>
      <w:r w:rsidRPr="00A806DF">
        <w:rPr>
          <w:sz w:val="28"/>
          <w:szCs w:val="28"/>
        </w:rPr>
        <w:t>основании</w:t>
      </w:r>
      <w:proofErr w:type="gramEnd"/>
      <w:r w:rsidRPr="00A806DF">
        <w:rPr>
          <w:sz w:val="28"/>
          <w:szCs w:val="28"/>
        </w:rPr>
        <w:t xml:space="preserve"> каких критериев оценивать качество деятельно</w:t>
      </w:r>
      <w:r w:rsidRPr="00A806DF">
        <w:rPr>
          <w:sz w:val="28"/>
          <w:szCs w:val="28"/>
        </w:rPr>
        <w:softHyphen/>
        <w:t>сти учителя, в том числе качество обучающей деятельности на уроке (с учётом внедрения принципов деятельностно-компетентностного подхода), для определения размера стимулирующих выплат?</w:t>
      </w:r>
    </w:p>
    <w:p w:rsidR="00A74EB4" w:rsidRPr="00A806DF" w:rsidRDefault="00A74EB4" w:rsidP="001A76EC">
      <w:pPr>
        <w:pStyle w:val="4"/>
        <w:numPr>
          <w:ilvl w:val="0"/>
          <w:numId w:val="2"/>
        </w:numPr>
        <w:shd w:val="clear" w:color="auto" w:fill="auto"/>
        <w:tabs>
          <w:tab w:val="left" w:pos="865"/>
        </w:tabs>
        <w:spacing w:before="0" w:after="0" w:line="360" w:lineRule="auto"/>
        <w:ind w:left="0" w:firstLine="709"/>
        <w:jc w:val="both"/>
        <w:rPr>
          <w:sz w:val="28"/>
          <w:szCs w:val="28"/>
        </w:rPr>
      </w:pPr>
      <w:r w:rsidRPr="00A806DF">
        <w:rPr>
          <w:sz w:val="28"/>
          <w:szCs w:val="28"/>
        </w:rPr>
        <w:t>Какова оценка деятельности учителя Лицея на современном этапе развития?</w:t>
      </w:r>
    </w:p>
    <w:p w:rsidR="001B1341" w:rsidRPr="00A806DF" w:rsidRDefault="001B1341" w:rsidP="001A76EC">
      <w:pPr>
        <w:pStyle w:val="af3"/>
        <w:shd w:val="clear" w:color="auto" w:fill="auto"/>
        <w:spacing w:line="360" w:lineRule="auto"/>
        <w:ind w:firstLine="709"/>
        <w:rPr>
          <w:sz w:val="28"/>
          <w:szCs w:val="28"/>
        </w:rPr>
      </w:pPr>
      <w:r w:rsidRPr="00A806DF">
        <w:rPr>
          <w:sz w:val="28"/>
          <w:szCs w:val="28"/>
        </w:rPr>
        <w:t xml:space="preserve">Для решения проблемы </w:t>
      </w:r>
      <w:r w:rsidRPr="00A806DF">
        <w:rPr>
          <w:sz w:val="28"/>
          <w:szCs w:val="28"/>
          <w:u w:val="single"/>
        </w:rPr>
        <w:t xml:space="preserve">оценки </w:t>
      </w:r>
      <w:r w:rsidR="00020207" w:rsidRPr="00A806DF">
        <w:rPr>
          <w:sz w:val="28"/>
          <w:szCs w:val="28"/>
          <w:u w:val="single"/>
        </w:rPr>
        <w:t xml:space="preserve">обучающей </w:t>
      </w:r>
      <w:r w:rsidRPr="00A806DF">
        <w:rPr>
          <w:sz w:val="28"/>
          <w:szCs w:val="28"/>
          <w:u w:val="single"/>
        </w:rPr>
        <w:t>деятельности учителя</w:t>
      </w:r>
      <w:r w:rsidRPr="00A806DF">
        <w:rPr>
          <w:sz w:val="28"/>
          <w:szCs w:val="28"/>
        </w:rPr>
        <w:t xml:space="preserve"> в условиях внедрения федерального государственного стандарта основного общего образования (ФГОС ООО), мы пошли  путём наполнения традиционно сущест</w:t>
      </w:r>
      <w:r w:rsidRPr="00A806DF">
        <w:rPr>
          <w:sz w:val="28"/>
          <w:szCs w:val="28"/>
        </w:rPr>
        <w:softHyphen/>
        <w:t>вующих в практике школ механизмов, одним из которых является анализ урока, принципиально новым содержанием, поскольку оценка деятельности учителя - не самоцель, а одно из важнейших средств управляемого изменения педагогической практики, внедрения учителями принципов системно-деятельностного, компетентностного под</w:t>
      </w:r>
      <w:r w:rsidRPr="00A806DF">
        <w:rPr>
          <w:sz w:val="28"/>
          <w:szCs w:val="28"/>
        </w:rPr>
        <w:softHyphen/>
        <w:t>ходов в образовательный процесс.</w:t>
      </w:r>
    </w:p>
    <w:p w:rsidR="00020207" w:rsidRPr="00A806DF" w:rsidRDefault="001B1341" w:rsidP="001A76EC">
      <w:pPr>
        <w:pStyle w:val="50"/>
        <w:shd w:val="clear" w:color="auto" w:fill="auto"/>
        <w:spacing w:line="360" w:lineRule="auto"/>
        <w:ind w:firstLine="709"/>
        <w:rPr>
          <w:i w:val="0"/>
          <w:sz w:val="28"/>
          <w:szCs w:val="28"/>
        </w:rPr>
      </w:pPr>
      <w:r w:rsidRPr="00A806DF">
        <w:rPr>
          <w:i w:val="0"/>
          <w:sz w:val="28"/>
          <w:szCs w:val="28"/>
        </w:rPr>
        <w:t>Выстраивая работу в данном направлении, мы, прежде всего, ориентировались на модель  обучающей деятельности учителя на уроке с позиции системно-деятельностного подхода на основе информационных компьютерных технологий (компьютерная программа «Системный анализ урока», Скворцова Г.И., г</w:t>
      </w:r>
      <w:proofErr w:type="gramStart"/>
      <w:r w:rsidRPr="00A806DF">
        <w:rPr>
          <w:i w:val="0"/>
          <w:sz w:val="28"/>
          <w:szCs w:val="28"/>
        </w:rPr>
        <w:t>.М</w:t>
      </w:r>
      <w:proofErr w:type="gramEnd"/>
      <w:r w:rsidRPr="00A806DF">
        <w:rPr>
          <w:i w:val="0"/>
          <w:sz w:val="28"/>
          <w:szCs w:val="28"/>
        </w:rPr>
        <w:t xml:space="preserve">осква). </w:t>
      </w:r>
    </w:p>
    <w:p w:rsidR="001B1341" w:rsidRPr="00A806DF" w:rsidRDefault="00020207" w:rsidP="001A76EC">
      <w:pPr>
        <w:pStyle w:val="50"/>
        <w:shd w:val="clear" w:color="auto" w:fill="auto"/>
        <w:spacing w:line="360" w:lineRule="auto"/>
        <w:ind w:firstLine="709"/>
        <w:rPr>
          <w:i w:val="0"/>
          <w:sz w:val="28"/>
          <w:szCs w:val="28"/>
        </w:rPr>
      </w:pPr>
      <w:r w:rsidRPr="00A806DF">
        <w:rPr>
          <w:rStyle w:val="51"/>
          <w:sz w:val="28"/>
          <w:szCs w:val="28"/>
        </w:rPr>
        <w:t>В качестве исходного текста для определения «</w:t>
      </w:r>
      <w:r w:rsidRPr="00A806DF">
        <w:rPr>
          <w:i w:val="0"/>
          <w:sz w:val="28"/>
          <w:szCs w:val="28"/>
        </w:rPr>
        <w:t xml:space="preserve">обучающая деятельность учителя» </w:t>
      </w:r>
      <w:r w:rsidRPr="00A806DF">
        <w:rPr>
          <w:rStyle w:val="51"/>
          <w:sz w:val="28"/>
          <w:szCs w:val="28"/>
        </w:rPr>
        <w:t xml:space="preserve">используем слова </w:t>
      </w:r>
      <w:r w:rsidRPr="00A806DF">
        <w:rPr>
          <w:i w:val="0"/>
          <w:sz w:val="28"/>
          <w:szCs w:val="28"/>
        </w:rPr>
        <w:t>А.А.Леонтьева</w:t>
      </w:r>
      <w:r w:rsidRPr="00A806DF">
        <w:rPr>
          <w:rStyle w:val="51"/>
          <w:sz w:val="28"/>
          <w:szCs w:val="28"/>
        </w:rPr>
        <w:t xml:space="preserve">: </w:t>
      </w:r>
      <w:r w:rsidRPr="00A806DF">
        <w:rPr>
          <w:i w:val="0"/>
          <w:sz w:val="28"/>
          <w:szCs w:val="28"/>
        </w:rPr>
        <w:t>«Обучать деятельности - это значит делать учение мотивированным, учить ребенка самостоятельно ставить перед собой цель и находить пути, в том числе средства, ее достижения (т.е. оптимально организовы</w:t>
      </w:r>
      <w:r w:rsidRPr="00A806DF">
        <w:rPr>
          <w:i w:val="0"/>
          <w:sz w:val="28"/>
          <w:szCs w:val="28"/>
        </w:rPr>
        <w:softHyphen/>
        <w:t xml:space="preserve">вать свою деятельность), помогать сформировать у себя </w:t>
      </w:r>
      <w:r w:rsidRPr="00A806DF">
        <w:rPr>
          <w:i w:val="0"/>
          <w:sz w:val="28"/>
          <w:szCs w:val="28"/>
        </w:rPr>
        <w:lastRenderedPageBreak/>
        <w:t>умения контроля и самоконтроля, оценки и самооценки»</w:t>
      </w:r>
      <w:proofErr w:type="gramStart"/>
      <w:r w:rsidRPr="00A806DF">
        <w:rPr>
          <w:i w:val="0"/>
          <w:sz w:val="28"/>
          <w:szCs w:val="28"/>
        </w:rPr>
        <w:t xml:space="preserve"> .</w:t>
      </w:r>
      <w:proofErr w:type="gramEnd"/>
    </w:p>
    <w:p w:rsidR="001B1341" w:rsidRPr="00A806DF" w:rsidRDefault="001B1341" w:rsidP="001A76EC">
      <w:pPr>
        <w:pStyle w:val="a5"/>
        <w:shd w:val="clear" w:color="auto" w:fill="FFFFFF"/>
        <w:spacing w:before="0" w:beforeAutospacing="0" w:after="0" w:afterAutospacing="0" w:line="360" w:lineRule="auto"/>
        <w:ind w:firstLine="709"/>
        <w:jc w:val="both"/>
        <w:rPr>
          <w:sz w:val="28"/>
          <w:szCs w:val="28"/>
        </w:rPr>
      </w:pPr>
      <w:r w:rsidRPr="00A806DF">
        <w:rPr>
          <w:sz w:val="28"/>
          <w:szCs w:val="28"/>
        </w:rPr>
        <w:t>Смысл применения этой программы в Лицее на этапе опережающего введения ФГОС ООО сводится к тому, что сегодня это в достаточной степени объективный оценочный продукт, который при оценке деятельности учителя на уроке является  средством перевода шкалы от информационной образовательной модели к деятельностной за счёт:</w:t>
      </w:r>
    </w:p>
    <w:p w:rsidR="001B1341" w:rsidRPr="00A806DF" w:rsidRDefault="001B1341" w:rsidP="001A76EC">
      <w:pPr>
        <w:pStyle w:val="a5"/>
        <w:numPr>
          <w:ilvl w:val="0"/>
          <w:numId w:val="3"/>
        </w:numPr>
        <w:shd w:val="clear" w:color="auto" w:fill="FFFFFF"/>
        <w:spacing w:before="0" w:beforeAutospacing="0" w:after="0" w:afterAutospacing="0" w:line="360" w:lineRule="auto"/>
        <w:ind w:left="0" w:firstLine="709"/>
        <w:jc w:val="both"/>
        <w:rPr>
          <w:sz w:val="28"/>
          <w:szCs w:val="28"/>
        </w:rPr>
      </w:pPr>
      <w:r w:rsidRPr="00A806DF">
        <w:rPr>
          <w:sz w:val="28"/>
          <w:szCs w:val="28"/>
        </w:rPr>
        <w:t>разноуровневых показателей качества деятельности учителя (в том числе, учитывается освоение учителем сценарной позиции для организации урока)</w:t>
      </w:r>
      <w:r w:rsidR="00F6745E" w:rsidRPr="00A806DF">
        <w:rPr>
          <w:sz w:val="28"/>
          <w:szCs w:val="28"/>
        </w:rPr>
        <w:t>, которые в системе определяют уровень обучающей деятельности учителя – информационный или деятельностный</w:t>
      </w:r>
      <w:r w:rsidRPr="00A806DF">
        <w:rPr>
          <w:sz w:val="28"/>
          <w:szCs w:val="28"/>
        </w:rPr>
        <w:t>;</w:t>
      </w:r>
    </w:p>
    <w:p w:rsidR="001B1341" w:rsidRPr="00A806DF" w:rsidRDefault="001B1341" w:rsidP="001A76EC">
      <w:pPr>
        <w:pStyle w:val="a5"/>
        <w:numPr>
          <w:ilvl w:val="0"/>
          <w:numId w:val="3"/>
        </w:numPr>
        <w:shd w:val="clear" w:color="auto" w:fill="FFFFFF"/>
        <w:spacing w:before="0" w:beforeAutospacing="0" w:after="0" w:afterAutospacing="0" w:line="360" w:lineRule="auto"/>
        <w:ind w:left="0" w:firstLine="709"/>
        <w:jc w:val="both"/>
        <w:rPr>
          <w:sz w:val="28"/>
          <w:szCs w:val="28"/>
        </w:rPr>
      </w:pPr>
      <w:r w:rsidRPr="00A806DF">
        <w:rPr>
          <w:sz w:val="28"/>
          <w:szCs w:val="28"/>
        </w:rPr>
        <w:t>получения информации при анализе урока из разных «фокусов»</w:t>
      </w:r>
      <w:r w:rsidR="00C6356E" w:rsidRPr="00A806DF">
        <w:rPr>
          <w:sz w:val="28"/>
          <w:szCs w:val="28"/>
        </w:rPr>
        <w:t>, повышающих объективность анализа урока</w:t>
      </w:r>
      <w:r w:rsidRPr="00A806DF">
        <w:rPr>
          <w:sz w:val="28"/>
          <w:szCs w:val="28"/>
        </w:rPr>
        <w:t>;</w:t>
      </w:r>
    </w:p>
    <w:p w:rsidR="001B1341" w:rsidRPr="00A806DF" w:rsidRDefault="00D84859" w:rsidP="001A76EC">
      <w:pPr>
        <w:pStyle w:val="a5"/>
        <w:numPr>
          <w:ilvl w:val="0"/>
          <w:numId w:val="3"/>
        </w:numPr>
        <w:shd w:val="clear" w:color="auto" w:fill="FFFFFF"/>
        <w:spacing w:before="0" w:beforeAutospacing="0" w:after="0" w:afterAutospacing="0" w:line="360" w:lineRule="auto"/>
        <w:ind w:left="0" w:firstLine="709"/>
        <w:jc w:val="both"/>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6.2pt;width:223.05pt;height:167.1pt;z-index:-251658752;mso-position-horizontal:left" wrapcoords="10055 853 9842 1137 9896 1563 10800 1989 7501 2345 7289 2416 7289 8811 5480 9876 1543 10303 1330 10374 1330 11511 5214 12221 7289 12221 7289 15632 6118 15774 5905 15916 5905 16768 160 16911 160 17550 5905 17905 5905 18047 7129 18900 7289 18900 20057 18900 20057 15632 20430 15632 20802 14992 20749 14495 21228 13784 21228 13429 20802 13358 20802 12008 20589 11653 20057 11084 20164 2416 19738 2345 10800 1989 17823 1776 17823 995 10374 853 10055 853" o:allowoverlap="f">
            <v:imagedata r:id="rId8" o:title=""/>
            <w10:wrap type="square"/>
          </v:shape>
          <o:OLEObject Type="Embed" ProgID="PowerPoint.Slide.12" ShapeID="_x0000_s1026" DrawAspect="Content" ObjectID="_1489520131" r:id="rId9"/>
        </w:pict>
      </w:r>
      <w:r w:rsidR="001B1341" w:rsidRPr="00A806DF">
        <w:rPr>
          <w:sz w:val="28"/>
          <w:szCs w:val="28"/>
        </w:rPr>
        <w:t xml:space="preserve">автоматизации расчёта результатов оценки. </w:t>
      </w:r>
    </w:p>
    <w:p w:rsidR="00C6356E" w:rsidRPr="00A806DF" w:rsidRDefault="00C6356E" w:rsidP="001A76EC">
      <w:pPr>
        <w:pStyle w:val="a5"/>
        <w:shd w:val="clear" w:color="auto" w:fill="FFFFFF"/>
        <w:spacing w:before="0" w:beforeAutospacing="0" w:after="0" w:afterAutospacing="0" w:line="360" w:lineRule="auto"/>
        <w:ind w:firstLine="709"/>
        <w:jc w:val="both"/>
        <w:rPr>
          <w:sz w:val="28"/>
          <w:szCs w:val="28"/>
        </w:rPr>
      </w:pPr>
      <w:r w:rsidRPr="00A806DF">
        <w:rPr>
          <w:sz w:val="28"/>
          <w:szCs w:val="28"/>
        </w:rPr>
        <w:t xml:space="preserve">Мониторинг обучающей деятельности учителя позволил определить  ключевые проблемы, с которыми  систематически сталкиваются учителя (по результатам 2012/2013г.г.): </w:t>
      </w:r>
    </w:p>
    <w:p w:rsidR="00C6356E" w:rsidRPr="00A806DF" w:rsidRDefault="00C6356E" w:rsidP="001A76EC">
      <w:pPr>
        <w:pStyle w:val="a5"/>
        <w:numPr>
          <w:ilvl w:val="0"/>
          <w:numId w:val="4"/>
        </w:numPr>
        <w:shd w:val="clear" w:color="auto" w:fill="FFFFFF"/>
        <w:spacing w:before="0" w:beforeAutospacing="0" w:after="0" w:afterAutospacing="0" w:line="360" w:lineRule="auto"/>
        <w:ind w:left="0" w:firstLine="709"/>
        <w:jc w:val="both"/>
        <w:rPr>
          <w:sz w:val="28"/>
          <w:szCs w:val="28"/>
        </w:rPr>
      </w:pPr>
      <w:r w:rsidRPr="00A806DF">
        <w:rPr>
          <w:sz w:val="28"/>
          <w:szCs w:val="28"/>
        </w:rPr>
        <w:t>в области определения такой деятельностной дидактической единицы как содержание образования;</w:t>
      </w:r>
    </w:p>
    <w:p w:rsidR="00C6356E" w:rsidRPr="00A806DF" w:rsidRDefault="00C6356E" w:rsidP="001A76EC">
      <w:pPr>
        <w:pStyle w:val="a5"/>
        <w:numPr>
          <w:ilvl w:val="0"/>
          <w:numId w:val="4"/>
        </w:numPr>
        <w:shd w:val="clear" w:color="auto" w:fill="FFFFFF"/>
        <w:spacing w:before="0" w:beforeAutospacing="0" w:after="0" w:afterAutospacing="0" w:line="360" w:lineRule="auto"/>
        <w:ind w:left="0" w:firstLine="709"/>
        <w:jc w:val="both"/>
        <w:rPr>
          <w:sz w:val="28"/>
          <w:szCs w:val="28"/>
        </w:rPr>
      </w:pPr>
      <w:r w:rsidRPr="00A806DF">
        <w:rPr>
          <w:sz w:val="28"/>
          <w:szCs w:val="28"/>
        </w:rPr>
        <w:t>в области адекватного использования применяемых для реализации цели урока технологий;</w:t>
      </w:r>
    </w:p>
    <w:p w:rsidR="00C6356E" w:rsidRPr="00A806DF" w:rsidRDefault="00C6356E" w:rsidP="001A76EC">
      <w:pPr>
        <w:pStyle w:val="a5"/>
        <w:numPr>
          <w:ilvl w:val="0"/>
          <w:numId w:val="4"/>
        </w:numPr>
        <w:shd w:val="clear" w:color="auto" w:fill="FFFFFF"/>
        <w:spacing w:before="0" w:beforeAutospacing="0" w:after="0" w:afterAutospacing="0" w:line="360" w:lineRule="auto"/>
        <w:ind w:left="0" w:firstLine="709"/>
        <w:jc w:val="both"/>
        <w:rPr>
          <w:sz w:val="28"/>
          <w:szCs w:val="28"/>
        </w:rPr>
      </w:pPr>
      <w:r w:rsidRPr="00A806DF">
        <w:rPr>
          <w:sz w:val="28"/>
          <w:szCs w:val="28"/>
        </w:rPr>
        <w:t>в области прогнозирования реального результата урока;</w:t>
      </w:r>
    </w:p>
    <w:p w:rsidR="00C6356E" w:rsidRPr="00A806DF" w:rsidRDefault="00C6356E" w:rsidP="001A76EC">
      <w:pPr>
        <w:pStyle w:val="a5"/>
        <w:numPr>
          <w:ilvl w:val="0"/>
          <w:numId w:val="4"/>
        </w:numPr>
        <w:shd w:val="clear" w:color="auto" w:fill="FFFFFF"/>
        <w:spacing w:before="0" w:beforeAutospacing="0" w:after="0" w:afterAutospacing="0" w:line="360" w:lineRule="auto"/>
        <w:ind w:left="0" w:firstLine="709"/>
        <w:jc w:val="both"/>
        <w:rPr>
          <w:sz w:val="28"/>
          <w:szCs w:val="28"/>
        </w:rPr>
      </w:pPr>
      <w:r w:rsidRPr="00A806DF">
        <w:rPr>
          <w:sz w:val="28"/>
          <w:szCs w:val="28"/>
        </w:rPr>
        <w:t>недостаточный уровень обучающей деятельности (ОДУ) учителя для работы в новых условиях:</w:t>
      </w:r>
    </w:p>
    <w:p w:rsidR="00A818E6" w:rsidRPr="00A806DF" w:rsidRDefault="00A818E6" w:rsidP="00EA293B">
      <w:pPr>
        <w:pStyle w:val="a5"/>
        <w:shd w:val="clear" w:color="auto" w:fill="FFFFFF"/>
        <w:spacing w:before="0" w:beforeAutospacing="0" w:after="0" w:afterAutospacing="0"/>
        <w:ind w:firstLine="709"/>
        <w:jc w:val="both"/>
        <w:rPr>
          <w:sz w:val="28"/>
          <w:szCs w:val="28"/>
          <w:u w:val="single"/>
        </w:rPr>
      </w:pPr>
      <w:r w:rsidRPr="00A806DF">
        <w:rPr>
          <w:sz w:val="28"/>
          <w:szCs w:val="28"/>
          <w:u w:val="single"/>
        </w:rPr>
        <w:t>Диаграмма 1</w:t>
      </w:r>
    </w:p>
    <w:p w:rsidR="00C6356E" w:rsidRPr="00A806DF" w:rsidRDefault="00BA54ED" w:rsidP="00EA293B">
      <w:pPr>
        <w:pStyle w:val="a5"/>
        <w:shd w:val="clear" w:color="auto" w:fill="FFFFFF"/>
        <w:spacing w:before="0" w:beforeAutospacing="0" w:after="0" w:afterAutospacing="0"/>
        <w:ind w:firstLine="709"/>
        <w:jc w:val="center"/>
        <w:rPr>
          <w:sz w:val="28"/>
          <w:szCs w:val="28"/>
        </w:rPr>
      </w:pPr>
      <w:r w:rsidRPr="00A806DF">
        <w:rPr>
          <w:noProof/>
          <w:sz w:val="28"/>
          <w:szCs w:val="28"/>
        </w:rPr>
        <w:lastRenderedPageBreak/>
        <w:drawing>
          <wp:inline distT="0" distB="0" distL="0" distR="0">
            <wp:extent cx="4652176" cy="3101009"/>
            <wp:effectExtent l="19050" t="0" r="15074" b="4141"/>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97A7B" w:rsidRDefault="00C6356E" w:rsidP="001A76EC">
      <w:pPr>
        <w:pStyle w:val="a5"/>
        <w:shd w:val="clear" w:color="auto" w:fill="FFFFFF"/>
        <w:spacing w:before="0" w:beforeAutospacing="0" w:after="0" w:afterAutospacing="0" w:line="360" w:lineRule="auto"/>
        <w:ind w:firstLine="709"/>
        <w:jc w:val="both"/>
        <w:rPr>
          <w:sz w:val="28"/>
          <w:szCs w:val="28"/>
        </w:rPr>
      </w:pPr>
      <w:r w:rsidRPr="00A806DF">
        <w:rPr>
          <w:sz w:val="28"/>
          <w:szCs w:val="28"/>
        </w:rPr>
        <w:t xml:space="preserve">Другими словами, сегодня учитель хорошо осведомлен о том, на получение каких результатов ориентирован ФГОС (предметные, метапредметные, личностные); уверенно озвучивает перечень технологий,  при помощи  которых требуемые группы результатов можно получить. Но на практике вопрос о том,  на формирование какой </w:t>
      </w:r>
      <w:proofErr w:type="gramStart"/>
      <w:r w:rsidRPr="00A806DF">
        <w:rPr>
          <w:sz w:val="28"/>
          <w:szCs w:val="28"/>
        </w:rPr>
        <w:t>компетентности</w:t>
      </w:r>
      <w:proofErr w:type="gramEnd"/>
      <w:r w:rsidRPr="00A806DF">
        <w:rPr>
          <w:sz w:val="28"/>
          <w:szCs w:val="28"/>
        </w:rPr>
        <w:t xml:space="preserve"> направлено предложенное обучающимся задание, ставит учителя в ситуацию затруднения</w:t>
      </w:r>
      <w:r w:rsidR="00797A7B">
        <w:rPr>
          <w:sz w:val="28"/>
          <w:szCs w:val="28"/>
        </w:rPr>
        <w:t>.</w:t>
      </w:r>
    </w:p>
    <w:p w:rsidR="005D7008" w:rsidRPr="00A806DF" w:rsidRDefault="005D7008" w:rsidP="001A76EC">
      <w:pPr>
        <w:pStyle w:val="a5"/>
        <w:shd w:val="clear" w:color="auto" w:fill="FFFFFF"/>
        <w:spacing w:before="0" w:beforeAutospacing="0" w:after="0" w:afterAutospacing="0" w:line="360" w:lineRule="auto"/>
        <w:ind w:firstLine="709"/>
        <w:jc w:val="both"/>
        <w:rPr>
          <w:sz w:val="28"/>
          <w:szCs w:val="28"/>
        </w:rPr>
      </w:pPr>
      <w:r w:rsidRPr="00A806DF">
        <w:rPr>
          <w:sz w:val="28"/>
          <w:szCs w:val="28"/>
        </w:rPr>
        <w:t xml:space="preserve">При этом важно отметить, что отметку 10 баллов, которая выставляется за умения перестраивать урок  во время проведения («ломать» сценарный ход урока) получали в течение года только 3 педагога, что свидетельствует о слабовыраженной управленческой функции педагога. </w:t>
      </w:r>
    </w:p>
    <w:p w:rsidR="00C6356E" w:rsidRPr="00A806DF" w:rsidRDefault="00C6356E" w:rsidP="001A76EC">
      <w:pPr>
        <w:spacing w:after="0" w:line="360" w:lineRule="auto"/>
        <w:ind w:firstLine="709"/>
        <w:jc w:val="both"/>
        <w:rPr>
          <w:rFonts w:ascii="Times New Roman" w:eastAsia="Times New Roman" w:hAnsi="Times New Roman" w:cs="Times New Roman"/>
          <w:sz w:val="28"/>
          <w:szCs w:val="28"/>
        </w:rPr>
      </w:pPr>
      <w:r w:rsidRPr="00A806DF">
        <w:rPr>
          <w:rFonts w:ascii="Times New Roman" w:eastAsia="Times New Roman" w:hAnsi="Times New Roman" w:cs="Times New Roman"/>
          <w:sz w:val="28"/>
          <w:szCs w:val="28"/>
        </w:rPr>
        <w:tab/>
        <w:t xml:space="preserve">Вот проблема, на решении которой должно быть сегодня сфокусировано профессиональное внимание педагога: разворачивая обучение в направлении получения новых образовательных результатов (формирования ключевых компетентностей), учитель должен  вдумчиво относиться не только  к целесообразности  применяемых на уроке  технологий, но и учебным заданиям, которые направлены на формирование требуемых образовательных результатов. </w:t>
      </w:r>
    </w:p>
    <w:p w:rsidR="00A74EB4" w:rsidRPr="00797A7B" w:rsidRDefault="00F75120" w:rsidP="00797A7B">
      <w:pPr>
        <w:spacing w:after="0" w:line="360" w:lineRule="auto"/>
        <w:jc w:val="both"/>
        <w:rPr>
          <w:rFonts w:ascii="Times New Roman" w:eastAsia="Times New Roman" w:hAnsi="Times New Roman" w:cs="Times New Roman"/>
          <w:sz w:val="28"/>
          <w:szCs w:val="28"/>
        </w:rPr>
      </w:pPr>
      <w:r w:rsidRPr="00A806DF">
        <w:rPr>
          <w:rFonts w:ascii="Times New Roman" w:eastAsia="Times New Roman" w:hAnsi="Times New Roman" w:cs="Times New Roman"/>
          <w:sz w:val="28"/>
          <w:szCs w:val="28"/>
          <w:u w:val="single"/>
        </w:rPr>
        <w:t>Во-вторых</w:t>
      </w:r>
      <w:r w:rsidRPr="00A806DF">
        <w:rPr>
          <w:rFonts w:ascii="Times New Roman" w:eastAsia="Times New Roman" w:hAnsi="Times New Roman" w:cs="Times New Roman"/>
          <w:sz w:val="28"/>
          <w:szCs w:val="28"/>
        </w:rPr>
        <w:t xml:space="preserve">, </w:t>
      </w:r>
      <w:r w:rsidR="00524746" w:rsidRPr="00A806DF">
        <w:rPr>
          <w:rFonts w:ascii="Times New Roman" w:eastAsia="Times New Roman" w:hAnsi="Times New Roman" w:cs="Times New Roman"/>
          <w:sz w:val="28"/>
          <w:szCs w:val="28"/>
        </w:rPr>
        <w:t>актуальность настоящего проекта  подтвер</w:t>
      </w:r>
      <w:r w:rsidR="00A818E6" w:rsidRPr="00A806DF">
        <w:rPr>
          <w:rFonts w:ascii="Times New Roman" w:eastAsia="Times New Roman" w:hAnsi="Times New Roman" w:cs="Times New Roman"/>
          <w:sz w:val="28"/>
          <w:szCs w:val="28"/>
        </w:rPr>
        <w:t>ж</w:t>
      </w:r>
      <w:r w:rsidR="00524746" w:rsidRPr="00A806DF">
        <w:rPr>
          <w:rFonts w:ascii="Times New Roman" w:eastAsia="Times New Roman" w:hAnsi="Times New Roman" w:cs="Times New Roman"/>
          <w:sz w:val="28"/>
          <w:szCs w:val="28"/>
        </w:rPr>
        <w:t>д</w:t>
      </w:r>
      <w:r w:rsidR="00A818E6" w:rsidRPr="00A806DF">
        <w:rPr>
          <w:rFonts w:ascii="Times New Roman" w:eastAsia="Times New Roman" w:hAnsi="Times New Roman" w:cs="Times New Roman"/>
          <w:sz w:val="28"/>
          <w:szCs w:val="28"/>
        </w:rPr>
        <w:t>ается</w:t>
      </w:r>
      <w:r w:rsidR="00524746" w:rsidRPr="00A806DF">
        <w:rPr>
          <w:rFonts w:ascii="Times New Roman" w:eastAsia="Times New Roman" w:hAnsi="Times New Roman" w:cs="Times New Roman"/>
          <w:sz w:val="28"/>
          <w:szCs w:val="28"/>
        </w:rPr>
        <w:t xml:space="preserve"> полученными результатами проведенного среди педагогов Лицея анкетирования</w:t>
      </w:r>
      <w:r w:rsidR="00A818E6" w:rsidRPr="00A806DF">
        <w:rPr>
          <w:rFonts w:ascii="Times New Roman" w:eastAsia="Times New Roman" w:hAnsi="Times New Roman" w:cs="Times New Roman"/>
          <w:sz w:val="28"/>
          <w:szCs w:val="28"/>
        </w:rPr>
        <w:t xml:space="preserve"> на предмет</w:t>
      </w:r>
      <w:r w:rsidR="00797A7B">
        <w:rPr>
          <w:rFonts w:ascii="Times New Roman" w:eastAsia="Times New Roman" w:hAnsi="Times New Roman" w:cs="Times New Roman"/>
          <w:sz w:val="28"/>
          <w:szCs w:val="28"/>
        </w:rPr>
        <w:t xml:space="preserve"> </w:t>
      </w:r>
      <w:r w:rsidR="000837FB" w:rsidRPr="00797A7B">
        <w:rPr>
          <w:rFonts w:ascii="Times New Roman" w:eastAsia="Times New Roman" w:hAnsi="Times New Roman" w:cs="Times New Roman"/>
          <w:sz w:val="28"/>
          <w:szCs w:val="28"/>
        </w:rPr>
        <w:lastRenderedPageBreak/>
        <w:t>затруднений</w:t>
      </w:r>
      <w:r w:rsidR="002F00A9" w:rsidRPr="00797A7B">
        <w:rPr>
          <w:rFonts w:ascii="Times New Roman" w:eastAsia="Times New Roman" w:hAnsi="Times New Roman" w:cs="Times New Roman"/>
          <w:sz w:val="28"/>
          <w:szCs w:val="28"/>
        </w:rPr>
        <w:t>, которые они испытывают при подготовке к «открытому» уроку</w:t>
      </w:r>
      <w:r w:rsidR="00A818E6" w:rsidRPr="00797A7B">
        <w:rPr>
          <w:rFonts w:ascii="Times New Roman" w:eastAsia="Times New Roman" w:hAnsi="Times New Roman" w:cs="Times New Roman"/>
          <w:sz w:val="28"/>
          <w:szCs w:val="28"/>
        </w:rPr>
        <w:t xml:space="preserve"> (диаграмма 2);</w:t>
      </w:r>
    </w:p>
    <w:p w:rsidR="00A818E6" w:rsidRPr="00A806DF" w:rsidRDefault="00A818E6" w:rsidP="001A76EC">
      <w:pPr>
        <w:spacing w:after="0" w:line="360" w:lineRule="auto"/>
        <w:ind w:firstLine="709"/>
        <w:jc w:val="both"/>
        <w:rPr>
          <w:rFonts w:ascii="Times New Roman" w:eastAsia="Times New Roman" w:hAnsi="Times New Roman" w:cs="Times New Roman"/>
          <w:sz w:val="28"/>
          <w:szCs w:val="28"/>
        </w:rPr>
      </w:pPr>
      <w:r w:rsidRPr="00A806DF">
        <w:rPr>
          <w:rFonts w:ascii="Times New Roman" w:eastAsia="Times New Roman" w:hAnsi="Times New Roman" w:cs="Times New Roman"/>
          <w:sz w:val="28"/>
          <w:szCs w:val="28"/>
          <w:u w:val="single"/>
        </w:rPr>
        <w:t>В-третьих</w:t>
      </w:r>
      <w:r w:rsidRPr="00A806DF">
        <w:rPr>
          <w:rFonts w:ascii="Times New Roman" w:eastAsia="Times New Roman" w:hAnsi="Times New Roman" w:cs="Times New Roman"/>
          <w:sz w:val="28"/>
          <w:szCs w:val="28"/>
        </w:rPr>
        <w:t>,  анализ процесса аттестации педагог</w:t>
      </w:r>
      <w:r w:rsidR="00903774" w:rsidRPr="00A806DF">
        <w:rPr>
          <w:rFonts w:ascii="Times New Roman" w:eastAsia="Times New Roman" w:hAnsi="Times New Roman" w:cs="Times New Roman"/>
          <w:sz w:val="28"/>
          <w:szCs w:val="28"/>
        </w:rPr>
        <w:t>ов Лицея</w:t>
      </w:r>
      <w:r w:rsidRPr="00A806DF">
        <w:rPr>
          <w:rFonts w:ascii="Times New Roman" w:eastAsia="Times New Roman" w:hAnsi="Times New Roman" w:cs="Times New Roman"/>
          <w:sz w:val="28"/>
          <w:szCs w:val="28"/>
        </w:rPr>
        <w:t xml:space="preserve"> на </w:t>
      </w:r>
      <w:r w:rsidR="00903774" w:rsidRPr="00A806DF">
        <w:rPr>
          <w:rFonts w:ascii="Times New Roman" w:eastAsia="Times New Roman" w:hAnsi="Times New Roman" w:cs="Times New Roman"/>
          <w:sz w:val="28"/>
          <w:szCs w:val="28"/>
        </w:rPr>
        <w:t xml:space="preserve">высшую </w:t>
      </w:r>
      <w:r w:rsidRPr="00A806DF">
        <w:rPr>
          <w:rFonts w:ascii="Times New Roman" w:eastAsia="Times New Roman" w:hAnsi="Times New Roman" w:cs="Times New Roman"/>
          <w:sz w:val="28"/>
          <w:szCs w:val="28"/>
        </w:rPr>
        <w:t>квалификационную категорию</w:t>
      </w:r>
      <w:r w:rsidR="00903774" w:rsidRPr="00A806DF">
        <w:rPr>
          <w:rFonts w:ascii="Times New Roman" w:eastAsia="Times New Roman" w:hAnsi="Times New Roman" w:cs="Times New Roman"/>
          <w:sz w:val="28"/>
          <w:szCs w:val="28"/>
        </w:rPr>
        <w:t xml:space="preserve"> выявил  проблему обобщения опыта, оперирования теоретическими понятиями, владения диагностическим инструментарием при определении результата деятельности.</w:t>
      </w:r>
    </w:p>
    <w:p w:rsidR="00F65B47" w:rsidRPr="00797A7B" w:rsidRDefault="00F65B47" w:rsidP="00797A7B">
      <w:pPr>
        <w:spacing w:after="0" w:line="360" w:lineRule="auto"/>
        <w:ind w:firstLine="709"/>
        <w:jc w:val="both"/>
        <w:rPr>
          <w:rFonts w:ascii="Times New Roman" w:hAnsi="Times New Roman" w:cs="Times New Roman"/>
          <w:sz w:val="28"/>
          <w:szCs w:val="28"/>
          <w:lang w:val="en-US"/>
        </w:rPr>
      </w:pPr>
      <w:proofErr w:type="gramStart"/>
      <w:r w:rsidRPr="00A806DF">
        <w:rPr>
          <w:rFonts w:ascii="Times New Roman" w:hAnsi="Times New Roman" w:cs="Times New Roman"/>
          <w:sz w:val="28"/>
          <w:szCs w:val="28"/>
        </w:rPr>
        <w:t xml:space="preserve">В-четвёртых, существующие в образовательной практике Лицея проблемы педагога (в области обучающей деятельности) вступают в очевидное противоречие  с другим показателем оценки деятельности учителя, заявленном в карте результативности опыта на первую, высшую квалификационные категории  -  количество обучающихся – участников, призёров различного уровня интеллектуальных, творческих, спортивных состязаний. </w:t>
      </w:r>
      <w:proofErr w:type="gramEnd"/>
    </w:p>
    <w:p w:rsidR="00A818E6" w:rsidRPr="00A806DF" w:rsidRDefault="00A818E6" w:rsidP="001A76EC">
      <w:pPr>
        <w:pStyle w:val="a5"/>
        <w:shd w:val="clear" w:color="auto" w:fill="FFFFFF"/>
        <w:spacing w:before="0" w:beforeAutospacing="0" w:after="0" w:afterAutospacing="0" w:line="360" w:lineRule="auto"/>
        <w:ind w:firstLine="709"/>
        <w:jc w:val="both"/>
        <w:rPr>
          <w:sz w:val="28"/>
          <w:szCs w:val="28"/>
          <w:u w:val="single"/>
        </w:rPr>
      </w:pPr>
      <w:r w:rsidRPr="00A806DF">
        <w:rPr>
          <w:sz w:val="28"/>
          <w:szCs w:val="28"/>
          <w:u w:val="single"/>
        </w:rPr>
        <w:t>Диаграмма 2</w:t>
      </w:r>
    </w:p>
    <w:p w:rsidR="00014E04" w:rsidRPr="00A806DF" w:rsidRDefault="00014E04" w:rsidP="001A76EC">
      <w:pPr>
        <w:pStyle w:val="a5"/>
        <w:shd w:val="clear" w:color="auto" w:fill="FFFFFF"/>
        <w:spacing w:before="0" w:beforeAutospacing="0" w:after="0" w:afterAutospacing="0" w:line="360" w:lineRule="auto"/>
        <w:ind w:firstLine="709"/>
        <w:jc w:val="both"/>
        <w:rPr>
          <w:sz w:val="28"/>
          <w:szCs w:val="28"/>
          <w:u w:val="single"/>
        </w:rPr>
      </w:pPr>
    </w:p>
    <w:p w:rsidR="00014E04" w:rsidRPr="00797A7B" w:rsidRDefault="00672130" w:rsidP="00797A7B">
      <w:pPr>
        <w:spacing w:after="0" w:line="360" w:lineRule="auto"/>
        <w:ind w:firstLine="709"/>
        <w:rPr>
          <w:rFonts w:ascii="Times New Roman" w:hAnsi="Times New Roman" w:cs="Times New Roman"/>
          <w:color w:val="000000"/>
          <w:sz w:val="28"/>
          <w:szCs w:val="28"/>
          <w:shd w:val="clear" w:color="auto" w:fill="FFFFFF"/>
        </w:rPr>
      </w:pPr>
      <w:r w:rsidRPr="00A806DF">
        <w:rPr>
          <w:rFonts w:ascii="Times New Roman" w:hAnsi="Times New Roman" w:cs="Times New Roman"/>
          <w:noProof/>
          <w:color w:val="000000"/>
          <w:sz w:val="28"/>
          <w:szCs w:val="28"/>
          <w:shd w:val="clear" w:color="auto" w:fill="FFFFFF"/>
        </w:rPr>
        <w:drawing>
          <wp:inline distT="0" distB="0" distL="0" distR="0">
            <wp:extent cx="4838700" cy="302895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A818E6" w:rsidRPr="00A806DF">
        <w:rPr>
          <w:sz w:val="28"/>
          <w:szCs w:val="28"/>
        </w:rPr>
        <w:t xml:space="preserve">                         </w:t>
      </w:r>
      <w:r w:rsidR="00797A7B">
        <w:rPr>
          <w:sz w:val="28"/>
          <w:szCs w:val="28"/>
        </w:rPr>
        <w:t xml:space="preserve">       </w:t>
      </w:r>
    </w:p>
    <w:p w:rsidR="001B1341" w:rsidRPr="00A806DF" w:rsidRDefault="00604129" w:rsidP="001A76EC">
      <w:pPr>
        <w:spacing w:after="0" w:line="360" w:lineRule="auto"/>
        <w:ind w:firstLine="709"/>
        <w:jc w:val="both"/>
        <w:rPr>
          <w:rFonts w:ascii="Times New Roman" w:hAnsi="Times New Roman" w:cs="Times New Roman"/>
          <w:sz w:val="28"/>
          <w:szCs w:val="28"/>
        </w:rPr>
      </w:pPr>
      <w:r w:rsidRPr="00A806DF">
        <w:rPr>
          <w:rFonts w:ascii="Times New Roman" w:hAnsi="Times New Roman" w:cs="Times New Roman"/>
          <w:sz w:val="28"/>
          <w:szCs w:val="28"/>
        </w:rPr>
        <w:t xml:space="preserve">При этом констатируется факт предпочтений участия </w:t>
      </w:r>
      <w:r w:rsidR="001C3042" w:rsidRPr="00A806DF">
        <w:rPr>
          <w:rFonts w:ascii="Times New Roman" w:hAnsi="Times New Roman" w:cs="Times New Roman"/>
          <w:sz w:val="28"/>
          <w:szCs w:val="28"/>
        </w:rPr>
        <w:t xml:space="preserve"> </w:t>
      </w:r>
      <w:proofErr w:type="gramStart"/>
      <w:r w:rsidRPr="00A806DF">
        <w:rPr>
          <w:rFonts w:ascii="Times New Roman" w:hAnsi="Times New Roman" w:cs="Times New Roman"/>
          <w:sz w:val="28"/>
          <w:szCs w:val="28"/>
        </w:rPr>
        <w:t>в</w:t>
      </w:r>
      <w:r w:rsidR="00166238" w:rsidRPr="00A806DF">
        <w:rPr>
          <w:rFonts w:ascii="Times New Roman" w:hAnsi="Times New Roman" w:cs="Times New Roman"/>
          <w:sz w:val="28"/>
          <w:szCs w:val="28"/>
        </w:rPr>
        <w:t>о</w:t>
      </w:r>
      <w:proofErr w:type="gramEnd"/>
      <w:r w:rsidR="00166238" w:rsidRPr="00A806DF">
        <w:rPr>
          <w:rFonts w:ascii="Times New Roman" w:hAnsi="Times New Roman" w:cs="Times New Roman"/>
          <w:sz w:val="28"/>
          <w:szCs w:val="28"/>
        </w:rPr>
        <w:t xml:space="preserve"> всероссийских </w:t>
      </w:r>
      <w:r w:rsidRPr="00A806DF">
        <w:rPr>
          <w:rFonts w:ascii="Times New Roman" w:hAnsi="Times New Roman" w:cs="Times New Roman"/>
          <w:sz w:val="28"/>
          <w:szCs w:val="28"/>
        </w:rPr>
        <w:t xml:space="preserve"> легкодоступных </w:t>
      </w:r>
      <w:r w:rsidR="000642B9" w:rsidRPr="00A806DF">
        <w:rPr>
          <w:rFonts w:ascii="Times New Roman" w:hAnsi="Times New Roman" w:cs="Times New Roman"/>
          <w:sz w:val="28"/>
          <w:szCs w:val="28"/>
        </w:rPr>
        <w:t xml:space="preserve">(тестовых) </w:t>
      </w:r>
      <w:r w:rsidRPr="00A806DF">
        <w:rPr>
          <w:rFonts w:ascii="Times New Roman" w:hAnsi="Times New Roman" w:cs="Times New Roman"/>
          <w:sz w:val="28"/>
          <w:szCs w:val="28"/>
        </w:rPr>
        <w:t>заочных интернет-конкурсах вместо очных. Отмечаются единичные случаи результативного участия в региональных (очных/заочных) интеллекту</w:t>
      </w:r>
      <w:r w:rsidR="00E51A55" w:rsidRPr="00A806DF">
        <w:rPr>
          <w:rFonts w:ascii="Times New Roman" w:hAnsi="Times New Roman" w:cs="Times New Roman"/>
          <w:sz w:val="28"/>
          <w:szCs w:val="28"/>
        </w:rPr>
        <w:t>альных, творческих состязаниях</w:t>
      </w:r>
      <w:r w:rsidR="000642B9" w:rsidRPr="00A806DF">
        <w:rPr>
          <w:rFonts w:ascii="Times New Roman" w:hAnsi="Times New Roman" w:cs="Times New Roman"/>
          <w:sz w:val="28"/>
          <w:szCs w:val="28"/>
        </w:rPr>
        <w:t>, где нужно представить проект (сочинение, исследование обучающихся)</w:t>
      </w:r>
      <w:r w:rsidR="00E51A55" w:rsidRPr="00A806DF">
        <w:rPr>
          <w:rFonts w:ascii="Times New Roman" w:hAnsi="Times New Roman" w:cs="Times New Roman"/>
          <w:sz w:val="28"/>
          <w:szCs w:val="28"/>
        </w:rPr>
        <w:t>.</w:t>
      </w:r>
      <w:r w:rsidR="000642B9" w:rsidRPr="00A806DF">
        <w:rPr>
          <w:rFonts w:ascii="Times New Roman" w:hAnsi="Times New Roman" w:cs="Times New Roman"/>
          <w:sz w:val="28"/>
          <w:szCs w:val="28"/>
        </w:rPr>
        <w:t xml:space="preserve"> Снизи</w:t>
      </w:r>
      <w:r w:rsidR="00E57B83" w:rsidRPr="00A806DF">
        <w:rPr>
          <w:rFonts w:ascii="Times New Roman" w:hAnsi="Times New Roman" w:cs="Times New Roman"/>
          <w:sz w:val="28"/>
          <w:szCs w:val="28"/>
        </w:rPr>
        <w:t>лось</w:t>
      </w:r>
      <w:r w:rsidR="000642B9" w:rsidRPr="00A806DF">
        <w:rPr>
          <w:rFonts w:ascii="Times New Roman" w:hAnsi="Times New Roman" w:cs="Times New Roman"/>
          <w:sz w:val="28"/>
          <w:szCs w:val="28"/>
        </w:rPr>
        <w:t xml:space="preserve"> </w:t>
      </w:r>
      <w:r w:rsidR="00E57B83" w:rsidRPr="00A806DF">
        <w:rPr>
          <w:rFonts w:ascii="Times New Roman" w:hAnsi="Times New Roman" w:cs="Times New Roman"/>
          <w:sz w:val="28"/>
          <w:szCs w:val="28"/>
        </w:rPr>
        <w:lastRenderedPageBreak/>
        <w:t>количество (при отсутствии победителей)</w:t>
      </w:r>
      <w:r w:rsidR="000642B9" w:rsidRPr="00A806DF">
        <w:rPr>
          <w:rFonts w:ascii="Times New Roman" w:hAnsi="Times New Roman" w:cs="Times New Roman"/>
          <w:sz w:val="28"/>
          <w:szCs w:val="28"/>
        </w:rPr>
        <w:t xml:space="preserve"> обучающихся</w:t>
      </w:r>
      <w:r w:rsidR="00E57B83" w:rsidRPr="00A806DF">
        <w:rPr>
          <w:rFonts w:ascii="Times New Roman" w:hAnsi="Times New Roman" w:cs="Times New Roman"/>
          <w:sz w:val="28"/>
          <w:szCs w:val="28"/>
        </w:rPr>
        <w:t xml:space="preserve"> Лицея - призёров</w:t>
      </w:r>
      <w:r w:rsidR="000642B9" w:rsidRPr="00A806DF">
        <w:rPr>
          <w:rFonts w:ascii="Times New Roman" w:hAnsi="Times New Roman" w:cs="Times New Roman"/>
          <w:sz w:val="28"/>
          <w:szCs w:val="28"/>
        </w:rPr>
        <w:t xml:space="preserve"> городской научно-практической конференции «Наука. Природа.</w:t>
      </w:r>
      <w:r w:rsidR="00914616">
        <w:rPr>
          <w:rFonts w:ascii="Times New Roman" w:hAnsi="Times New Roman" w:cs="Times New Roman"/>
          <w:sz w:val="28"/>
          <w:szCs w:val="28"/>
        </w:rPr>
        <w:t xml:space="preserve"> </w:t>
      </w:r>
      <w:r w:rsidR="000642B9" w:rsidRPr="00A806DF">
        <w:rPr>
          <w:rFonts w:ascii="Times New Roman" w:hAnsi="Times New Roman" w:cs="Times New Roman"/>
          <w:sz w:val="28"/>
          <w:szCs w:val="28"/>
        </w:rPr>
        <w:t>Человек.</w:t>
      </w:r>
      <w:r w:rsidR="00914616">
        <w:rPr>
          <w:rFonts w:ascii="Times New Roman" w:hAnsi="Times New Roman" w:cs="Times New Roman"/>
          <w:sz w:val="28"/>
          <w:szCs w:val="28"/>
        </w:rPr>
        <w:t xml:space="preserve"> </w:t>
      </w:r>
      <w:r w:rsidR="000642B9" w:rsidRPr="00A806DF">
        <w:rPr>
          <w:rFonts w:ascii="Times New Roman" w:hAnsi="Times New Roman" w:cs="Times New Roman"/>
          <w:sz w:val="28"/>
          <w:szCs w:val="28"/>
        </w:rPr>
        <w:t>Общество»</w:t>
      </w:r>
      <w:r w:rsidR="00E57B83" w:rsidRPr="00A806DF">
        <w:rPr>
          <w:rFonts w:ascii="Times New Roman" w:hAnsi="Times New Roman" w:cs="Times New Roman"/>
          <w:sz w:val="28"/>
          <w:szCs w:val="28"/>
        </w:rPr>
        <w:t>: 2012г. – 12 призёров, 2013г. -10 , 2014г. – 7.</w:t>
      </w:r>
    </w:p>
    <w:p w:rsidR="00D456F4" w:rsidRPr="00A806DF" w:rsidRDefault="00D456F4" w:rsidP="001A76EC">
      <w:pPr>
        <w:spacing w:after="0" w:line="360" w:lineRule="auto"/>
        <w:ind w:firstLine="709"/>
        <w:jc w:val="both"/>
        <w:rPr>
          <w:rFonts w:ascii="Times New Roman" w:hAnsi="Times New Roman" w:cs="Times New Roman"/>
          <w:sz w:val="28"/>
          <w:szCs w:val="28"/>
        </w:rPr>
      </w:pPr>
      <w:r w:rsidRPr="00A806DF">
        <w:rPr>
          <w:rFonts w:ascii="Times New Roman" w:hAnsi="Times New Roman" w:cs="Times New Roman"/>
          <w:sz w:val="28"/>
          <w:szCs w:val="28"/>
        </w:rPr>
        <w:t>Таким образом, все перечисленные факты создают единое проблемное поле, которое мешает полноценно проектировать продукт</w:t>
      </w:r>
      <w:r w:rsidR="005F0A98" w:rsidRPr="00A806DF">
        <w:rPr>
          <w:rFonts w:ascii="Times New Roman" w:hAnsi="Times New Roman" w:cs="Times New Roman"/>
          <w:sz w:val="28"/>
          <w:szCs w:val="28"/>
        </w:rPr>
        <w:t>ы</w:t>
      </w:r>
      <w:r w:rsidRPr="00A806DF">
        <w:rPr>
          <w:rFonts w:ascii="Times New Roman" w:hAnsi="Times New Roman" w:cs="Times New Roman"/>
          <w:sz w:val="28"/>
          <w:szCs w:val="28"/>
        </w:rPr>
        <w:t xml:space="preserve"> деятельности педагога – урок  с позиций с</w:t>
      </w:r>
      <w:r w:rsidR="005D7008" w:rsidRPr="00A806DF">
        <w:rPr>
          <w:rFonts w:ascii="Times New Roman" w:hAnsi="Times New Roman" w:cs="Times New Roman"/>
          <w:sz w:val="28"/>
          <w:szCs w:val="28"/>
        </w:rPr>
        <w:t xml:space="preserve">истемно-деятельностного подхода, </w:t>
      </w:r>
      <w:r w:rsidR="005F0A98" w:rsidRPr="00A806DF">
        <w:rPr>
          <w:rFonts w:ascii="Times New Roman" w:hAnsi="Times New Roman" w:cs="Times New Roman"/>
          <w:sz w:val="28"/>
          <w:szCs w:val="28"/>
        </w:rPr>
        <w:t xml:space="preserve">проект (исследование) обучающихся, собственные проекты, </w:t>
      </w:r>
      <w:r w:rsidR="005D7008" w:rsidRPr="00A806DF">
        <w:rPr>
          <w:rFonts w:ascii="Times New Roman" w:hAnsi="Times New Roman" w:cs="Times New Roman"/>
          <w:sz w:val="28"/>
          <w:szCs w:val="28"/>
        </w:rPr>
        <w:t>т.е. способствует развитию управленческой функции учителя.</w:t>
      </w:r>
      <w:r w:rsidR="009A0453" w:rsidRPr="00A806DF">
        <w:rPr>
          <w:rFonts w:ascii="Times New Roman" w:hAnsi="Times New Roman" w:cs="Times New Roman"/>
          <w:sz w:val="28"/>
          <w:szCs w:val="28"/>
        </w:rPr>
        <w:t xml:space="preserve"> Следовательно, обучающая деятельность сегодня </w:t>
      </w:r>
      <w:r w:rsidR="004D702A" w:rsidRPr="00A806DF">
        <w:rPr>
          <w:rFonts w:ascii="Times New Roman" w:hAnsi="Times New Roman" w:cs="Times New Roman"/>
          <w:sz w:val="28"/>
          <w:szCs w:val="28"/>
        </w:rPr>
        <w:t xml:space="preserve">в Лицее </w:t>
      </w:r>
      <w:r w:rsidR="009A0453" w:rsidRPr="00A806DF">
        <w:rPr>
          <w:rFonts w:ascii="Times New Roman" w:hAnsi="Times New Roman" w:cs="Times New Roman"/>
          <w:sz w:val="28"/>
          <w:szCs w:val="28"/>
        </w:rPr>
        <w:t xml:space="preserve">не является для педагога личностно значимой, поскольку </w:t>
      </w:r>
      <w:r w:rsidR="004D702A" w:rsidRPr="00A806DF">
        <w:rPr>
          <w:rFonts w:ascii="Times New Roman" w:hAnsi="Times New Roman" w:cs="Times New Roman"/>
          <w:sz w:val="28"/>
          <w:szCs w:val="28"/>
        </w:rPr>
        <w:t>связана с определёнными затруднениями</w:t>
      </w:r>
      <w:r w:rsidR="009A0453" w:rsidRPr="00A806DF">
        <w:rPr>
          <w:rFonts w:ascii="Times New Roman" w:hAnsi="Times New Roman" w:cs="Times New Roman"/>
          <w:sz w:val="28"/>
          <w:szCs w:val="28"/>
        </w:rPr>
        <w:t xml:space="preserve">. </w:t>
      </w:r>
    </w:p>
    <w:p w:rsidR="00776B27" w:rsidRPr="002D6FA5" w:rsidRDefault="00B056C2" w:rsidP="002D6FA5">
      <w:pPr>
        <w:pStyle w:val="1"/>
        <w:spacing w:line="360" w:lineRule="auto"/>
        <w:ind w:firstLine="709"/>
        <w:rPr>
          <w:rFonts w:cs="Times New Roman"/>
          <w:b w:val="0"/>
          <w:sz w:val="28"/>
          <w:u w:val="none"/>
        </w:rPr>
      </w:pPr>
      <w:bookmarkStart w:id="11" w:name="_Toc415174652"/>
      <w:proofErr w:type="gramStart"/>
      <w:r w:rsidRPr="00A806DF">
        <w:rPr>
          <w:rFonts w:cs="Times New Roman"/>
          <w:sz w:val="28"/>
        </w:rPr>
        <w:t xml:space="preserve">Идея </w:t>
      </w:r>
      <w:r w:rsidR="00F211EF" w:rsidRPr="00A806DF">
        <w:rPr>
          <w:rFonts w:cs="Times New Roman"/>
          <w:sz w:val="28"/>
        </w:rPr>
        <w:t>проекта</w:t>
      </w:r>
      <w:bookmarkEnd w:id="11"/>
      <w:r w:rsidRPr="00A806DF">
        <w:rPr>
          <w:rFonts w:cs="Times New Roman"/>
          <w:sz w:val="28"/>
        </w:rPr>
        <w:t xml:space="preserve"> </w:t>
      </w:r>
      <w:r w:rsidR="00776B27" w:rsidRPr="002D6FA5">
        <w:rPr>
          <w:rFonts w:cs="Times New Roman"/>
          <w:b w:val="0"/>
          <w:sz w:val="28"/>
          <w:u w:val="none"/>
        </w:rPr>
        <w:t>для решения выявленных проблем, повышения эфф</w:t>
      </w:r>
      <w:r w:rsidR="005645C2" w:rsidRPr="002D6FA5">
        <w:rPr>
          <w:rFonts w:cs="Times New Roman"/>
          <w:b w:val="0"/>
          <w:sz w:val="28"/>
          <w:u w:val="none"/>
        </w:rPr>
        <w:t xml:space="preserve">ективности результатов проекта </w:t>
      </w:r>
      <w:r w:rsidR="00776B27" w:rsidRPr="002D6FA5">
        <w:rPr>
          <w:rFonts w:cs="Times New Roman"/>
          <w:b w:val="0"/>
          <w:sz w:val="28"/>
          <w:u w:val="none"/>
        </w:rPr>
        <w:t xml:space="preserve">создать </w:t>
      </w:r>
      <w:r w:rsidR="005645C2" w:rsidRPr="002D6FA5">
        <w:rPr>
          <w:rFonts w:cs="Times New Roman"/>
          <w:b w:val="0"/>
          <w:sz w:val="28"/>
          <w:u w:val="none"/>
        </w:rPr>
        <w:t xml:space="preserve">четыре </w:t>
      </w:r>
      <w:r w:rsidR="00776B27" w:rsidRPr="002D6FA5">
        <w:rPr>
          <w:rFonts w:cs="Times New Roman"/>
          <w:b w:val="0"/>
          <w:sz w:val="28"/>
          <w:u w:val="none"/>
        </w:rPr>
        <w:t> </w:t>
      </w:r>
      <w:r w:rsidR="005645C2" w:rsidRPr="002D6FA5">
        <w:rPr>
          <w:rFonts w:cs="Times New Roman"/>
          <w:b w:val="0"/>
          <w:sz w:val="28"/>
          <w:u w:val="none"/>
        </w:rPr>
        <w:t xml:space="preserve"> педагогические лаборатории</w:t>
      </w:r>
      <w:r w:rsidR="00776B27" w:rsidRPr="002D6FA5">
        <w:rPr>
          <w:rFonts w:cs="Times New Roman"/>
          <w:b w:val="0"/>
          <w:color w:val="FF0000"/>
          <w:sz w:val="28"/>
          <w:u w:val="none"/>
        </w:rPr>
        <w:t xml:space="preserve"> </w:t>
      </w:r>
      <w:r w:rsidR="005645C2" w:rsidRPr="002D6FA5">
        <w:rPr>
          <w:rFonts w:cs="Times New Roman"/>
          <w:b w:val="0"/>
          <w:bCs w:val="0"/>
          <w:sz w:val="28"/>
          <w:u w:val="none"/>
        </w:rPr>
        <w:t xml:space="preserve">«Инструменты развития таланта личности и мастерства учителя», «Технологии дистанционного обучения», «Компетентностно-ориентированные задания - основа образовательных результатов в условиях введения ФГОС ООО», </w:t>
      </w:r>
      <w:r w:rsidR="005645C2" w:rsidRPr="002D6FA5">
        <w:rPr>
          <w:rFonts w:cs="Times New Roman"/>
          <w:b w:val="0"/>
          <w:sz w:val="28"/>
          <w:u w:val="none"/>
        </w:rPr>
        <w:t>«Оценка результата и развитие обучающей деятельности педагога с позиции диагностики Н.Б. Фоминой</w:t>
      </w:r>
      <w:r w:rsidR="00CD544A" w:rsidRPr="002D6FA5">
        <w:rPr>
          <w:rFonts w:cs="Times New Roman"/>
          <w:b w:val="0"/>
          <w:sz w:val="28"/>
          <w:u w:val="none"/>
        </w:rPr>
        <w:t xml:space="preserve">», организовать </w:t>
      </w:r>
      <w:r w:rsidR="00776B27" w:rsidRPr="002D6FA5">
        <w:rPr>
          <w:rFonts w:cs="Times New Roman"/>
          <w:b w:val="0"/>
          <w:sz w:val="28"/>
          <w:u w:val="none"/>
        </w:rPr>
        <w:t xml:space="preserve">рабочую группу для координации проекта  и назначить руководителей </w:t>
      </w:r>
      <w:r w:rsidR="00CD544A" w:rsidRPr="002D6FA5">
        <w:rPr>
          <w:rFonts w:cs="Times New Roman"/>
          <w:b w:val="0"/>
          <w:sz w:val="28"/>
          <w:u w:val="none"/>
        </w:rPr>
        <w:t xml:space="preserve">заявленных </w:t>
      </w:r>
      <w:r w:rsidR="00776B27" w:rsidRPr="002D6FA5">
        <w:rPr>
          <w:rFonts w:cs="Times New Roman"/>
          <w:b w:val="0"/>
          <w:sz w:val="28"/>
          <w:u w:val="none"/>
        </w:rPr>
        <w:t xml:space="preserve"> педагогических лабораторий;</w:t>
      </w:r>
      <w:proofErr w:type="gramEnd"/>
      <w:r w:rsidR="00776B27" w:rsidRPr="002D6FA5">
        <w:rPr>
          <w:rFonts w:cs="Times New Roman"/>
          <w:b w:val="0"/>
          <w:sz w:val="28"/>
          <w:u w:val="none"/>
        </w:rPr>
        <w:t xml:space="preserve"> механизмом реализации можно счи</w:t>
      </w:r>
      <w:r w:rsidR="00CD544A" w:rsidRPr="002D6FA5">
        <w:rPr>
          <w:rFonts w:cs="Times New Roman"/>
          <w:b w:val="0"/>
          <w:sz w:val="28"/>
          <w:u w:val="none"/>
        </w:rPr>
        <w:t>тать проектное управление.</w:t>
      </w:r>
    </w:p>
    <w:p w:rsidR="00A6008C" w:rsidRPr="00A806DF" w:rsidRDefault="00CD544A" w:rsidP="001A76EC">
      <w:pPr>
        <w:autoSpaceDE w:val="0"/>
        <w:autoSpaceDN w:val="0"/>
        <w:adjustRightInd w:val="0"/>
        <w:spacing w:after="0" w:line="360" w:lineRule="auto"/>
        <w:ind w:firstLine="709"/>
        <w:jc w:val="both"/>
        <w:rPr>
          <w:rFonts w:ascii="Times New Roman" w:hAnsi="Times New Roman" w:cs="Times New Roman"/>
          <w:color w:val="231F20"/>
          <w:sz w:val="28"/>
          <w:szCs w:val="28"/>
        </w:rPr>
      </w:pPr>
      <w:proofErr w:type="gramStart"/>
      <w:r w:rsidRPr="00A806DF">
        <w:rPr>
          <w:rFonts w:ascii="Times New Roman" w:hAnsi="Times New Roman" w:cs="Times New Roman"/>
          <w:color w:val="231F20"/>
          <w:sz w:val="28"/>
          <w:szCs w:val="28"/>
        </w:rPr>
        <w:t>В</w:t>
      </w:r>
      <w:r w:rsidR="00A6008C" w:rsidRPr="00A806DF">
        <w:rPr>
          <w:rFonts w:ascii="Times New Roman" w:hAnsi="Times New Roman" w:cs="Times New Roman"/>
          <w:color w:val="231F20"/>
          <w:sz w:val="28"/>
          <w:szCs w:val="28"/>
        </w:rPr>
        <w:t>ыстраивая</w:t>
      </w:r>
      <w:proofErr w:type="gramEnd"/>
      <w:r w:rsidR="00A6008C" w:rsidRPr="00A806DF">
        <w:rPr>
          <w:rFonts w:ascii="Times New Roman" w:hAnsi="Times New Roman" w:cs="Times New Roman"/>
          <w:color w:val="231F20"/>
          <w:sz w:val="28"/>
          <w:szCs w:val="28"/>
        </w:rPr>
        <w:t xml:space="preserve"> </w:t>
      </w:r>
      <w:r w:rsidRPr="00A806DF">
        <w:rPr>
          <w:rFonts w:ascii="Times New Roman" w:hAnsi="Times New Roman" w:cs="Times New Roman"/>
          <w:color w:val="231F20"/>
          <w:sz w:val="28"/>
          <w:szCs w:val="28"/>
        </w:rPr>
        <w:t>таким образом систему</w:t>
      </w:r>
      <w:r w:rsidR="009A0453" w:rsidRPr="00A806DF">
        <w:rPr>
          <w:rFonts w:ascii="Times New Roman" w:hAnsi="Times New Roman" w:cs="Times New Roman"/>
          <w:color w:val="231F20"/>
          <w:sz w:val="28"/>
          <w:szCs w:val="28"/>
        </w:rPr>
        <w:t xml:space="preserve"> внутри</w:t>
      </w:r>
      <w:r w:rsidR="005D7008" w:rsidRPr="00A806DF">
        <w:rPr>
          <w:rFonts w:ascii="Times New Roman" w:hAnsi="Times New Roman" w:cs="Times New Roman"/>
          <w:color w:val="231F20"/>
          <w:sz w:val="28"/>
          <w:szCs w:val="28"/>
        </w:rPr>
        <w:t>организационного</w:t>
      </w:r>
      <w:r w:rsidR="009A0453" w:rsidRPr="00A806DF">
        <w:rPr>
          <w:rFonts w:ascii="Times New Roman" w:hAnsi="Times New Roman" w:cs="Times New Roman"/>
          <w:color w:val="231F20"/>
          <w:sz w:val="28"/>
          <w:szCs w:val="28"/>
        </w:rPr>
        <w:t xml:space="preserve"> повышения квалификации</w:t>
      </w:r>
      <w:r w:rsidRPr="00A806DF">
        <w:rPr>
          <w:rFonts w:ascii="Times New Roman" w:hAnsi="Times New Roman" w:cs="Times New Roman"/>
          <w:color w:val="231F20"/>
          <w:sz w:val="28"/>
          <w:szCs w:val="28"/>
        </w:rPr>
        <w:t xml:space="preserve">, </w:t>
      </w:r>
      <w:r w:rsidR="00A6008C" w:rsidRPr="00A806DF">
        <w:rPr>
          <w:rFonts w:ascii="Times New Roman" w:hAnsi="Times New Roman" w:cs="Times New Roman"/>
          <w:color w:val="231F20"/>
          <w:sz w:val="28"/>
          <w:szCs w:val="28"/>
        </w:rPr>
        <w:t xml:space="preserve"> считаем, что,  поставив перед группой педагогов конкретные, решаемые задачи, </w:t>
      </w:r>
      <w:r w:rsidR="009A0453" w:rsidRPr="00A806DF">
        <w:rPr>
          <w:rFonts w:ascii="Times New Roman" w:hAnsi="Times New Roman" w:cs="Times New Roman"/>
          <w:color w:val="231F20"/>
          <w:sz w:val="28"/>
          <w:szCs w:val="28"/>
        </w:rPr>
        <w:t>создав условия для общей реально-значимой деятельности</w:t>
      </w:r>
      <w:r w:rsidR="00A6008C" w:rsidRPr="00A806DF">
        <w:rPr>
          <w:rFonts w:ascii="Times New Roman" w:hAnsi="Times New Roman" w:cs="Times New Roman"/>
          <w:color w:val="231F20"/>
          <w:sz w:val="28"/>
          <w:szCs w:val="28"/>
        </w:rPr>
        <w:t xml:space="preserve">,  можем организовывать </w:t>
      </w:r>
      <w:r w:rsidR="000C64F7" w:rsidRPr="00A806DF">
        <w:rPr>
          <w:rFonts w:ascii="Times New Roman" w:hAnsi="Times New Roman" w:cs="Times New Roman"/>
          <w:color w:val="231F20"/>
          <w:sz w:val="28"/>
          <w:szCs w:val="28"/>
        </w:rPr>
        <w:t xml:space="preserve">результативный </w:t>
      </w:r>
      <w:r w:rsidR="00A6008C" w:rsidRPr="00A806DF">
        <w:rPr>
          <w:rFonts w:ascii="Times New Roman" w:hAnsi="Times New Roman" w:cs="Times New Roman"/>
          <w:color w:val="231F20"/>
          <w:sz w:val="28"/>
          <w:szCs w:val="28"/>
        </w:rPr>
        <w:t>процесс коллективной мыследеятельности</w:t>
      </w:r>
      <w:r w:rsidR="000C64F7" w:rsidRPr="00A806DF">
        <w:rPr>
          <w:rFonts w:ascii="Times New Roman" w:hAnsi="Times New Roman" w:cs="Times New Roman"/>
          <w:color w:val="231F20"/>
          <w:sz w:val="28"/>
          <w:szCs w:val="28"/>
        </w:rPr>
        <w:t xml:space="preserve">, в результате которого </w:t>
      </w:r>
      <w:r w:rsidR="00A6008C" w:rsidRPr="00A806DF">
        <w:rPr>
          <w:rFonts w:ascii="Times New Roman" w:hAnsi="Times New Roman" w:cs="Times New Roman"/>
          <w:color w:val="231F20"/>
          <w:sz w:val="28"/>
          <w:szCs w:val="28"/>
        </w:rPr>
        <w:t xml:space="preserve"> </w:t>
      </w:r>
      <w:r w:rsidR="005D7008" w:rsidRPr="00A806DF">
        <w:rPr>
          <w:rFonts w:ascii="Times New Roman" w:hAnsi="Times New Roman" w:cs="Times New Roman"/>
          <w:color w:val="231F20"/>
          <w:sz w:val="28"/>
          <w:szCs w:val="28"/>
        </w:rPr>
        <w:t>создаются условия для повышения управленческой функции</w:t>
      </w:r>
      <w:r w:rsidR="00B4112E" w:rsidRPr="00A806DF">
        <w:rPr>
          <w:rFonts w:ascii="Times New Roman" w:hAnsi="Times New Roman" w:cs="Times New Roman"/>
          <w:color w:val="231F20"/>
          <w:sz w:val="28"/>
          <w:szCs w:val="28"/>
        </w:rPr>
        <w:t xml:space="preserve"> (обучающей деятельности)</w:t>
      </w:r>
      <w:r w:rsidR="005D7008" w:rsidRPr="00A806DF">
        <w:rPr>
          <w:rFonts w:ascii="Times New Roman" w:hAnsi="Times New Roman" w:cs="Times New Roman"/>
          <w:color w:val="231F20"/>
          <w:sz w:val="28"/>
          <w:szCs w:val="28"/>
        </w:rPr>
        <w:t xml:space="preserve"> педагога</w:t>
      </w:r>
      <w:r w:rsidR="00E673F0" w:rsidRPr="00A806DF">
        <w:rPr>
          <w:rFonts w:ascii="Times New Roman" w:hAnsi="Times New Roman" w:cs="Times New Roman"/>
          <w:color w:val="231F20"/>
          <w:sz w:val="28"/>
          <w:szCs w:val="28"/>
        </w:rPr>
        <w:t xml:space="preserve"> при проектировании урока, исследования, проекта обучающихся, обобщения собственного опыта деятельности.</w:t>
      </w:r>
    </w:p>
    <w:p w:rsidR="00A31ED8" w:rsidRPr="002D6FA5" w:rsidRDefault="00A31ED8" w:rsidP="002D6FA5">
      <w:pPr>
        <w:pStyle w:val="1"/>
        <w:spacing w:line="360" w:lineRule="auto"/>
        <w:ind w:firstLine="709"/>
        <w:rPr>
          <w:rFonts w:cs="Times New Roman"/>
          <w:b w:val="0"/>
          <w:color w:val="000000"/>
          <w:sz w:val="28"/>
          <w:u w:val="none"/>
          <w:bdr w:val="none" w:sz="0" w:space="0" w:color="auto" w:frame="1"/>
        </w:rPr>
      </w:pPr>
      <w:bookmarkStart w:id="12" w:name="_Toc415174653"/>
      <w:r w:rsidRPr="00A806DF">
        <w:rPr>
          <w:rFonts w:cs="Times New Roman"/>
          <w:sz w:val="28"/>
        </w:rPr>
        <w:lastRenderedPageBreak/>
        <w:t xml:space="preserve">Цель </w:t>
      </w:r>
      <w:r w:rsidR="00F211EF" w:rsidRPr="00A806DF">
        <w:rPr>
          <w:rFonts w:cs="Times New Roman"/>
          <w:sz w:val="28"/>
        </w:rPr>
        <w:t>проекта</w:t>
      </w:r>
      <w:bookmarkEnd w:id="12"/>
      <w:r w:rsidR="002D6FA5">
        <w:rPr>
          <w:rFonts w:cs="Times New Roman"/>
          <w:b w:val="0"/>
          <w:sz w:val="28"/>
          <w:u w:val="none"/>
        </w:rPr>
        <w:t>:</w:t>
      </w:r>
      <w:r w:rsidR="00E60DC5" w:rsidRPr="002D6FA5">
        <w:rPr>
          <w:rFonts w:cs="Times New Roman"/>
          <w:b w:val="0"/>
          <w:color w:val="000000"/>
          <w:sz w:val="28"/>
          <w:u w:val="none"/>
        </w:rPr>
        <w:t xml:space="preserve"> </w:t>
      </w:r>
      <w:r w:rsidR="00A35EE1" w:rsidRPr="002D6FA5">
        <w:rPr>
          <w:rFonts w:cs="Times New Roman"/>
          <w:b w:val="0"/>
          <w:color w:val="000000"/>
          <w:sz w:val="28"/>
          <w:u w:val="none"/>
        </w:rPr>
        <w:t>получение опыта проектного управления инновациями</w:t>
      </w:r>
      <w:r w:rsidR="00A35EE1" w:rsidRPr="002D6FA5">
        <w:rPr>
          <w:rFonts w:cs="Times New Roman"/>
          <w:b w:val="0"/>
          <w:bCs w:val="0"/>
          <w:color w:val="000000"/>
          <w:sz w:val="28"/>
          <w:u w:val="none"/>
          <w:bdr w:val="none" w:sz="0" w:space="0" w:color="auto" w:frame="1"/>
        </w:rPr>
        <w:t xml:space="preserve"> через </w:t>
      </w:r>
      <w:r w:rsidR="00E60DC5" w:rsidRPr="002D6FA5">
        <w:rPr>
          <w:rFonts w:cs="Times New Roman"/>
          <w:b w:val="0"/>
          <w:bCs w:val="0"/>
          <w:color w:val="000000"/>
          <w:sz w:val="28"/>
          <w:u w:val="none"/>
          <w:bdr w:val="none" w:sz="0" w:space="0" w:color="auto" w:frame="1"/>
        </w:rPr>
        <w:t>создание условий для личностного роста и творческой самореализации педагогов Лицея</w:t>
      </w:r>
      <w:r w:rsidR="007E1C63" w:rsidRPr="002D6FA5">
        <w:rPr>
          <w:rFonts w:cs="Times New Roman"/>
          <w:b w:val="0"/>
          <w:bCs w:val="0"/>
          <w:color w:val="000000"/>
          <w:sz w:val="28"/>
          <w:u w:val="none"/>
          <w:bdr w:val="none" w:sz="0" w:space="0" w:color="auto" w:frame="1"/>
        </w:rPr>
        <w:t xml:space="preserve">, обеспечивающих переживание успеха и формирующих стремление к </w:t>
      </w:r>
      <w:r w:rsidR="00CF20E0" w:rsidRPr="002D6FA5">
        <w:rPr>
          <w:rFonts w:cs="Times New Roman"/>
          <w:b w:val="0"/>
          <w:bCs w:val="0"/>
          <w:color w:val="000000"/>
          <w:sz w:val="28"/>
          <w:u w:val="none"/>
          <w:bdr w:val="none" w:sz="0" w:space="0" w:color="auto" w:frame="1"/>
        </w:rPr>
        <w:t>повышению уровня обучающей деятельности</w:t>
      </w:r>
      <w:r w:rsidR="00D1640A" w:rsidRPr="002D6FA5">
        <w:rPr>
          <w:rFonts w:cs="Times New Roman"/>
          <w:b w:val="0"/>
          <w:bCs w:val="0"/>
          <w:color w:val="000000"/>
          <w:sz w:val="28"/>
          <w:u w:val="none"/>
          <w:bdr w:val="none" w:sz="0" w:space="0" w:color="auto" w:frame="1"/>
        </w:rPr>
        <w:t xml:space="preserve">, </w:t>
      </w:r>
      <w:r w:rsidR="00A35EE1" w:rsidRPr="002D6FA5">
        <w:rPr>
          <w:rFonts w:cs="Times New Roman"/>
          <w:b w:val="0"/>
          <w:bCs w:val="0"/>
          <w:color w:val="000000"/>
          <w:sz w:val="28"/>
          <w:u w:val="none"/>
          <w:bdr w:val="none" w:sz="0" w:space="0" w:color="auto" w:frame="1"/>
        </w:rPr>
        <w:t>путём организации</w:t>
      </w:r>
      <w:r w:rsidR="00D1640A" w:rsidRPr="002D6FA5">
        <w:rPr>
          <w:rFonts w:cs="Times New Roman"/>
          <w:b w:val="0"/>
          <w:bCs w:val="0"/>
          <w:color w:val="000000"/>
          <w:sz w:val="28"/>
          <w:u w:val="none"/>
          <w:bdr w:val="none" w:sz="0" w:space="0" w:color="auto" w:frame="1"/>
        </w:rPr>
        <w:t xml:space="preserve"> командного взаимодействия в контексте формирования единого ценностно-смыслового пространства</w:t>
      </w:r>
      <w:r w:rsidR="00276948" w:rsidRPr="002D6FA5">
        <w:rPr>
          <w:rFonts w:cs="Times New Roman"/>
          <w:b w:val="0"/>
          <w:bCs w:val="0"/>
          <w:color w:val="000000"/>
          <w:sz w:val="28"/>
          <w:u w:val="none"/>
          <w:bdr w:val="none" w:sz="0" w:space="0" w:color="auto" w:frame="1"/>
        </w:rPr>
        <w:t xml:space="preserve"> в условиях введения ФГОС </w:t>
      </w:r>
      <w:r w:rsidR="00C60E1A" w:rsidRPr="002D6FA5">
        <w:rPr>
          <w:rFonts w:cs="Times New Roman"/>
          <w:b w:val="0"/>
          <w:bCs w:val="0"/>
          <w:color w:val="000000"/>
          <w:sz w:val="28"/>
          <w:u w:val="none"/>
          <w:bdr w:val="none" w:sz="0" w:space="0" w:color="auto" w:frame="1"/>
        </w:rPr>
        <w:t>О</w:t>
      </w:r>
      <w:r w:rsidR="00276948" w:rsidRPr="002D6FA5">
        <w:rPr>
          <w:rFonts w:cs="Times New Roman"/>
          <w:b w:val="0"/>
          <w:bCs w:val="0"/>
          <w:color w:val="000000"/>
          <w:sz w:val="28"/>
          <w:u w:val="none"/>
          <w:bdr w:val="none" w:sz="0" w:space="0" w:color="auto" w:frame="1"/>
        </w:rPr>
        <w:t>ОО</w:t>
      </w:r>
      <w:r w:rsidR="00CF20E0" w:rsidRPr="002D6FA5">
        <w:rPr>
          <w:rFonts w:cs="Times New Roman"/>
          <w:b w:val="0"/>
          <w:bCs w:val="0"/>
          <w:color w:val="000000"/>
          <w:sz w:val="28"/>
          <w:u w:val="none"/>
          <w:bdr w:val="none" w:sz="0" w:space="0" w:color="auto" w:frame="1"/>
        </w:rPr>
        <w:t>.</w:t>
      </w:r>
      <w:r w:rsidR="00A35EE1" w:rsidRPr="002D6FA5">
        <w:rPr>
          <w:rFonts w:cs="Times New Roman"/>
          <w:b w:val="0"/>
          <w:color w:val="000000"/>
          <w:sz w:val="28"/>
          <w:u w:val="none"/>
        </w:rPr>
        <w:t xml:space="preserve"> </w:t>
      </w:r>
    </w:p>
    <w:p w:rsidR="00944AE7" w:rsidRPr="00A806DF" w:rsidRDefault="00EB329B" w:rsidP="001A76EC">
      <w:pPr>
        <w:spacing w:after="0" w:line="360" w:lineRule="auto"/>
        <w:ind w:firstLine="709"/>
        <w:jc w:val="both"/>
        <w:rPr>
          <w:rFonts w:ascii="Times New Roman" w:eastAsia="Times New Roman" w:hAnsi="Times New Roman" w:cs="Times New Roman"/>
          <w:color w:val="000000"/>
          <w:sz w:val="28"/>
          <w:szCs w:val="28"/>
        </w:rPr>
      </w:pPr>
      <w:r w:rsidRPr="00A806DF">
        <w:rPr>
          <w:rFonts w:ascii="Times New Roman" w:eastAsia="Times New Roman" w:hAnsi="Times New Roman" w:cs="Times New Roman"/>
          <w:b/>
          <w:bCs/>
          <w:color w:val="000000"/>
          <w:sz w:val="28"/>
          <w:szCs w:val="28"/>
        </w:rPr>
        <w:t xml:space="preserve">Практическая значимость проекта </w:t>
      </w:r>
      <w:r w:rsidRPr="00A806DF">
        <w:rPr>
          <w:rFonts w:ascii="Times New Roman" w:eastAsia="Times New Roman" w:hAnsi="Times New Roman" w:cs="Times New Roman"/>
          <w:color w:val="000000"/>
          <w:sz w:val="28"/>
          <w:szCs w:val="28"/>
        </w:rPr>
        <w:t xml:space="preserve"> заключается в том, что его положительные результаты раскрывают возможность </w:t>
      </w:r>
      <w:proofErr w:type="gramStart"/>
      <w:r w:rsidRPr="00A806DF">
        <w:rPr>
          <w:rFonts w:ascii="Times New Roman" w:eastAsia="Times New Roman" w:hAnsi="Times New Roman" w:cs="Times New Roman"/>
          <w:color w:val="000000"/>
          <w:sz w:val="28"/>
          <w:szCs w:val="28"/>
        </w:rPr>
        <w:t>построения системы внутриорганизационного повышения квалификации педагогов</w:t>
      </w:r>
      <w:proofErr w:type="gramEnd"/>
      <w:r w:rsidRPr="00A806DF">
        <w:rPr>
          <w:rFonts w:ascii="Times New Roman" w:eastAsia="Times New Roman" w:hAnsi="Times New Roman" w:cs="Times New Roman"/>
          <w:color w:val="000000"/>
          <w:sz w:val="28"/>
          <w:szCs w:val="28"/>
        </w:rPr>
        <w:t xml:space="preserve"> в условиях введения ФГОС ООО через проектное управление</w:t>
      </w:r>
      <w:r w:rsidR="00944AE7" w:rsidRPr="00A806DF">
        <w:rPr>
          <w:rFonts w:ascii="Times New Roman" w:hAnsi="Times New Roman" w:cs="Times New Roman"/>
          <w:sz w:val="28"/>
          <w:szCs w:val="28"/>
        </w:rPr>
        <w:t>, использование которого  обеспечивает:</w:t>
      </w:r>
    </w:p>
    <w:p w:rsidR="00944AE7" w:rsidRPr="00A806DF" w:rsidRDefault="00C83CF6" w:rsidP="001A76EC">
      <w:pPr>
        <w:pStyle w:val="a5"/>
        <w:numPr>
          <w:ilvl w:val="0"/>
          <w:numId w:val="27"/>
        </w:numPr>
        <w:shd w:val="clear" w:color="auto" w:fill="FFFFFF"/>
        <w:spacing w:before="0" w:beforeAutospacing="0" w:after="0" w:afterAutospacing="0" w:line="360" w:lineRule="auto"/>
        <w:ind w:left="0" w:firstLine="709"/>
        <w:textAlignment w:val="baseline"/>
        <w:rPr>
          <w:sz w:val="28"/>
          <w:szCs w:val="28"/>
        </w:rPr>
      </w:pPr>
      <w:r w:rsidRPr="00A806DF">
        <w:rPr>
          <w:sz w:val="28"/>
          <w:szCs w:val="28"/>
        </w:rPr>
        <w:t>оценку рентабельности проекта;</w:t>
      </w:r>
    </w:p>
    <w:p w:rsidR="00944AE7" w:rsidRPr="00A806DF" w:rsidRDefault="00C83CF6" w:rsidP="001A76EC">
      <w:pPr>
        <w:pStyle w:val="a5"/>
        <w:numPr>
          <w:ilvl w:val="0"/>
          <w:numId w:val="27"/>
        </w:numPr>
        <w:shd w:val="clear" w:color="auto" w:fill="FFFFFF"/>
        <w:spacing w:before="0" w:beforeAutospacing="0" w:after="0" w:afterAutospacing="0" w:line="360" w:lineRule="auto"/>
        <w:ind w:left="0" w:firstLine="709"/>
        <w:textAlignment w:val="baseline"/>
        <w:rPr>
          <w:sz w:val="28"/>
          <w:szCs w:val="28"/>
        </w:rPr>
      </w:pPr>
      <w:r w:rsidRPr="00A806DF">
        <w:rPr>
          <w:sz w:val="28"/>
          <w:szCs w:val="28"/>
        </w:rPr>
        <w:t>п</w:t>
      </w:r>
      <w:r w:rsidR="00944AE7" w:rsidRPr="00A806DF">
        <w:rPr>
          <w:sz w:val="28"/>
          <w:szCs w:val="28"/>
        </w:rPr>
        <w:t>ланирование и расчет объемов работ по проект</w:t>
      </w:r>
      <w:r w:rsidRPr="00A806DF">
        <w:rPr>
          <w:sz w:val="28"/>
          <w:szCs w:val="28"/>
        </w:rPr>
        <w:t>у;</w:t>
      </w:r>
    </w:p>
    <w:p w:rsidR="00944AE7" w:rsidRPr="00A806DF" w:rsidRDefault="00C83CF6" w:rsidP="001A76EC">
      <w:pPr>
        <w:pStyle w:val="a5"/>
        <w:numPr>
          <w:ilvl w:val="0"/>
          <w:numId w:val="27"/>
        </w:numPr>
        <w:shd w:val="clear" w:color="auto" w:fill="FFFFFF"/>
        <w:spacing w:before="0" w:beforeAutospacing="0" w:after="0" w:afterAutospacing="0" w:line="360" w:lineRule="auto"/>
        <w:ind w:left="0" w:firstLine="709"/>
        <w:jc w:val="both"/>
        <w:textAlignment w:val="baseline"/>
        <w:rPr>
          <w:sz w:val="28"/>
          <w:szCs w:val="28"/>
        </w:rPr>
      </w:pPr>
      <w:r w:rsidRPr="00A806DF">
        <w:rPr>
          <w:sz w:val="28"/>
          <w:szCs w:val="28"/>
        </w:rPr>
        <w:t>у</w:t>
      </w:r>
      <w:r w:rsidR="00944AE7" w:rsidRPr="00A806DF">
        <w:rPr>
          <w:sz w:val="28"/>
          <w:szCs w:val="28"/>
        </w:rPr>
        <w:t>чет количества измеряемых привлеченных ресурсов, участни</w:t>
      </w:r>
      <w:r w:rsidRPr="00A806DF">
        <w:rPr>
          <w:sz w:val="28"/>
          <w:szCs w:val="28"/>
        </w:rPr>
        <w:t>ков и структурных подразделений;</w:t>
      </w:r>
    </w:p>
    <w:p w:rsidR="00944AE7" w:rsidRPr="00A806DF" w:rsidRDefault="00C83CF6" w:rsidP="001A76EC">
      <w:pPr>
        <w:pStyle w:val="a5"/>
        <w:numPr>
          <w:ilvl w:val="0"/>
          <w:numId w:val="27"/>
        </w:numPr>
        <w:shd w:val="clear" w:color="auto" w:fill="FFFFFF"/>
        <w:spacing w:before="0" w:beforeAutospacing="0" w:after="0" w:afterAutospacing="0" w:line="360" w:lineRule="auto"/>
        <w:ind w:left="0" w:firstLine="709"/>
        <w:textAlignment w:val="baseline"/>
        <w:rPr>
          <w:sz w:val="28"/>
          <w:szCs w:val="28"/>
        </w:rPr>
      </w:pPr>
      <w:r w:rsidRPr="00A806DF">
        <w:rPr>
          <w:sz w:val="28"/>
          <w:szCs w:val="28"/>
        </w:rPr>
        <w:t>о</w:t>
      </w:r>
      <w:r w:rsidR="00944AE7" w:rsidRPr="00A806DF">
        <w:rPr>
          <w:sz w:val="28"/>
          <w:szCs w:val="28"/>
        </w:rPr>
        <w:t>рганизацию всех работ по проекту</w:t>
      </w:r>
      <w:r w:rsidRPr="00A806DF">
        <w:rPr>
          <w:sz w:val="28"/>
          <w:szCs w:val="28"/>
        </w:rPr>
        <w:t>;</w:t>
      </w:r>
    </w:p>
    <w:p w:rsidR="00944AE7" w:rsidRPr="00A806DF" w:rsidRDefault="00C83CF6" w:rsidP="001A76EC">
      <w:pPr>
        <w:pStyle w:val="a5"/>
        <w:numPr>
          <w:ilvl w:val="0"/>
          <w:numId w:val="27"/>
        </w:numPr>
        <w:shd w:val="clear" w:color="auto" w:fill="FFFFFF"/>
        <w:spacing w:before="0" w:beforeAutospacing="0" w:after="0" w:afterAutospacing="0" w:line="360" w:lineRule="auto"/>
        <w:ind w:left="0" w:firstLine="709"/>
        <w:jc w:val="both"/>
        <w:textAlignment w:val="baseline"/>
        <w:rPr>
          <w:sz w:val="28"/>
          <w:szCs w:val="28"/>
        </w:rPr>
      </w:pPr>
      <w:r w:rsidRPr="00A806DF">
        <w:rPr>
          <w:sz w:val="28"/>
          <w:szCs w:val="28"/>
        </w:rPr>
        <w:t>р</w:t>
      </w:r>
      <w:r w:rsidR="00944AE7" w:rsidRPr="00A806DF">
        <w:rPr>
          <w:sz w:val="28"/>
          <w:szCs w:val="28"/>
        </w:rPr>
        <w:t xml:space="preserve">асчет и контроль требований к срокам проекта, и надлежащему качеству </w:t>
      </w:r>
      <w:r w:rsidRPr="00A806DF">
        <w:rPr>
          <w:sz w:val="28"/>
          <w:szCs w:val="28"/>
        </w:rPr>
        <w:t xml:space="preserve">планируемых </w:t>
      </w:r>
      <w:r w:rsidR="00944AE7" w:rsidRPr="00A806DF">
        <w:rPr>
          <w:sz w:val="28"/>
          <w:szCs w:val="28"/>
        </w:rPr>
        <w:t>результатов.</w:t>
      </w:r>
    </w:p>
    <w:p w:rsidR="00A60039" w:rsidRPr="00A806DF" w:rsidRDefault="00E83447" w:rsidP="001A76EC">
      <w:pPr>
        <w:suppressAutoHyphens/>
        <w:autoSpaceDE w:val="0"/>
        <w:spacing w:after="0" w:line="360" w:lineRule="auto"/>
        <w:ind w:firstLine="709"/>
        <w:jc w:val="both"/>
        <w:rPr>
          <w:rFonts w:ascii="Times New Roman" w:hAnsi="Times New Roman" w:cs="Times New Roman"/>
          <w:sz w:val="28"/>
          <w:szCs w:val="28"/>
        </w:rPr>
      </w:pPr>
      <w:r w:rsidRPr="00A806DF">
        <w:rPr>
          <w:rFonts w:ascii="Times New Roman" w:hAnsi="Times New Roman" w:cs="Times New Roman"/>
          <w:sz w:val="28"/>
          <w:szCs w:val="28"/>
        </w:rPr>
        <w:t>Проект ориентирован  на конкретный практический измеряемый результат.</w:t>
      </w:r>
      <w:r w:rsidRPr="00A806DF">
        <w:rPr>
          <w:rFonts w:ascii="Times New Roman" w:hAnsi="Times New Roman" w:cs="Times New Roman"/>
          <w:b/>
          <w:sz w:val="28"/>
          <w:szCs w:val="28"/>
        </w:rPr>
        <w:t xml:space="preserve"> </w:t>
      </w:r>
      <w:r w:rsidR="005825EE" w:rsidRPr="00A806DF">
        <w:rPr>
          <w:rFonts w:ascii="Times New Roman" w:hAnsi="Times New Roman" w:cs="Times New Roman"/>
          <w:b/>
          <w:sz w:val="28"/>
          <w:szCs w:val="28"/>
        </w:rPr>
        <w:t>Э</w:t>
      </w:r>
      <w:r w:rsidR="005825EE" w:rsidRPr="00A806DF">
        <w:rPr>
          <w:rFonts w:ascii="Times New Roman" w:hAnsi="Times New Roman" w:cs="Times New Roman"/>
          <w:sz w:val="28"/>
          <w:szCs w:val="28"/>
        </w:rPr>
        <w:t xml:space="preserve">ффекты реализации </w:t>
      </w:r>
      <w:r w:rsidR="00C80078" w:rsidRPr="00A806DF">
        <w:rPr>
          <w:rFonts w:ascii="Times New Roman" w:hAnsi="Times New Roman" w:cs="Times New Roman"/>
          <w:sz w:val="28"/>
          <w:szCs w:val="28"/>
        </w:rPr>
        <w:t>проекта</w:t>
      </w:r>
      <w:r w:rsidR="005825EE" w:rsidRPr="00A806DF">
        <w:rPr>
          <w:rFonts w:ascii="Times New Roman" w:hAnsi="Times New Roman" w:cs="Times New Roman"/>
          <w:sz w:val="28"/>
          <w:szCs w:val="28"/>
        </w:rPr>
        <w:t xml:space="preserve"> отслеживаются</w:t>
      </w:r>
      <w:r w:rsidRPr="00A806DF">
        <w:rPr>
          <w:rFonts w:ascii="Times New Roman" w:hAnsi="Times New Roman" w:cs="Times New Roman"/>
          <w:sz w:val="28"/>
          <w:szCs w:val="28"/>
        </w:rPr>
        <w:t xml:space="preserve"> </w:t>
      </w:r>
      <w:proofErr w:type="gramStart"/>
      <w:r w:rsidRPr="00A806DF">
        <w:rPr>
          <w:rFonts w:ascii="Times New Roman" w:hAnsi="Times New Roman" w:cs="Times New Roman"/>
          <w:sz w:val="28"/>
          <w:szCs w:val="28"/>
        </w:rPr>
        <w:t>через</w:t>
      </w:r>
      <w:proofErr w:type="gramEnd"/>
      <w:r w:rsidR="00A60039" w:rsidRPr="00A806DF">
        <w:rPr>
          <w:rFonts w:ascii="Times New Roman" w:hAnsi="Times New Roman" w:cs="Times New Roman"/>
          <w:sz w:val="28"/>
          <w:szCs w:val="28"/>
        </w:rPr>
        <w:t>:</w:t>
      </w:r>
    </w:p>
    <w:p w:rsidR="00264E32" w:rsidRPr="00A806DF" w:rsidRDefault="00264E32" w:rsidP="001A76EC">
      <w:pPr>
        <w:pStyle w:val="a4"/>
        <w:numPr>
          <w:ilvl w:val="0"/>
          <w:numId w:val="18"/>
        </w:numPr>
        <w:suppressAutoHyphens/>
        <w:autoSpaceDE w:val="0"/>
        <w:spacing w:after="0" w:line="360" w:lineRule="auto"/>
        <w:jc w:val="both"/>
        <w:rPr>
          <w:rFonts w:ascii="Times New Roman" w:hAnsi="Times New Roman" w:cs="Times New Roman"/>
          <w:sz w:val="28"/>
          <w:szCs w:val="28"/>
        </w:rPr>
      </w:pPr>
      <w:r w:rsidRPr="00A806DF">
        <w:rPr>
          <w:rFonts w:ascii="Times New Roman" w:hAnsi="Times New Roman" w:cs="Times New Roman"/>
          <w:sz w:val="28"/>
          <w:szCs w:val="28"/>
        </w:rPr>
        <w:t>мониторинг обучающей деятельности учителя (компьютерная программа «Системный анализ урока»);</w:t>
      </w:r>
    </w:p>
    <w:p w:rsidR="00333635" w:rsidRPr="00A806DF" w:rsidRDefault="005825EE" w:rsidP="001A76EC">
      <w:pPr>
        <w:pStyle w:val="a4"/>
        <w:numPr>
          <w:ilvl w:val="0"/>
          <w:numId w:val="18"/>
        </w:numPr>
        <w:suppressAutoHyphens/>
        <w:autoSpaceDE w:val="0"/>
        <w:spacing w:after="0" w:line="360" w:lineRule="auto"/>
        <w:jc w:val="both"/>
        <w:rPr>
          <w:rFonts w:ascii="Times New Roman" w:hAnsi="Times New Roman" w:cs="Times New Roman"/>
          <w:sz w:val="28"/>
          <w:szCs w:val="28"/>
        </w:rPr>
      </w:pPr>
      <w:r w:rsidRPr="00A806DF">
        <w:rPr>
          <w:rFonts w:ascii="Times New Roman" w:hAnsi="Times New Roman" w:cs="Times New Roman"/>
          <w:sz w:val="28"/>
          <w:szCs w:val="28"/>
        </w:rPr>
        <w:t xml:space="preserve">оценку качества мероприятий, направленных на совместное </w:t>
      </w:r>
      <w:r w:rsidR="00264E32" w:rsidRPr="00A806DF">
        <w:rPr>
          <w:rFonts w:ascii="Times New Roman" w:hAnsi="Times New Roman" w:cs="Times New Roman"/>
          <w:sz w:val="28"/>
          <w:szCs w:val="28"/>
        </w:rPr>
        <w:t xml:space="preserve">исследование и </w:t>
      </w:r>
      <w:r w:rsidRPr="00A806DF">
        <w:rPr>
          <w:rFonts w:ascii="Times New Roman" w:hAnsi="Times New Roman" w:cs="Times New Roman"/>
          <w:sz w:val="28"/>
          <w:szCs w:val="28"/>
        </w:rPr>
        <w:t xml:space="preserve"> ус</w:t>
      </w:r>
      <w:r w:rsidR="00264E32" w:rsidRPr="00A806DF">
        <w:rPr>
          <w:rFonts w:ascii="Times New Roman" w:hAnsi="Times New Roman" w:cs="Times New Roman"/>
          <w:sz w:val="28"/>
          <w:szCs w:val="28"/>
        </w:rPr>
        <w:t>транение выявленных проблем;</w:t>
      </w:r>
    </w:p>
    <w:p w:rsidR="00264E32" w:rsidRPr="00A806DF" w:rsidRDefault="00264E32" w:rsidP="001A76EC">
      <w:pPr>
        <w:pStyle w:val="a4"/>
        <w:numPr>
          <w:ilvl w:val="0"/>
          <w:numId w:val="18"/>
        </w:numPr>
        <w:suppressAutoHyphens/>
        <w:autoSpaceDE w:val="0"/>
        <w:spacing w:after="0" w:line="360" w:lineRule="auto"/>
        <w:jc w:val="both"/>
        <w:rPr>
          <w:rFonts w:ascii="Times New Roman" w:hAnsi="Times New Roman" w:cs="Times New Roman"/>
          <w:sz w:val="28"/>
          <w:szCs w:val="28"/>
        </w:rPr>
      </w:pPr>
      <w:r w:rsidRPr="00A806DF">
        <w:rPr>
          <w:rFonts w:ascii="Times New Roman" w:hAnsi="Times New Roman" w:cs="Times New Roman"/>
          <w:sz w:val="28"/>
          <w:szCs w:val="28"/>
        </w:rPr>
        <w:t>оценку деятельности педагогических лабораторий представителями педагогического сообщ</w:t>
      </w:r>
      <w:r w:rsidR="00E84627" w:rsidRPr="00A806DF">
        <w:rPr>
          <w:rFonts w:ascii="Times New Roman" w:hAnsi="Times New Roman" w:cs="Times New Roman"/>
          <w:sz w:val="28"/>
          <w:szCs w:val="28"/>
        </w:rPr>
        <w:t>ества города Югорска, ХМАО-Югры;</w:t>
      </w:r>
    </w:p>
    <w:p w:rsidR="00E673F0" w:rsidRPr="00A806DF" w:rsidRDefault="00E673F0" w:rsidP="001A76EC">
      <w:pPr>
        <w:pStyle w:val="a4"/>
        <w:numPr>
          <w:ilvl w:val="0"/>
          <w:numId w:val="18"/>
        </w:numPr>
        <w:suppressAutoHyphens/>
        <w:autoSpaceDE w:val="0"/>
        <w:spacing w:after="0" w:line="360" w:lineRule="auto"/>
        <w:jc w:val="both"/>
        <w:rPr>
          <w:rFonts w:ascii="Times New Roman" w:hAnsi="Times New Roman" w:cs="Times New Roman"/>
          <w:sz w:val="28"/>
          <w:szCs w:val="28"/>
        </w:rPr>
      </w:pPr>
      <w:r w:rsidRPr="00A806DF">
        <w:rPr>
          <w:rFonts w:ascii="Times New Roman" w:hAnsi="Times New Roman" w:cs="Times New Roman"/>
          <w:sz w:val="28"/>
          <w:szCs w:val="28"/>
        </w:rPr>
        <w:t xml:space="preserve">результативное участие педагога в конкурсах профессионального мастерства; </w:t>
      </w:r>
    </w:p>
    <w:p w:rsidR="00E84627" w:rsidRPr="00A806DF" w:rsidRDefault="00E84627" w:rsidP="001A76EC">
      <w:pPr>
        <w:pStyle w:val="a4"/>
        <w:numPr>
          <w:ilvl w:val="0"/>
          <w:numId w:val="18"/>
        </w:numPr>
        <w:suppressAutoHyphens/>
        <w:autoSpaceDE w:val="0"/>
        <w:spacing w:after="0" w:line="360" w:lineRule="auto"/>
        <w:jc w:val="both"/>
        <w:rPr>
          <w:rFonts w:ascii="Times New Roman" w:hAnsi="Times New Roman" w:cs="Times New Roman"/>
          <w:sz w:val="28"/>
          <w:szCs w:val="28"/>
        </w:rPr>
      </w:pPr>
      <w:r w:rsidRPr="00A806DF">
        <w:rPr>
          <w:rFonts w:ascii="Times New Roman" w:hAnsi="Times New Roman" w:cs="Times New Roman"/>
          <w:sz w:val="28"/>
          <w:szCs w:val="28"/>
        </w:rPr>
        <w:t xml:space="preserve">оценку  удовлетворенности </w:t>
      </w:r>
      <w:r w:rsidR="00486517" w:rsidRPr="00A806DF">
        <w:rPr>
          <w:rFonts w:ascii="Times New Roman" w:hAnsi="Times New Roman" w:cs="Times New Roman"/>
          <w:sz w:val="28"/>
          <w:szCs w:val="28"/>
        </w:rPr>
        <w:t>педагогами новыми формами организа</w:t>
      </w:r>
      <w:r w:rsidR="00E83447" w:rsidRPr="00A806DF">
        <w:rPr>
          <w:rFonts w:ascii="Times New Roman" w:hAnsi="Times New Roman" w:cs="Times New Roman"/>
          <w:sz w:val="28"/>
          <w:szCs w:val="28"/>
        </w:rPr>
        <w:t>ции методической работы в Лицее;</w:t>
      </w:r>
    </w:p>
    <w:p w:rsidR="00E83447" w:rsidRPr="00A806DF" w:rsidRDefault="00E83447" w:rsidP="001A76EC">
      <w:pPr>
        <w:pStyle w:val="a4"/>
        <w:numPr>
          <w:ilvl w:val="0"/>
          <w:numId w:val="18"/>
        </w:numPr>
        <w:spacing w:after="0" w:line="360" w:lineRule="auto"/>
        <w:ind w:left="0" w:firstLine="709"/>
        <w:jc w:val="both"/>
        <w:rPr>
          <w:rStyle w:val="Bodytext"/>
          <w:rFonts w:ascii="Times New Roman" w:hAnsi="Times New Roman" w:cs="Times New Roman"/>
          <w:sz w:val="28"/>
          <w:szCs w:val="28"/>
        </w:rPr>
      </w:pPr>
      <w:r w:rsidRPr="00A806DF">
        <w:rPr>
          <w:rStyle w:val="Bodytext"/>
          <w:rFonts w:ascii="Times New Roman" w:hAnsi="Times New Roman" w:cs="Times New Roman"/>
          <w:sz w:val="28"/>
          <w:szCs w:val="28"/>
        </w:rPr>
        <w:lastRenderedPageBreak/>
        <w:t>критерии и показатели успешного непрерывного профессионального развития педагогов в самообучающейся школе.</w:t>
      </w:r>
    </w:p>
    <w:p w:rsidR="001977C6" w:rsidRPr="00A806DF" w:rsidRDefault="001977C6" w:rsidP="001A76EC">
      <w:pPr>
        <w:spacing w:after="0" w:line="360" w:lineRule="auto"/>
        <w:ind w:firstLine="709"/>
        <w:jc w:val="both"/>
        <w:rPr>
          <w:rFonts w:ascii="Times New Roman" w:eastAsia="Times New Roman" w:hAnsi="Times New Roman" w:cs="Times New Roman"/>
          <w:color w:val="000000"/>
          <w:sz w:val="28"/>
          <w:szCs w:val="28"/>
        </w:rPr>
      </w:pPr>
      <w:r w:rsidRPr="00A806DF">
        <w:rPr>
          <w:rFonts w:ascii="Times New Roman" w:eastAsia="Times New Roman" w:hAnsi="Times New Roman" w:cs="Times New Roman"/>
          <w:color w:val="000000"/>
          <w:sz w:val="28"/>
          <w:szCs w:val="28"/>
        </w:rPr>
        <w:t>Содержание проекта, разработанные методические портфели учителя, благодаря предусмотренным в работе механизмам стандартизации управ</w:t>
      </w:r>
      <w:r w:rsidRPr="00A806DF">
        <w:rPr>
          <w:rFonts w:ascii="Times New Roman" w:eastAsia="Times New Roman" w:hAnsi="Times New Roman" w:cs="Times New Roman"/>
          <w:color w:val="000000"/>
          <w:sz w:val="28"/>
          <w:szCs w:val="28"/>
        </w:rPr>
        <w:softHyphen/>
        <w:t>ленческого инструментария и документации, могут быть успешно тиражиро</w:t>
      </w:r>
      <w:r w:rsidRPr="00A806DF">
        <w:rPr>
          <w:rFonts w:ascii="Times New Roman" w:eastAsia="Times New Roman" w:hAnsi="Times New Roman" w:cs="Times New Roman"/>
          <w:color w:val="000000"/>
          <w:sz w:val="28"/>
          <w:szCs w:val="28"/>
        </w:rPr>
        <w:softHyphen/>
        <w:t>ваны и использованы и в других регионах России.  Данные методические разработки применимы на любом предметном содержании и любой образовательной ступени.</w:t>
      </w:r>
    </w:p>
    <w:p w:rsidR="00AA71FA" w:rsidRPr="00A806DF" w:rsidRDefault="004B41F6" w:rsidP="001A76EC">
      <w:pPr>
        <w:autoSpaceDE w:val="0"/>
        <w:autoSpaceDN w:val="0"/>
        <w:adjustRightInd w:val="0"/>
        <w:spacing w:after="0" w:line="360" w:lineRule="auto"/>
        <w:ind w:firstLine="709"/>
        <w:jc w:val="both"/>
        <w:rPr>
          <w:rFonts w:ascii="Times New Roman" w:hAnsi="Times New Roman" w:cs="Times New Roman"/>
          <w:sz w:val="28"/>
          <w:szCs w:val="28"/>
        </w:rPr>
      </w:pPr>
      <w:r w:rsidRPr="00A806DF">
        <w:rPr>
          <w:rFonts w:ascii="Times New Roman" w:hAnsi="Times New Roman" w:cs="Times New Roman"/>
          <w:sz w:val="28"/>
          <w:szCs w:val="28"/>
        </w:rPr>
        <w:t>Несмотря на большое количество проектов, программ, посвящённых созданию условий для внутрифирменного</w:t>
      </w:r>
      <w:r w:rsidR="00AA71FA" w:rsidRPr="00A806DF">
        <w:rPr>
          <w:rFonts w:ascii="Times New Roman" w:hAnsi="Times New Roman" w:cs="Times New Roman"/>
          <w:sz w:val="28"/>
          <w:szCs w:val="28"/>
        </w:rPr>
        <w:t>, внутриорганизационного</w:t>
      </w:r>
      <w:r w:rsidRPr="00A806DF">
        <w:rPr>
          <w:rFonts w:ascii="Times New Roman" w:hAnsi="Times New Roman" w:cs="Times New Roman"/>
          <w:sz w:val="28"/>
          <w:szCs w:val="28"/>
        </w:rPr>
        <w:t xml:space="preserve"> повышения квалификации педагогов в современных условиях, можем утверждать, что </w:t>
      </w:r>
      <w:r w:rsidR="003E0E4C" w:rsidRPr="00A806DF">
        <w:rPr>
          <w:rFonts w:ascii="Times New Roman" w:hAnsi="Times New Roman" w:cs="Times New Roman"/>
          <w:sz w:val="28"/>
          <w:szCs w:val="28"/>
        </w:rPr>
        <w:t xml:space="preserve"> </w:t>
      </w:r>
      <w:r w:rsidRPr="00A806DF">
        <w:rPr>
          <w:rFonts w:ascii="Times New Roman" w:hAnsi="Times New Roman" w:cs="Times New Roman"/>
          <w:bCs/>
          <w:iCs/>
          <w:sz w:val="28"/>
          <w:szCs w:val="28"/>
        </w:rPr>
        <w:t>в</w:t>
      </w:r>
      <w:r w:rsidR="001914B0" w:rsidRPr="00A806DF">
        <w:rPr>
          <w:rFonts w:ascii="Times New Roman" w:hAnsi="Times New Roman" w:cs="Times New Roman"/>
          <w:bCs/>
          <w:iCs/>
          <w:sz w:val="28"/>
          <w:szCs w:val="28"/>
        </w:rPr>
        <w:t xml:space="preserve"> целом аналога представленному </w:t>
      </w:r>
      <w:r w:rsidR="00D4578B" w:rsidRPr="00A806DF">
        <w:rPr>
          <w:rFonts w:ascii="Times New Roman" w:hAnsi="Times New Roman" w:cs="Times New Roman"/>
          <w:bCs/>
          <w:iCs/>
          <w:sz w:val="28"/>
          <w:szCs w:val="28"/>
        </w:rPr>
        <w:t>продукту</w:t>
      </w:r>
      <w:r w:rsidR="001914B0" w:rsidRPr="00A806DF">
        <w:rPr>
          <w:rFonts w:ascii="Times New Roman" w:hAnsi="Times New Roman" w:cs="Times New Roman"/>
          <w:bCs/>
          <w:iCs/>
          <w:sz w:val="28"/>
          <w:szCs w:val="28"/>
        </w:rPr>
        <w:t xml:space="preserve"> </w:t>
      </w:r>
      <w:r w:rsidR="001914B0" w:rsidRPr="00A806DF">
        <w:rPr>
          <w:rFonts w:ascii="Times New Roman" w:hAnsi="Times New Roman" w:cs="Times New Roman"/>
          <w:bCs/>
          <w:iCs/>
          <w:sz w:val="28"/>
          <w:szCs w:val="28"/>
          <w:u w:val="single"/>
        </w:rPr>
        <w:t>не существует</w:t>
      </w:r>
      <w:r w:rsidR="001914B0" w:rsidRPr="00A806DF">
        <w:rPr>
          <w:rFonts w:ascii="Times New Roman" w:hAnsi="Times New Roman" w:cs="Times New Roman"/>
          <w:sz w:val="28"/>
          <w:szCs w:val="28"/>
        </w:rPr>
        <w:t xml:space="preserve">. </w:t>
      </w:r>
    </w:p>
    <w:p w:rsidR="00AA71FA" w:rsidRPr="00A806DF" w:rsidRDefault="001914B0" w:rsidP="001A76EC">
      <w:pPr>
        <w:autoSpaceDE w:val="0"/>
        <w:autoSpaceDN w:val="0"/>
        <w:adjustRightInd w:val="0"/>
        <w:spacing w:after="0" w:line="360" w:lineRule="auto"/>
        <w:ind w:firstLine="708"/>
        <w:jc w:val="both"/>
        <w:rPr>
          <w:rFonts w:ascii="Times New Roman" w:hAnsi="Times New Roman" w:cs="Times New Roman"/>
          <w:sz w:val="28"/>
          <w:szCs w:val="28"/>
        </w:rPr>
      </w:pPr>
      <w:r w:rsidRPr="00A806DF">
        <w:rPr>
          <w:rFonts w:ascii="Times New Roman" w:hAnsi="Times New Roman" w:cs="Times New Roman"/>
          <w:sz w:val="28"/>
          <w:szCs w:val="28"/>
        </w:rPr>
        <w:t xml:space="preserve">Содержание </w:t>
      </w:r>
      <w:r w:rsidR="004B41F6" w:rsidRPr="00A806DF">
        <w:rPr>
          <w:rFonts w:ascii="Times New Roman" w:hAnsi="Times New Roman" w:cs="Times New Roman"/>
          <w:sz w:val="28"/>
          <w:szCs w:val="28"/>
        </w:rPr>
        <w:t xml:space="preserve">проекта </w:t>
      </w:r>
      <w:r w:rsidRPr="00A806DF">
        <w:rPr>
          <w:rFonts w:ascii="Times New Roman" w:hAnsi="Times New Roman" w:cs="Times New Roman"/>
          <w:sz w:val="28"/>
          <w:szCs w:val="28"/>
        </w:rPr>
        <w:t xml:space="preserve"> </w:t>
      </w:r>
      <w:r w:rsidR="004B41F6" w:rsidRPr="00A806DF">
        <w:rPr>
          <w:rFonts w:ascii="Times New Roman" w:hAnsi="Times New Roman" w:cs="Times New Roman"/>
          <w:sz w:val="28"/>
          <w:szCs w:val="28"/>
        </w:rPr>
        <w:t>направлено на реализацию основных требований  ФГОС ОО</w:t>
      </w:r>
      <w:r w:rsidRPr="00A806DF">
        <w:rPr>
          <w:rFonts w:ascii="Times New Roman" w:hAnsi="Times New Roman" w:cs="Times New Roman"/>
          <w:sz w:val="28"/>
          <w:szCs w:val="28"/>
        </w:rPr>
        <w:t xml:space="preserve">. </w:t>
      </w:r>
    </w:p>
    <w:p w:rsidR="00AA71FA" w:rsidRPr="00A806DF" w:rsidRDefault="004B41F6" w:rsidP="001A76EC">
      <w:pPr>
        <w:autoSpaceDE w:val="0"/>
        <w:autoSpaceDN w:val="0"/>
        <w:adjustRightInd w:val="0"/>
        <w:spacing w:after="0" w:line="360" w:lineRule="auto"/>
        <w:jc w:val="both"/>
        <w:rPr>
          <w:rFonts w:ascii="Times New Roman" w:hAnsi="Times New Roman" w:cs="Times New Roman"/>
          <w:sz w:val="28"/>
          <w:szCs w:val="28"/>
        </w:rPr>
      </w:pPr>
      <w:r w:rsidRPr="00A806DF">
        <w:rPr>
          <w:rFonts w:ascii="Times New Roman" w:hAnsi="Times New Roman" w:cs="Times New Roman"/>
          <w:sz w:val="28"/>
          <w:szCs w:val="28"/>
        </w:rPr>
        <w:t xml:space="preserve">Впервые представлена модель развития обучающей </w:t>
      </w:r>
      <w:r w:rsidR="00AA71FA" w:rsidRPr="00A806DF">
        <w:rPr>
          <w:rFonts w:ascii="Times New Roman" w:hAnsi="Times New Roman" w:cs="Times New Roman"/>
          <w:sz w:val="28"/>
          <w:szCs w:val="28"/>
        </w:rPr>
        <w:t xml:space="preserve">(управленческой) </w:t>
      </w:r>
      <w:r w:rsidRPr="00A806DF">
        <w:rPr>
          <w:rFonts w:ascii="Times New Roman" w:hAnsi="Times New Roman" w:cs="Times New Roman"/>
          <w:sz w:val="28"/>
          <w:szCs w:val="28"/>
        </w:rPr>
        <w:t xml:space="preserve">деятельности </w:t>
      </w:r>
      <w:r w:rsidR="00AA71FA" w:rsidRPr="00A806DF">
        <w:rPr>
          <w:rFonts w:ascii="Times New Roman" w:hAnsi="Times New Roman" w:cs="Times New Roman"/>
          <w:sz w:val="28"/>
          <w:szCs w:val="28"/>
        </w:rPr>
        <w:t xml:space="preserve">учителя, </w:t>
      </w:r>
      <w:r w:rsidRPr="00A806DF">
        <w:rPr>
          <w:rFonts w:ascii="Times New Roman" w:hAnsi="Times New Roman" w:cs="Times New Roman"/>
          <w:sz w:val="28"/>
          <w:szCs w:val="28"/>
        </w:rPr>
        <w:t xml:space="preserve">исходя из конкретных затруднений педагога в проектировании современного урока. </w:t>
      </w:r>
    </w:p>
    <w:p w:rsidR="00AA71FA" w:rsidRPr="00A806DF" w:rsidRDefault="004B41F6" w:rsidP="001A76EC">
      <w:pPr>
        <w:autoSpaceDE w:val="0"/>
        <w:autoSpaceDN w:val="0"/>
        <w:adjustRightInd w:val="0"/>
        <w:spacing w:after="0" w:line="360" w:lineRule="auto"/>
        <w:ind w:firstLine="708"/>
        <w:jc w:val="both"/>
        <w:rPr>
          <w:rFonts w:ascii="Times New Roman" w:hAnsi="Times New Roman" w:cs="Times New Roman"/>
          <w:sz w:val="28"/>
          <w:szCs w:val="28"/>
        </w:rPr>
      </w:pPr>
      <w:r w:rsidRPr="00A806DF">
        <w:rPr>
          <w:rFonts w:ascii="Times New Roman" w:hAnsi="Times New Roman" w:cs="Times New Roman"/>
          <w:sz w:val="28"/>
          <w:szCs w:val="28"/>
        </w:rPr>
        <w:t>Разработан</w:t>
      </w:r>
      <w:r w:rsidR="00090123" w:rsidRPr="00A806DF">
        <w:rPr>
          <w:rFonts w:ascii="Times New Roman" w:hAnsi="Times New Roman" w:cs="Times New Roman"/>
          <w:sz w:val="28"/>
          <w:szCs w:val="28"/>
        </w:rPr>
        <w:t>ы методические портфели учителя</w:t>
      </w:r>
      <w:r w:rsidR="00BF6B1A" w:rsidRPr="00A806DF">
        <w:rPr>
          <w:rFonts w:ascii="Times New Roman" w:hAnsi="Times New Roman" w:cs="Times New Roman"/>
          <w:sz w:val="28"/>
          <w:szCs w:val="28"/>
        </w:rPr>
        <w:t xml:space="preserve"> (не имеющие аналогов)</w:t>
      </w:r>
      <w:r w:rsidR="00090123" w:rsidRPr="00A806DF">
        <w:rPr>
          <w:rFonts w:ascii="Times New Roman" w:hAnsi="Times New Roman" w:cs="Times New Roman"/>
          <w:sz w:val="28"/>
          <w:szCs w:val="28"/>
        </w:rPr>
        <w:t xml:space="preserve"> по темам</w:t>
      </w:r>
      <w:r w:rsidR="00AA71FA" w:rsidRPr="00A806DF">
        <w:rPr>
          <w:rFonts w:ascii="Times New Roman" w:hAnsi="Times New Roman" w:cs="Times New Roman"/>
          <w:sz w:val="28"/>
          <w:szCs w:val="28"/>
        </w:rPr>
        <w:t>:</w:t>
      </w:r>
    </w:p>
    <w:p w:rsidR="00AA71FA" w:rsidRPr="00A806DF" w:rsidRDefault="00090123" w:rsidP="001A76EC">
      <w:pPr>
        <w:pStyle w:val="a4"/>
        <w:numPr>
          <w:ilvl w:val="0"/>
          <w:numId w:val="9"/>
        </w:numPr>
        <w:autoSpaceDE w:val="0"/>
        <w:autoSpaceDN w:val="0"/>
        <w:adjustRightInd w:val="0"/>
        <w:spacing w:after="0" w:line="360" w:lineRule="auto"/>
        <w:jc w:val="both"/>
        <w:rPr>
          <w:rFonts w:ascii="Times New Roman" w:hAnsi="Times New Roman" w:cs="Times New Roman"/>
          <w:sz w:val="28"/>
          <w:szCs w:val="28"/>
        </w:rPr>
      </w:pPr>
      <w:r w:rsidRPr="00A806DF">
        <w:rPr>
          <w:rFonts w:ascii="Times New Roman" w:hAnsi="Times New Roman" w:cs="Times New Roman"/>
          <w:sz w:val="28"/>
          <w:szCs w:val="28"/>
        </w:rPr>
        <w:t>«Системный анализ урока: модель оценки обучающей деятельности у</w:t>
      </w:r>
      <w:r w:rsidR="00AA71FA" w:rsidRPr="00A806DF">
        <w:rPr>
          <w:rFonts w:ascii="Times New Roman" w:hAnsi="Times New Roman" w:cs="Times New Roman"/>
          <w:sz w:val="28"/>
          <w:szCs w:val="28"/>
        </w:rPr>
        <w:t>чителя на уроке в логике ФГОС»;</w:t>
      </w:r>
    </w:p>
    <w:p w:rsidR="00AA71FA" w:rsidRPr="00A806DF" w:rsidRDefault="00090123" w:rsidP="001A76EC">
      <w:pPr>
        <w:pStyle w:val="a4"/>
        <w:numPr>
          <w:ilvl w:val="0"/>
          <w:numId w:val="9"/>
        </w:numPr>
        <w:autoSpaceDE w:val="0"/>
        <w:autoSpaceDN w:val="0"/>
        <w:adjustRightInd w:val="0"/>
        <w:spacing w:after="0" w:line="360" w:lineRule="auto"/>
        <w:jc w:val="both"/>
        <w:rPr>
          <w:rFonts w:ascii="Times New Roman" w:hAnsi="Times New Roman" w:cs="Times New Roman"/>
          <w:sz w:val="28"/>
          <w:szCs w:val="28"/>
        </w:rPr>
      </w:pPr>
      <w:r w:rsidRPr="00A806DF">
        <w:rPr>
          <w:rFonts w:ascii="Times New Roman" w:hAnsi="Times New Roman" w:cs="Times New Roman"/>
          <w:sz w:val="28"/>
          <w:szCs w:val="28"/>
        </w:rPr>
        <w:t xml:space="preserve">«Инструменты таланта </w:t>
      </w:r>
      <w:r w:rsidR="00AA71FA" w:rsidRPr="00A806DF">
        <w:rPr>
          <w:rFonts w:ascii="Times New Roman" w:hAnsi="Times New Roman" w:cs="Times New Roman"/>
          <w:sz w:val="28"/>
          <w:szCs w:val="28"/>
        </w:rPr>
        <w:t>личности и мастерства учителя»;</w:t>
      </w:r>
    </w:p>
    <w:p w:rsidR="00AA71FA" w:rsidRPr="00A806DF" w:rsidRDefault="00090123" w:rsidP="001A76EC">
      <w:pPr>
        <w:pStyle w:val="a4"/>
        <w:numPr>
          <w:ilvl w:val="0"/>
          <w:numId w:val="9"/>
        </w:numPr>
        <w:autoSpaceDE w:val="0"/>
        <w:autoSpaceDN w:val="0"/>
        <w:adjustRightInd w:val="0"/>
        <w:spacing w:after="0" w:line="360" w:lineRule="auto"/>
        <w:jc w:val="both"/>
        <w:rPr>
          <w:rFonts w:ascii="Times New Roman" w:hAnsi="Times New Roman" w:cs="Times New Roman"/>
          <w:sz w:val="28"/>
          <w:szCs w:val="28"/>
        </w:rPr>
      </w:pPr>
      <w:r w:rsidRPr="00A806DF">
        <w:rPr>
          <w:rFonts w:ascii="Times New Roman" w:hAnsi="Times New Roman" w:cs="Times New Roman"/>
          <w:sz w:val="28"/>
          <w:szCs w:val="28"/>
        </w:rPr>
        <w:t>«Компетентностно-ориентированное задание – основа образовательных результ</w:t>
      </w:r>
      <w:r w:rsidR="00AA71FA" w:rsidRPr="00A806DF">
        <w:rPr>
          <w:rFonts w:ascii="Times New Roman" w:hAnsi="Times New Roman" w:cs="Times New Roman"/>
          <w:sz w:val="28"/>
          <w:szCs w:val="28"/>
        </w:rPr>
        <w:t>атов в условиях введения ФГОС»;</w:t>
      </w:r>
    </w:p>
    <w:p w:rsidR="004B41F6" w:rsidRPr="00A806DF" w:rsidRDefault="00090123" w:rsidP="001A76EC">
      <w:pPr>
        <w:pStyle w:val="a4"/>
        <w:numPr>
          <w:ilvl w:val="0"/>
          <w:numId w:val="9"/>
        </w:numPr>
        <w:autoSpaceDE w:val="0"/>
        <w:autoSpaceDN w:val="0"/>
        <w:adjustRightInd w:val="0"/>
        <w:spacing w:after="0" w:line="360" w:lineRule="auto"/>
        <w:jc w:val="both"/>
        <w:rPr>
          <w:rFonts w:ascii="Times New Roman" w:hAnsi="Times New Roman" w:cs="Times New Roman"/>
          <w:sz w:val="28"/>
          <w:szCs w:val="28"/>
        </w:rPr>
      </w:pPr>
      <w:r w:rsidRPr="00A806DF">
        <w:rPr>
          <w:rFonts w:ascii="Times New Roman" w:hAnsi="Times New Roman" w:cs="Times New Roman"/>
          <w:sz w:val="28"/>
          <w:szCs w:val="28"/>
        </w:rPr>
        <w:t>«Оценка результата и развитие  обучающей деятельности педагога с позиции диагностирования реального результата урока (диагностический инструментарий  Н.Б.Фоминой)».</w:t>
      </w:r>
    </w:p>
    <w:p w:rsidR="00090123" w:rsidRPr="002D6FA5" w:rsidRDefault="00090123" w:rsidP="002D6FA5">
      <w:pPr>
        <w:pStyle w:val="1"/>
        <w:spacing w:line="360" w:lineRule="auto"/>
        <w:rPr>
          <w:rFonts w:cs="Times New Roman"/>
          <w:b w:val="0"/>
          <w:sz w:val="28"/>
          <w:u w:val="none"/>
        </w:rPr>
      </w:pPr>
      <w:bookmarkStart w:id="13" w:name="_Toc415174659"/>
      <w:r w:rsidRPr="00A806DF">
        <w:rPr>
          <w:rFonts w:cs="Times New Roman"/>
          <w:sz w:val="28"/>
        </w:rPr>
        <w:lastRenderedPageBreak/>
        <w:t>Степень инновационности содержания проекта</w:t>
      </w:r>
      <w:bookmarkEnd w:id="13"/>
      <w:r w:rsidR="002D6FA5">
        <w:rPr>
          <w:rFonts w:cs="Times New Roman"/>
          <w:sz w:val="28"/>
        </w:rPr>
        <w:t xml:space="preserve"> </w:t>
      </w:r>
      <w:r w:rsidRPr="002D6FA5">
        <w:rPr>
          <w:rFonts w:cs="Times New Roman"/>
          <w:b w:val="0"/>
          <w:sz w:val="28"/>
          <w:u w:val="none"/>
        </w:rPr>
        <w:t xml:space="preserve">можно рассматривать в попытке осуществить переход </w:t>
      </w:r>
      <w:r w:rsidR="00E673F0" w:rsidRPr="002D6FA5">
        <w:rPr>
          <w:rFonts w:cs="Times New Roman"/>
          <w:b w:val="0"/>
          <w:sz w:val="28"/>
          <w:u w:val="none"/>
        </w:rPr>
        <w:t xml:space="preserve">в целях повышения уровня управленческой деятельности учителя </w:t>
      </w:r>
      <w:r w:rsidRPr="002D6FA5">
        <w:rPr>
          <w:rFonts w:cs="Times New Roman"/>
          <w:b w:val="0"/>
          <w:sz w:val="28"/>
          <w:u w:val="none"/>
        </w:rPr>
        <w:t xml:space="preserve">от </w:t>
      </w:r>
      <w:r w:rsidR="00E673F0" w:rsidRPr="002D6FA5">
        <w:rPr>
          <w:rFonts w:cs="Times New Roman"/>
          <w:b w:val="0"/>
          <w:sz w:val="28"/>
          <w:u w:val="none"/>
        </w:rPr>
        <w:t xml:space="preserve">формальной </w:t>
      </w:r>
      <w:r w:rsidRPr="002D6FA5">
        <w:rPr>
          <w:rFonts w:cs="Times New Roman"/>
          <w:b w:val="0"/>
          <w:sz w:val="28"/>
          <w:u w:val="none"/>
        </w:rPr>
        <w:t xml:space="preserve"> деятельности методических объединений к исследовательской, личностно значимой для участников деятельности</w:t>
      </w:r>
      <w:r w:rsidR="005D7008" w:rsidRPr="002D6FA5">
        <w:rPr>
          <w:rFonts w:cs="Times New Roman"/>
          <w:b w:val="0"/>
          <w:sz w:val="28"/>
          <w:u w:val="none"/>
        </w:rPr>
        <w:t xml:space="preserve"> в педагогических лабораториях.</w:t>
      </w:r>
    </w:p>
    <w:p w:rsidR="00071312" w:rsidRPr="00A806DF" w:rsidRDefault="00367BA6" w:rsidP="001A76EC">
      <w:pPr>
        <w:pStyle w:val="1"/>
        <w:spacing w:line="360" w:lineRule="auto"/>
        <w:ind w:firstLine="709"/>
        <w:rPr>
          <w:rFonts w:cs="Times New Roman"/>
          <w:sz w:val="28"/>
        </w:rPr>
      </w:pPr>
      <w:bookmarkStart w:id="14" w:name="_Toc415174660"/>
      <w:r w:rsidRPr="00A806DF">
        <w:rPr>
          <w:rFonts w:cs="Times New Roman"/>
          <w:sz w:val="28"/>
        </w:rPr>
        <w:t>1.</w:t>
      </w:r>
      <w:r w:rsidR="00F96848">
        <w:rPr>
          <w:rFonts w:cs="Times New Roman"/>
          <w:sz w:val="28"/>
        </w:rPr>
        <w:t>7</w:t>
      </w:r>
      <w:r w:rsidRPr="00A806DF">
        <w:rPr>
          <w:rFonts w:cs="Times New Roman"/>
          <w:sz w:val="28"/>
        </w:rPr>
        <w:t xml:space="preserve">. </w:t>
      </w:r>
      <w:r w:rsidR="00BC43D1" w:rsidRPr="00A806DF">
        <w:rPr>
          <w:rFonts w:cs="Times New Roman"/>
          <w:sz w:val="28"/>
        </w:rPr>
        <w:t xml:space="preserve">Планируемые </w:t>
      </w:r>
      <w:r w:rsidR="00071312" w:rsidRPr="00A806DF">
        <w:rPr>
          <w:rFonts w:cs="Times New Roman"/>
          <w:sz w:val="28"/>
        </w:rPr>
        <w:t xml:space="preserve"> результаты</w:t>
      </w:r>
      <w:bookmarkEnd w:id="14"/>
    </w:p>
    <w:p w:rsidR="007E72F8" w:rsidRPr="00A806DF" w:rsidRDefault="007E72F8" w:rsidP="001A76EC">
      <w:pPr>
        <w:pStyle w:val="a4"/>
        <w:numPr>
          <w:ilvl w:val="0"/>
          <w:numId w:val="15"/>
        </w:numPr>
        <w:snapToGrid w:val="0"/>
        <w:spacing w:after="0" w:line="360" w:lineRule="auto"/>
        <w:jc w:val="both"/>
        <w:rPr>
          <w:rFonts w:ascii="Times New Roman" w:hAnsi="Times New Roman" w:cs="Times New Roman"/>
          <w:sz w:val="28"/>
          <w:szCs w:val="28"/>
        </w:rPr>
      </w:pPr>
      <w:r w:rsidRPr="00A806DF">
        <w:rPr>
          <w:rFonts w:ascii="Times New Roman" w:hAnsi="Times New Roman" w:cs="Times New Roman"/>
          <w:sz w:val="28"/>
          <w:szCs w:val="28"/>
        </w:rPr>
        <w:t>Повышение уровня обучающей деятельности педагогов-участников лабораторий до 7,8 -8,5</w:t>
      </w:r>
      <w:r w:rsidR="00547AFA" w:rsidRPr="00A806DF">
        <w:rPr>
          <w:rFonts w:ascii="Times New Roman" w:hAnsi="Times New Roman" w:cs="Times New Roman"/>
          <w:sz w:val="28"/>
          <w:szCs w:val="28"/>
        </w:rPr>
        <w:t xml:space="preserve"> ко 2-му году реализации проекта;</w:t>
      </w:r>
    </w:p>
    <w:p w:rsidR="007E72F8" w:rsidRPr="00A806DF" w:rsidRDefault="007E72F8" w:rsidP="001A76EC">
      <w:pPr>
        <w:pStyle w:val="a4"/>
        <w:numPr>
          <w:ilvl w:val="0"/>
          <w:numId w:val="15"/>
        </w:numPr>
        <w:snapToGrid w:val="0"/>
        <w:spacing w:after="0" w:line="360" w:lineRule="auto"/>
        <w:jc w:val="both"/>
        <w:rPr>
          <w:rFonts w:ascii="Times New Roman" w:hAnsi="Times New Roman" w:cs="Times New Roman"/>
          <w:sz w:val="28"/>
          <w:szCs w:val="28"/>
        </w:rPr>
      </w:pPr>
      <w:r w:rsidRPr="00A806DF">
        <w:rPr>
          <w:rFonts w:ascii="Times New Roman" w:hAnsi="Times New Roman" w:cs="Times New Roman"/>
          <w:sz w:val="28"/>
          <w:szCs w:val="28"/>
        </w:rPr>
        <w:t xml:space="preserve">Результативное участие в городских конкурсах профессионального мастерства: не менее </w:t>
      </w:r>
      <w:r w:rsidR="00547AFA" w:rsidRPr="00A806DF">
        <w:rPr>
          <w:rFonts w:ascii="Times New Roman" w:hAnsi="Times New Roman" w:cs="Times New Roman"/>
          <w:sz w:val="28"/>
          <w:szCs w:val="28"/>
        </w:rPr>
        <w:t>15%  (1-ый год работы), не менее 3</w:t>
      </w:r>
      <w:r w:rsidRPr="00A806DF">
        <w:rPr>
          <w:rFonts w:ascii="Times New Roman" w:hAnsi="Times New Roman" w:cs="Times New Roman"/>
          <w:sz w:val="28"/>
          <w:szCs w:val="28"/>
        </w:rPr>
        <w:t>0% (2-й год работы)</w:t>
      </w:r>
      <w:r w:rsidR="00547AFA" w:rsidRPr="00A806DF">
        <w:rPr>
          <w:rFonts w:ascii="Times New Roman" w:hAnsi="Times New Roman" w:cs="Times New Roman"/>
          <w:sz w:val="28"/>
          <w:szCs w:val="28"/>
        </w:rPr>
        <w:t xml:space="preserve"> от общего количества педагогов-участников лабораторий</w:t>
      </w:r>
      <w:r w:rsidRPr="00A806DF">
        <w:rPr>
          <w:rFonts w:ascii="Times New Roman" w:hAnsi="Times New Roman" w:cs="Times New Roman"/>
          <w:sz w:val="28"/>
          <w:szCs w:val="28"/>
        </w:rPr>
        <w:t>;</w:t>
      </w:r>
    </w:p>
    <w:p w:rsidR="007E72F8" w:rsidRPr="00A806DF" w:rsidRDefault="007E72F8" w:rsidP="001A76EC">
      <w:pPr>
        <w:pStyle w:val="a4"/>
        <w:numPr>
          <w:ilvl w:val="0"/>
          <w:numId w:val="15"/>
        </w:numPr>
        <w:snapToGrid w:val="0"/>
        <w:spacing w:after="0" w:line="360" w:lineRule="auto"/>
        <w:jc w:val="both"/>
        <w:rPr>
          <w:rFonts w:ascii="Times New Roman" w:hAnsi="Times New Roman" w:cs="Times New Roman"/>
          <w:sz w:val="28"/>
          <w:szCs w:val="28"/>
        </w:rPr>
      </w:pPr>
      <w:r w:rsidRPr="00A806DF">
        <w:rPr>
          <w:rFonts w:ascii="Times New Roman" w:hAnsi="Times New Roman" w:cs="Times New Roman"/>
          <w:sz w:val="28"/>
          <w:szCs w:val="28"/>
        </w:rPr>
        <w:t>Результативное участие в городской научно-практической конференции обучающихся 50% от общего количества педагогов – участников лабораторий</w:t>
      </w:r>
      <w:r w:rsidR="008D7C76" w:rsidRPr="00A806DF">
        <w:rPr>
          <w:rFonts w:ascii="Times New Roman" w:hAnsi="Times New Roman" w:cs="Times New Roman"/>
          <w:sz w:val="28"/>
          <w:szCs w:val="28"/>
        </w:rPr>
        <w:t xml:space="preserve"> к 2015г.</w:t>
      </w:r>
      <w:r w:rsidRPr="00A806DF">
        <w:rPr>
          <w:rFonts w:ascii="Times New Roman" w:hAnsi="Times New Roman" w:cs="Times New Roman"/>
          <w:sz w:val="28"/>
          <w:szCs w:val="28"/>
        </w:rPr>
        <w:t>;</w:t>
      </w:r>
    </w:p>
    <w:p w:rsidR="007E72F8" w:rsidRPr="00A806DF" w:rsidRDefault="007E72F8" w:rsidP="001A76EC">
      <w:pPr>
        <w:pStyle w:val="a4"/>
        <w:numPr>
          <w:ilvl w:val="0"/>
          <w:numId w:val="15"/>
        </w:numPr>
        <w:snapToGrid w:val="0"/>
        <w:spacing w:after="0" w:line="360" w:lineRule="auto"/>
        <w:jc w:val="both"/>
        <w:rPr>
          <w:rFonts w:ascii="Times New Roman" w:hAnsi="Times New Roman" w:cs="Times New Roman"/>
          <w:sz w:val="28"/>
          <w:szCs w:val="28"/>
        </w:rPr>
      </w:pPr>
      <w:r w:rsidRPr="00A806DF">
        <w:rPr>
          <w:rFonts w:ascii="Times New Roman" w:hAnsi="Times New Roman" w:cs="Times New Roman"/>
          <w:sz w:val="28"/>
          <w:szCs w:val="28"/>
        </w:rPr>
        <w:t>Рост количества публикаций педагогов-участников лабораторий;</w:t>
      </w:r>
    </w:p>
    <w:p w:rsidR="00586E2F" w:rsidRPr="00A806DF" w:rsidRDefault="00586E2F" w:rsidP="001A76EC">
      <w:pPr>
        <w:pStyle w:val="a4"/>
        <w:numPr>
          <w:ilvl w:val="0"/>
          <w:numId w:val="15"/>
        </w:numPr>
        <w:snapToGrid w:val="0"/>
        <w:spacing w:after="0" w:line="360" w:lineRule="auto"/>
        <w:jc w:val="both"/>
        <w:rPr>
          <w:rFonts w:ascii="Times New Roman" w:hAnsi="Times New Roman" w:cs="Times New Roman"/>
          <w:sz w:val="28"/>
          <w:szCs w:val="28"/>
        </w:rPr>
      </w:pPr>
      <w:r w:rsidRPr="00A806DF">
        <w:rPr>
          <w:rFonts w:ascii="Times New Roman" w:hAnsi="Times New Roman" w:cs="Times New Roman"/>
          <w:sz w:val="28"/>
          <w:szCs w:val="28"/>
        </w:rPr>
        <w:t>Методические портфели учителя по направлениям деятельности педагогических лабораторий;</w:t>
      </w:r>
    </w:p>
    <w:p w:rsidR="00914616" w:rsidRPr="00F96848" w:rsidRDefault="00493930" w:rsidP="00F96848">
      <w:pPr>
        <w:pStyle w:val="a4"/>
        <w:numPr>
          <w:ilvl w:val="0"/>
          <w:numId w:val="15"/>
        </w:numPr>
        <w:snapToGrid w:val="0"/>
        <w:spacing w:after="0" w:line="360" w:lineRule="auto"/>
        <w:jc w:val="both"/>
        <w:rPr>
          <w:rStyle w:val="Bodytext"/>
          <w:rFonts w:ascii="Times New Roman" w:eastAsiaTheme="minorEastAsia" w:hAnsi="Times New Roman" w:cs="Times New Roman"/>
          <w:color w:val="auto"/>
          <w:sz w:val="28"/>
          <w:szCs w:val="28"/>
        </w:rPr>
      </w:pPr>
      <w:r w:rsidRPr="00A806DF">
        <w:rPr>
          <w:rFonts w:ascii="Times New Roman" w:hAnsi="Times New Roman" w:cs="Times New Roman"/>
          <w:sz w:val="28"/>
          <w:szCs w:val="28"/>
        </w:rPr>
        <w:t>У</w:t>
      </w:r>
      <w:r w:rsidR="0001122E" w:rsidRPr="00A806DF">
        <w:rPr>
          <w:rFonts w:ascii="Times New Roman" w:hAnsi="Times New Roman" w:cs="Times New Roman"/>
          <w:sz w:val="28"/>
          <w:szCs w:val="28"/>
        </w:rPr>
        <w:t>ровень успешности профессионального развития не менее 95% педагого</w:t>
      </w:r>
      <w:proofErr w:type="gramStart"/>
      <w:r w:rsidR="0001122E" w:rsidRPr="00A806DF">
        <w:rPr>
          <w:rFonts w:ascii="Times New Roman" w:hAnsi="Times New Roman" w:cs="Times New Roman"/>
          <w:sz w:val="28"/>
          <w:szCs w:val="28"/>
        </w:rPr>
        <w:t>в-</w:t>
      </w:r>
      <w:proofErr w:type="gramEnd"/>
      <w:r w:rsidR="0001122E" w:rsidRPr="00A806DF">
        <w:rPr>
          <w:rFonts w:ascii="Times New Roman" w:hAnsi="Times New Roman" w:cs="Times New Roman"/>
          <w:sz w:val="28"/>
          <w:szCs w:val="28"/>
        </w:rPr>
        <w:t xml:space="preserve"> участников лабораторий</w:t>
      </w:r>
      <w:r w:rsidR="0060500D" w:rsidRPr="00A806DF">
        <w:rPr>
          <w:rFonts w:ascii="Times New Roman" w:hAnsi="Times New Roman" w:cs="Times New Roman"/>
          <w:sz w:val="28"/>
          <w:szCs w:val="28"/>
        </w:rPr>
        <w:t xml:space="preserve"> </w:t>
      </w:r>
      <w:r w:rsidRPr="00A806DF">
        <w:rPr>
          <w:rFonts w:ascii="Times New Roman" w:hAnsi="Times New Roman" w:cs="Times New Roman"/>
          <w:sz w:val="28"/>
          <w:szCs w:val="28"/>
        </w:rPr>
        <w:t xml:space="preserve">должны достигнуть достаточного и оптимального уровня </w:t>
      </w:r>
      <w:r w:rsidR="0060500D" w:rsidRPr="00A806DF">
        <w:rPr>
          <w:rFonts w:ascii="Times New Roman" w:hAnsi="Times New Roman" w:cs="Times New Roman"/>
          <w:sz w:val="28"/>
          <w:szCs w:val="28"/>
        </w:rPr>
        <w:t xml:space="preserve">(измеряется через критерии, предложенные </w:t>
      </w:r>
      <w:r w:rsidR="0060500D" w:rsidRPr="00A806DF">
        <w:rPr>
          <w:rFonts w:ascii="Times New Roman" w:hAnsi="Times New Roman" w:cs="Times New Roman"/>
          <w:bCs/>
          <w:sz w:val="28"/>
          <w:szCs w:val="28"/>
        </w:rPr>
        <w:t>Кеспиковым В. М.</w:t>
      </w:r>
      <w:r w:rsidR="0060500D" w:rsidRPr="00A806DF">
        <w:rPr>
          <w:rFonts w:ascii="Times New Roman" w:hAnsi="Times New Roman" w:cs="Times New Roman"/>
          <w:sz w:val="28"/>
          <w:szCs w:val="28"/>
        </w:rPr>
        <w:t xml:space="preserve"> [6]):</w:t>
      </w:r>
    </w:p>
    <w:p w:rsidR="0060500D" w:rsidRPr="00A806DF" w:rsidRDefault="0060500D" w:rsidP="0060500D">
      <w:pPr>
        <w:pStyle w:val="a4"/>
        <w:spacing w:after="131" w:line="245" w:lineRule="exact"/>
        <w:ind w:left="360" w:right="40"/>
        <w:jc w:val="center"/>
        <w:rPr>
          <w:rFonts w:ascii="Times New Roman" w:eastAsia="Arial Unicode MS" w:hAnsi="Times New Roman" w:cs="Times New Roman"/>
          <w:b/>
          <w:color w:val="000000"/>
          <w:sz w:val="28"/>
          <w:szCs w:val="28"/>
        </w:rPr>
      </w:pPr>
      <w:r w:rsidRPr="00A806DF">
        <w:rPr>
          <w:rStyle w:val="Bodytext"/>
          <w:rFonts w:ascii="Times New Roman" w:hAnsi="Times New Roman" w:cs="Times New Roman"/>
          <w:b/>
          <w:sz w:val="28"/>
          <w:szCs w:val="28"/>
        </w:rPr>
        <w:t>Критерии и показатели успешного непрерывного профессионального развития педагогов в самообучающейся школе</w:t>
      </w:r>
    </w:p>
    <w:tbl>
      <w:tblPr>
        <w:tblW w:w="10789" w:type="dxa"/>
        <w:jc w:val="center"/>
        <w:tblLayout w:type="fixed"/>
        <w:tblCellMar>
          <w:left w:w="28" w:type="dxa"/>
          <w:right w:w="28" w:type="dxa"/>
        </w:tblCellMar>
        <w:tblLook w:val="04A0"/>
      </w:tblPr>
      <w:tblGrid>
        <w:gridCol w:w="1976"/>
        <w:gridCol w:w="5121"/>
        <w:gridCol w:w="1154"/>
        <w:gridCol w:w="1275"/>
        <w:gridCol w:w="1263"/>
      </w:tblGrid>
      <w:tr w:rsidR="0060500D" w:rsidRPr="00A806DF" w:rsidTr="00F35915">
        <w:trPr>
          <w:cantSplit/>
          <w:trHeight w:hRule="exact" w:val="601"/>
          <w:jc w:val="center"/>
        </w:trPr>
        <w:tc>
          <w:tcPr>
            <w:tcW w:w="1976" w:type="dxa"/>
            <w:vMerge w:val="restart"/>
            <w:tcBorders>
              <w:top w:val="single" w:sz="4" w:space="0" w:color="auto"/>
              <w:left w:val="single" w:sz="4" w:space="0" w:color="auto"/>
            </w:tcBorders>
            <w:shd w:val="clear" w:color="auto" w:fill="auto"/>
            <w:vAlign w:val="center"/>
          </w:tcPr>
          <w:p w:rsidR="0060500D" w:rsidRPr="00A806DF" w:rsidRDefault="0060500D" w:rsidP="00F35915">
            <w:pPr>
              <w:spacing w:after="0" w:line="240" w:lineRule="auto"/>
              <w:jc w:val="center"/>
              <w:rPr>
                <w:rStyle w:val="Bodytext75ptSpacing0pt"/>
                <w:rFonts w:ascii="Times New Roman" w:hAnsi="Times New Roman" w:cs="Times New Roman"/>
                <w:b/>
                <w:spacing w:val="0"/>
                <w:sz w:val="24"/>
                <w:szCs w:val="24"/>
              </w:rPr>
            </w:pPr>
            <w:r w:rsidRPr="00A806DF">
              <w:rPr>
                <w:rStyle w:val="Bodytext75ptSpacing0pt"/>
                <w:rFonts w:ascii="Times New Roman" w:hAnsi="Times New Roman" w:cs="Times New Roman"/>
                <w:b/>
                <w:spacing w:val="0"/>
                <w:sz w:val="24"/>
                <w:szCs w:val="24"/>
              </w:rPr>
              <w:t>Критерий</w:t>
            </w:r>
          </w:p>
        </w:tc>
        <w:tc>
          <w:tcPr>
            <w:tcW w:w="5121" w:type="dxa"/>
            <w:vMerge w:val="restart"/>
            <w:tcBorders>
              <w:top w:val="single" w:sz="4" w:space="0" w:color="auto"/>
              <w:left w:val="single" w:sz="4" w:space="0" w:color="auto"/>
              <w:right w:val="single" w:sz="4" w:space="0" w:color="auto"/>
            </w:tcBorders>
            <w:shd w:val="clear" w:color="auto" w:fill="auto"/>
            <w:vAlign w:val="center"/>
          </w:tcPr>
          <w:p w:rsidR="0060500D" w:rsidRPr="00A806DF" w:rsidRDefault="0060500D" w:rsidP="00F35915">
            <w:pPr>
              <w:spacing w:after="0" w:line="240" w:lineRule="auto"/>
              <w:jc w:val="center"/>
              <w:rPr>
                <w:rStyle w:val="Bodytext75ptSpacing0pt"/>
                <w:rFonts w:ascii="Times New Roman" w:hAnsi="Times New Roman" w:cs="Times New Roman"/>
                <w:b/>
                <w:spacing w:val="0"/>
                <w:sz w:val="24"/>
                <w:szCs w:val="24"/>
              </w:rPr>
            </w:pPr>
            <w:r w:rsidRPr="00A806DF">
              <w:rPr>
                <w:rStyle w:val="Bodytext75ptSpacing0pt"/>
                <w:rFonts w:ascii="Times New Roman" w:hAnsi="Times New Roman" w:cs="Times New Roman"/>
                <w:b/>
                <w:spacing w:val="0"/>
                <w:sz w:val="24"/>
                <w:szCs w:val="24"/>
              </w:rPr>
              <w:t>Показатель</w:t>
            </w:r>
          </w:p>
        </w:tc>
        <w:tc>
          <w:tcPr>
            <w:tcW w:w="3692" w:type="dxa"/>
            <w:gridSpan w:val="3"/>
            <w:tcBorders>
              <w:top w:val="single" w:sz="4" w:space="0" w:color="auto"/>
              <w:left w:val="single" w:sz="4" w:space="0" w:color="auto"/>
              <w:right w:val="single" w:sz="4" w:space="0" w:color="auto"/>
            </w:tcBorders>
            <w:vAlign w:val="center"/>
          </w:tcPr>
          <w:p w:rsidR="0060500D" w:rsidRPr="00A806DF" w:rsidRDefault="0060500D" w:rsidP="00F35915">
            <w:pPr>
              <w:spacing w:after="0" w:line="240" w:lineRule="auto"/>
              <w:jc w:val="center"/>
              <w:rPr>
                <w:rStyle w:val="Bodytext75ptSpacing0pt"/>
                <w:rFonts w:ascii="Times New Roman" w:hAnsi="Times New Roman" w:cs="Times New Roman"/>
                <w:b/>
                <w:spacing w:val="0"/>
                <w:sz w:val="24"/>
                <w:szCs w:val="24"/>
              </w:rPr>
            </w:pPr>
            <w:r w:rsidRPr="00A806DF">
              <w:rPr>
                <w:rStyle w:val="Bodytext75ptSpacing0pt"/>
                <w:rFonts w:ascii="Times New Roman" w:hAnsi="Times New Roman" w:cs="Times New Roman"/>
                <w:b/>
                <w:spacing w:val="0"/>
                <w:sz w:val="24"/>
                <w:szCs w:val="24"/>
              </w:rPr>
              <w:t>Индикаторы</w:t>
            </w:r>
          </w:p>
        </w:tc>
      </w:tr>
      <w:tr w:rsidR="0060500D" w:rsidRPr="00A806DF" w:rsidTr="00F35915">
        <w:trPr>
          <w:cantSplit/>
          <w:trHeight w:hRule="exact" w:val="567"/>
          <w:jc w:val="center"/>
        </w:trPr>
        <w:tc>
          <w:tcPr>
            <w:tcW w:w="1976" w:type="dxa"/>
            <w:vMerge/>
            <w:tcBorders>
              <w:left w:val="single" w:sz="4" w:space="0" w:color="auto"/>
            </w:tcBorders>
            <w:shd w:val="clear" w:color="auto" w:fill="auto"/>
            <w:vAlign w:val="center"/>
          </w:tcPr>
          <w:p w:rsidR="0060500D" w:rsidRPr="00A806DF" w:rsidRDefault="0060500D" w:rsidP="00F35915">
            <w:pPr>
              <w:spacing w:after="0" w:line="240" w:lineRule="auto"/>
              <w:jc w:val="center"/>
              <w:rPr>
                <w:rStyle w:val="Bodytext75ptSpacing0pt"/>
                <w:rFonts w:ascii="Times New Roman" w:hAnsi="Times New Roman" w:cs="Times New Roman"/>
                <w:b/>
                <w:spacing w:val="0"/>
                <w:sz w:val="24"/>
                <w:szCs w:val="24"/>
              </w:rPr>
            </w:pPr>
          </w:p>
        </w:tc>
        <w:tc>
          <w:tcPr>
            <w:tcW w:w="5121" w:type="dxa"/>
            <w:vMerge/>
            <w:tcBorders>
              <w:left w:val="single" w:sz="4" w:space="0" w:color="auto"/>
              <w:right w:val="single" w:sz="4" w:space="0" w:color="auto"/>
            </w:tcBorders>
            <w:shd w:val="clear" w:color="auto" w:fill="auto"/>
            <w:vAlign w:val="center"/>
          </w:tcPr>
          <w:p w:rsidR="0060500D" w:rsidRPr="00A806DF" w:rsidRDefault="0060500D" w:rsidP="00F35915">
            <w:pPr>
              <w:spacing w:after="0" w:line="240" w:lineRule="auto"/>
              <w:jc w:val="center"/>
              <w:rPr>
                <w:rStyle w:val="Bodytext75ptSpacing0pt"/>
                <w:rFonts w:ascii="Times New Roman" w:hAnsi="Times New Roman" w:cs="Times New Roman"/>
                <w:b/>
                <w:spacing w:val="0"/>
                <w:sz w:val="24"/>
                <w:szCs w:val="24"/>
              </w:rPr>
            </w:pPr>
          </w:p>
        </w:tc>
        <w:tc>
          <w:tcPr>
            <w:tcW w:w="1154" w:type="dxa"/>
            <w:tcBorders>
              <w:top w:val="single" w:sz="4" w:space="0" w:color="auto"/>
              <w:left w:val="single" w:sz="4" w:space="0" w:color="auto"/>
              <w:right w:val="single" w:sz="4" w:space="0" w:color="auto"/>
            </w:tcBorders>
            <w:vAlign w:val="center"/>
          </w:tcPr>
          <w:p w:rsidR="0060500D" w:rsidRPr="00A806DF" w:rsidRDefault="0060500D" w:rsidP="00F35915">
            <w:pPr>
              <w:spacing w:after="0" w:line="240" w:lineRule="auto"/>
              <w:jc w:val="center"/>
              <w:rPr>
                <w:rStyle w:val="Bodytext75ptSpacing0pt"/>
                <w:rFonts w:ascii="Times New Roman" w:hAnsi="Times New Roman" w:cs="Times New Roman"/>
                <w:b/>
                <w:spacing w:val="0"/>
                <w:sz w:val="24"/>
                <w:szCs w:val="24"/>
              </w:rPr>
            </w:pPr>
            <w:r w:rsidRPr="00A806DF">
              <w:rPr>
                <w:rStyle w:val="Bodytext75ptSpacing0pt"/>
                <w:rFonts w:ascii="Times New Roman" w:hAnsi="Times New Roman" w:cs="Times New Roman"/>
                <w:b/>
                <w:spacing w:val="0"/>
                <w:sz w:val="24"/>
                <w:szCs w:val="24"/>
              </w:rPr>
              <w:t xml:space="preserve">Проявлен </w:t>
            </w:r>
          </w:p>
        </w:tc>
        <w:tc>
          <w:tcPr>
            <w:tcW w:w="1275" w:type="dxa"/>
            <w:tcBorders>
              <w:top w:val="single" w:sz="4" w:space="0" w:color="auto"/>
              <w:left w:val="single" w:sz="4" w:space="0" w:color="auto"/>
              <w:right w:val="single" w:sz="4" w:space="0" w:color="auto"/>
            </w:tcBorders>
            <w:vAlign w:val="center"/>
          </w:tcPr>
          <w:p w:rsidR="0060500D" w:rsidRPr="00A806DF" w:rsidRDefault="0060500D" w:rsidP="00F35915">
            <w:pPr>
              <w:spacing w:after="0" w:line="240" w:lineRule="auto"/>
              <w:jc w:val="center"/>
              <w:rPr>
                <w:rStyle w:val="Bodytext75ptSpacing0pt"/>
                <w:rFonts w:ascii="Times New Roman" w:hAnsi="Times New Roman" w:cs="Times New Roman"/>
                <w:b/>
                <w:spacing w:val="0"/>
                <w:sz w:val="24"/>
                <w:szCs w:val="24"/>
              </w:rPr>
            </w:pPr>
            <w:r w:rsidRPr="00A806DF">
              <w:rPr>
                <w:rStyle w:val="Bodytext75ptSpacing0pt"/>
                <w:rFonts w:ascii="Times New Roman" w:hAnsi="Times New Roman" w:cs="Times New Roman"/>
                <w:b/>
                <w:spacing w:val="0"/>
                <w:sz w:val="24"/>
                <w:szCs w:val="24"/>
              </w:rPr>
              <w:t xml:space="preserve">Частично проявлен </w:t>
            </w:r>
          </w:p>
        </w:tc>
        <w:tc>
          <w:tcPr>
            <w:tcW w:w="1263" w:type="dxa"/>
            <w:tcBorders>
              <w:top w:val="single" w:sz="4" w:space="0" w:color="auto"/>
              <w:left w:val="single" w:sz="4" w:space="0" w:color="auto"/>
              <w:right w:val="single" w:sz="4" w:space="0" w:color="auto"/>
            </w:tcBorders>
            <w:vAlign w:val="center"/>
          </w:tcPr>
          <w:p w:rsidR="0060500D" w:rsidRPr="00A806DF" w:rsidRDefault="0060500D" w:rsidP="00F35915">
            <w:pPr>
              <w:spacing w:after="0" w:line="240" w:lineRule="auto"/>
              <w:jc w:val="center"/>
              <w:rPr>
                <w:rStyle w:val="Bodytext75ptSpacing0pt"/>
                <w:rFonts w:ascii="Times New Roman" w:hAnsi="Times New Roman" w:cs="Times New Roman"/>
                <w:b/>
                <w:spacing w:val="0"/>
                <w:sz w:val="24"/>
                <w:szCs w:val="24"/>
              </w:rPr>
            </w:pPr>
            <w:r w:rsidRPr="00A806DF">
              <w:rPr>
                <w:rStyle w:val="Bodytext75ptSpacing0pt"/>
                <w:rFonts w:ascii="Times New Roman" w:hAnsi="Times New Roman" w:cs="Times New Roman"/>
                <w:b/>
                <w:spacing w:val="0"/>
                <w:sz w:val="24"/>
                <w:szCs w:val="24"/>
              </w:rPr>
              <w:t>Не проявлен</w:t>
            </w:r>
          </w:p>
        </w:tc>
      </w:tr>
      <w:tr w:rsidR="0060500D" w:rsidRPr="00A806DF" w:rsidTr="0060500D">
        <w:trPr>
          <w:cantSplit/>
          <w:trHeight w:hRule="exact" w:val="429"/>
          <w:jc w:val="center"/>
        </w:trPr>
        <w:tc>
          <w:tcPr>
            <w:tcW w:w="1976" w:type="dxa"/>
            <w:tcBorders>
              <w:left w:val="single" w:sz="4" w:space="0" w:color="auto"/>
              <w:bottom w:val="single" w:sz="4" w:space="0" w:color="auto"/>
            </w:tcBorders>
            <w:shd w:val="clear" w:color="auto" w:fill="auto"/>
            <w:vAlign w:val="center"/>
          </w:tcPr>
          <w:p w:rsidR="0060500D" w:rsidRPr="00A806DF" w:rsidRDefault="0060500D" w:rsidP="00F35915">
            <w:pPr>
              <w:spacing w:after="0" w:line="240" w:lineRule="auto"/>
              <w:jc w:val="center"/>
              <w:rPr>
                <w:rStyle w:val="Bodytext75ptSpacing0pt"/>
                <w:rFonts w:ascii="Times New Roman" w:hAnsi="Times New Roman" w:cs="Times New Roman"/>
                <w:b/>
                <w:spacing w:val="0"/>
                <w:sz w:val="24"/>
                <w:szCs w:val="24"/>
              </w:rPr>
            </w:pPr>
          </w:p>
        </w:tc>
        <w:tc>
          <w:tcPr>
            <w:tcW w:w="5121" w:type="dxa"/>
            <w:tcBorders>
              <w:left w:val="single" w:sz="4" w:space="0" w:color="auto"/>
              <w:bottom w:val="single" w:sz="4" w:space="0" w:color="auto"/>
              <w:right w:val="single" w:sz="4" w:space="0" w:color="auto"/>
            </w:tcBorders>
            <w:shd w:val="clear" w:color="auto" w:fill="auto"/>
            <w:vAlign w:val="center"/>
          </w:tcPr>
          <w:p w:rsidR="0060500D" w:rsidRPr="00A806DF" w:rsidRDefault="0060500D" w:rsidP="00F35915">
            <w:pPr>
              <w:spacing w:after="0" w:line="240" w:lineRule="auto"/>
              <w:jc w:val="center"/>
              <w:rPr>
                <w:rStyle w:val="Bodytext75ptSpacing0pt"/>
                <w:rFonts w:ascii="Times New Roman" w:hAnsi="Times New Roman" w:cs="Times New Roman"/>
                <w:b/>
                <w:spacing w:val="0"/>
                <w:sz w:val="24"/>
                <w:szCs w:val="24"/>
              </w:rPr>
            </w:pPr>
          </w:p>
        </w:tc>
        <w:tc>
          <w:tcPr>
            <w:tcW w:w="1154" w:type="dxa"/>
            <w:tcBorders>
              <w:top w:val="single" w:sz="4" w:space="0" w:color="auto"/>
              <w:left w:val="single" w:sz="4" w:space="0" w:color="auto"/>
              <w:bottom w:val="single" w:sz="4" w:space="0" w:color="auto"/>
              <w:right w:val="single" w:sz="4" w:space="0" w:color="auto"/>
            </w:tcBorders>
            <w:vAlign w:val="center"/>
          </w:tcPr>
          <w:p w:rsidR="0060500D" w:rsidRPr="00A806DF" w:rsidRDefault="0060500D" w:rsidP="00F35915">
            <w:pPr>
              <w:spacing w:after="0" w:line="240" w:lineRule="auto"/>
              <w:jc w:val="center"/>
              <w:rPr>
                <w:rStyle w:val="Bodytext75ptSpacing0pt"/>
                <w:rFonts w:ascii="Times New Roman" w:hAnsi="Times New Roman" w:cs="Times New Roman"/>
                <w:b/>
                <w:spacing w:val="0"/>
                <w:sz w:val="24"/>
                <w:szCs w:val="24"/>
              </w:rPr>
            </w:pPr>
            <w:r w:rsidRPr="00A806DF">
              <w:rPr>
                <w:rStyle w:val="Bodytext75ptSpacing0pt"/>
                <w:rFonts w:ascii="Times New Roman" w:hAnsi="Times New Roman" w:cs="Times New Roman"/>
                <w:b/>
                <w:spacing w:val="0"/>
                <w:sz w:val="24"/>
                <w:szCs w:val="24"/>
              </w:rPr>
              <w:t>2 балла</w:t>
            </w:r>
          </w:p>
        </w:tc>
        <w:tc>
          <w:tcPr>
            <w:tcW w:w="1275" w:type="dxa"/>
            <w:tcBorders>
              <w:top w:val="single" w:sz="4" w:space="0" w:color="auto"/>
              <w:left w:val="single" w:sz="4" w:space="0" w:color="auto"/>
              <w:bottom w:val="single" w:sz="4" w:space="0" w:color="auto"/>
              <w:right w:val="single" w:sz="4" w:space="0" w:color="auto"/>
            </w:tcBorders>
            <w:vAlign w:val="center"/>
          </w:tcPr>
          <w:p w:rsidR="0060500D" w:rsidRPr="00A806DF" w:rsidRDefault="0060500D" w:rsidP="00F35915">
            <w:pPr>
              <w:spacing w:after="0" w:line="240" w:lineRule="auto"/>
              <w:jc w:val="center"/>
              <w:rPr>
                <w:rStyle w:val="Bodytext75ptSpacing0pt"/>
                <w:rFonts w:ascii="Times New Roman" w:hAnsi="Times New Roman" w:cs="Times New Roman"/>
                <w:b/>
                <w:spacing w:val="0"/>
                <w:sz w:val="24"/>
                <w:szCs w:val="24"/>
              </w:rPr>
            </w:pPr>
            <w:r w:rsidRPr="00A806DF">
              <w:rPr>
                <w:rStyle w:val="Bodytext75ptSpacing0pt"/>
                <w:rFonts w:ascii="Times New Roman" w:hAnsi="Times New Roman" w:cs="Times New Roman"/>
                <w:b/>
                <w:spacing w:val="0"/>
                <w:sz w:val="24"/>
                <w:szCs w:val="24"/>
              </w:rPr>
              <w:t>1 балл</w:t>
            </w:r>
          </w:p>
        </w:tc>
        <w:tc>
          <w:tcPr>
            <w:tcW w:w="1263" w:type="dxa"/>
            <w:tcBorders>
              <w:top w:val="single" w:sz="4" w:space="0" w:color="auto"/>
              <w:left w:val="single" w:sz="4" w:space="0" w:color="auto"/>
              <w:bottom w:val="single" w:sz="4" w:space="0" w:color="auto"/>
              <w:right w:val="single" w:sz="4" w:space="0" w:color="auto"/>
            </w:tcBorders>
            <w:vAlign w:val="center"/>
          </w:tcPr>
          <w:p w:rsidR="0060500D" w:rsidRPr="00A806DF" w:rsidRDefault="0060500D" w:rsidP="00F35915">
            <w:pPr>
              <w:spacing w:after="0" w:line="240" w:lineRule="auto"/>
              <w:jc w:val="center"/>
              <w:rPr>
                <w:rStyle w:val="Bodytext75ptSpacing0pt"/>
                <w:rFonts w:ascii="Times New Roman" w:hAnsi="Times New Roman" w:cs="Times New Roman"/>
                <w:b/>
                <w:spacing w:val="0"/>
                <w:sz w:val="24"/>
                <w:szCs w:val="24"/>
              </w:rPr>
            </w:pPr>
            <w:r w:rsidRPr="00A806DF">
              <w:rPr>
                <w:rStyle w:val="Bodytext75ptSpacing0pt"/>
                <w:rFonts w:ascii="Times New Roman" w:hAnsi="Times New Roman" w:cs="Times New Roman"/>
                <w:b/>
                <w:spacing w:val="0"/>
                <w:sz w:val="24"/>
                <w:szCs w:val="24"/>
              </w:rPr>
              <w:t>0 баллов</w:t>
            </w:r>
          </w:p>
        </w:tc>
      </w:tr>
      <w:tr w:rsidR="0060500D" w:rsidRPr="00A806DF" w:rsidTr="0060500D">
        <w:trPr>
          <w:cantSplit/>
          <w:trHeight w:hRule="exact" w:val="1262"/>
          <w:jc w:val="center"/>
        </w:trPr>
        <w:tc>
          <w:tcPr>
            <w:tcW w:w="1976" w:type="dxa"/>
            <w:vMerge w:val="restart"/>
            <w:tcBorders>
              <w:top w:val="single" w:sz="4" w:space="0" w:color="auto"/>
              <w:left w:val="single" w:sz="4" w:space="0" w:color="auto"/>
              <w:bottom w:val="single" w:sz="4" w:space="0" w:color="auto"/>
            </w:tcBorders>
            <w:shd w:val="clear" w:color="auto" w:fill="auto"/>
            <w:textDirection w:val="btLr"/>
            <w:vAlign w:val="center"/>
          </w:tcPr>
          <w:p w:rsidR="0060500D" w:rsidRPr="00A806DF" w:rsidRDefault="0060500D" w:rsidP="00F35915">
            <w:pPr>
              <w:spacing w:after="0" w:line="240" w:lineRule="auto"/>
              <w:ind w:left="113" w:right="113"/>
              <w:jc w:val="center"/>
              <w:rPr>
                <w:rFonts w:ascii="Times New Roman" w:hAnsi="Times New Roman" w:cs="Times New Roman"/>
                <w:sz w:val="24"/>
                <w:szCs w:val="24"/>
              </w:rPr>
            </w:pPr>
            <w:r w:rsidRPr="00A806DF">
              <w:rPr>
                <w:rStyle w:val="Bodytext75ptSpacing0pt"/>
                <w:rFonts w:ascii="Times New Roman" w:hAnsi="Times New Roman" w:cs="Times New Roman"/>
                <w:spacing w:val="0"/>
                <w:sz w:val="24"/>
                <w:szCs w:val="24"/>
              </w:rPr>
              <w:t>Профессиональная</w:t>
            </w:r>
          </w:p>
          <w:p w:rsidR="0060500D" w:rsidRPr="00A806DF" w:rsidRDefault="0060500D" w:rsidP="00F35915">
            <w:pPr>
              <w:spacing w:after="0" w:line="240" w:lineRule="auto"/>
              <w:ind w:left="113" w:right="113"/>
              <w:jc w:val="center"/>
              <w:rPr>
                <w:rFonts w:ascii="Times New Roman" w:hAnsi="Times New Roman" w:cs="Times New Roman"/>
                <w:sz w:val="24"/>
                <w:szCs w:val="24"/>
              </w:rPr>
            </w:pPr>
            <w:r w:rsidRPr="00A806DF">
              <w:rPr>
                <w:rStyle w:val="Bodytext75ptSpacing0pt"/>
                <w:rFonts w:ascii="Times New Roman" w:hAnsi="Times New Roman" w:cs="Times New Roman"/>
                <w:spacing w:val="0"/>
                <w:sz w:val="24"/>
                <w:szCs w:val="24"/>
              </w:rPr>
              <w:t>готовность</w:t>
            </w:r>
          </w:p>
        </w:tc>
        <w:tc>
          <w:tcPr>
            <w:tcW w:w="5121" w:type="dxa"/>
            <w:tcBorders>
              <w:top w:val="single" w:sz="4" w:space="0" w:color="auto"/>
              <w:left w:val="single" w:sz="4" w:space="0" w:color="auto"/>
              <w:bottom w:val="single" w:sz="4" w:space="0" w:color="auto"/>
              <w:right w:val="single" w:sz="4" w:space="0" w:color="auto"/>
            </w:tcBorders>
            <w:shd w:val="clear" w:color="auto" w:fill="auto"/>
            <w:vAlign w:val="center"/>
          </w:tcPr>
          <w:p w:rsidR="0060500D" w:rsidRPr="00A806DF" w:rsidRDefault="0060500D" w:rsidP="00CD12F0">
            <w:pPr>
              <w:pStyle w:val="a4"/>
              <w:numPr>
                <w:ilvl w:val="0"/>
                <w:numId w:val="11"/>
              </w:numPr>
              <w:spacing w:after="0" w:line="240" w:lineRule="auto"/>
              <w:jc w:val="both"/>
              <w:rPr>
                <w:rFonts w:ascii="Times New Roman" w:hAnsi="Times New Roman" w:cs="Times New Roman"/>
                <w:sz w:val="24"/>
                <w:szCs w:val="24"/>
              </w:rPr>
            </w:pPr>
            <w:r w:rsidRPr="00A806DF">
              <w:rPr>
                <w:rStyle w:val="Bodytext75ptSpacing0pt"/>
                <w:rFonts w:ascii="Times New Roman" w:hAnsi="Times New Roman" w:cs="Times New Roman"/>
                <w:spacing w:val="0"/>
                <w:sz w:val="24"/>
                <w:szCs w:val="24"/>
              </w:rPr>
              <w:t>Осведомленность (информированность педагогов в содержательных, процессуальных и организационных аспектах педагогической деятельности)</w:t>
            </w:r>
          </w:p>
        </w:tc>
        <w:tc>
          <w:tcPr>
            <w:tcW w:w="1154" w:type="dxa"/>
            <w:tcBorders>
              <w:top w:val="single" w:sz="4" w:space="0" w:color="auto"/>
              <w:left w:val="single" w:sz="4" w:space="0" w:color="auto"/>
              <w:bottom w:val="single" w:sz="4" w:space="0" w:color="auto"/>
              <w:right w:val="single" w:sz="4" w:space="0" w:color="auto"/>
            </w:tcBorders>
          </w:tcPr>
          <w:p w:rsidR="0060500D" w:rsidRPr="00A806DF" w:rsidRDefault="0060500D" w:rsidP="00F35915">
            <w:pPr>
              <w:spacing w:after="0" w:line="240" w:lineRule="auto"/>
              <w:jc w:val="center"/>
              <w:rPr>
                <w:rStyle w:val="Bodytext75ptSpacing0pt"/>
                <w:rFonts w:ascii="Times New Roman" w:hAnsi="Times New Roman" w:cs="Times New Roman"/>
                <w:spacing w:val="0"/>
                <w:sz w:val="24"/>
                <w:szCs w:val="24"/>
              </w:rPr>
            </w:pPr>
          </w:p>
        </w:tc>
        <w:tc>
          <w:tcPr>
            <w:tcW w:w="1275" w:type="dxa"/>
            <w:tcBorders>
              <w:top w:val="single" w:sz="4" w:space="0" w:color="auto"/>
              <w:left w:val="single" w:sz="4" w:space="0" w:color="auto"/>
              <w:bottom w:val="single" w:sz="4" w:space="0" w:color="auto"/>
              <w:right w:val="single" w:sz="4" w:space="0" w:color="auto"/>
            </w:tcBorders>
          </w:tcPr>
          <w:p w:rsidR="0060500D" w:rsidRPr="00A806DF" w:rsidRDefault="0060500D" w:rsidP="00F35915">
            <w:pPr>
              <w:spacing w:after="0" w:line="240" w:lineRule="auto"/>
              <w:jc w:val="center"/>
              <w:rPr>
                <w:rStyle w:val="Bodytext75ptSpacing0pt"/>
                <w:rFonts w:ascii="Times New Roman" w:hAnsi="Times New Roman" w:cs="Times New Roman"/>
                <w:spacing w:val="0"/>
                <w:sz w:val="24"/>
                <w:szCs w:val="24"/>
              </w:rPr>
            </w:pPr>
          </w:p>
        </w:tc>
        <w:tc>
          <w:tcPr>
            <w:tcW w:w="1263" w:type="dxa"/>
            <w:tcBorders>
              <w:top w:val="single" w:sz="4" w:space="0" w:color="auto"/>
              <w:left w:val="single" w:sz="4" w:space="0" w:color="auto"/>
              <w:bottom w:val="single" w:sz="4" w:space="0" w:color="auto"/>
              <w:right w:val="single" w:sz="4" w:space="0" w:color="auto"/>
            </w:tcBorders>
          </w:tcPr>
          <w:p w:rsidR="0060500D" w:rsidRPr="00A806DF" w:rsidRDefault="0060500D" w:rsidP="00F35915">
            <w:pPr>
              <w:spacing w:after="0" w:line="240" w:lineRule="auto"/>
              <w:jc w:val="center"/>
              <w:rPr>
                <w:rStyle w:val="Bodytext75ptSpacing0pt"/>
                <w:rFonts w:ascii="Times New Roman" w:hAnsi="Times New Roman" w:cs="Times New Roman"/>
                <w:spacing w:val="0"/>
                <w:sz w:val="24"/>
                <w:szCs w:val="24"/>
              </w:rPr>
            </w:pPr>
          </w:p>
        </w:tc>
      </w:tr>
      <w:tr w:rsidR="0060500D" w:rsidRPr="00A806DF" w:rsidTr="0060500D">
        <w:trPr>
          <w:cantSplit/>
          <w:trHeight w:hRule="exact" w:val="1753"/>
          <w:jc w:val="center"/>
        </w:trPr>
        <w:tc>
          <w:tcPr>
            <w:tcW w:w="1976" w:type="dxa"/>
            <w:vMerge/>
            <w:tcBorders>
              <w:top w:val="single" w:sz="4" w:space="0" w:color="auto"/>
              <w:left w:val="single" w:sz="4" w:space="0" w:color="auto"/>
            </w:tcBorders>
            <w:shd w:val="clear" w:color="auto" w:fill="auto"/>
            <w:vAlign w:val="center"/>
          </w:tcPr>
          <w:p w:rsidR="0060500D" w:rsidRPr="00A806DF" w:rsidRDefault="0060500D" w:rsidP="00F35915">
            <w:pPr>
              <w:spacing w:after="0" w:line="240" w:lineRule="auto"/>
              <w:jc w:val="center"/>
              <w:rPr>
                <w:rFonts w:ascii="Times New Roman" w:hAnsi="Times New Roman" w:cs="Times New Roman"/>
                <w:sz w:val="24"/>
                <w:szCs w:val="24"/>
              </w:rPr>
            </w:pPr>
          </w:p>
        </w:tc>
        <w:tc>
          <w:tcPr>
            <w:tcW w:w="5121" w:type="dxa"/>
            <w:tcBorders>
              <w:top w:val="single" w:sz="4" w:space="0" w:color="auto"/>
              <w:left w:val="single" w:sz="4" w:space="0" w:color="auto"/>
              <w:right w:val="single" w:sz="4" w:space="0" w:color="auto"/>
            </w:tcBorders>
            <w:shd w:val="clear" w:color="auto" w:fill="auto"/>
            <w:vAlign w:val="center"/>
          </w:tcPr>
          <w:p w:rsidR="0060500D" w:rsidRPr="00A806DF" w:rsidRDefault="0060500D" w:rsidP="00CD12F0">
            <w:pPr>
              <w:pStyle w:val="a4"/>
              <w:numPr>
                <w:ilvl w:val="0"/>
                <w:numId w:val="11"/>
              </w:numPr>
              <w:spacing w:after="0" w:line="240" w:lineRule="auto"/>
              <w:jc w:val="both"/>
              <w:rPr>
                <w:rFonts w:ascii="Times New Roman" w:hAnsi="Times New Roman" w:cs="Times New Roman"/>
                <w:sz w:val="24"/>
                <w:szCs w:val="24"/>
              </w:rPr>
            </w:pPr>
            <w:r w:rsidRPr="00A806DF">
              <w:rPr>
                <w:rStyle w:val="Bodytext75ptSpacing0pt"/>
                <w:rFonts w:ascii="Times New Roman" w:hAnsi="Times New Roman" w:cs="Times New Roman"/>
                <w:spacing w:val="0"/>
                <w:sz w:val="24"/>
                <w:szCs w:val="24"/>
              </w:rPr>
              <w:t>Сознательность (осмысление и понимание значимости осуществления соответствующей педагогической деятельности, ее направленность на формирование у учащихся личностных, метапредметных и предметных результатов)</w:t>
            </w:r>
          </w:p>
        </w:tc>
        <w:tc>
          <w:tcPr>
            <w:tcW w:w="1154" w:type="dxa"/>
            <w:tcBorders>
              <w:top w:val="single" w:sz="4" w:space="0" w:color="auto"/>
              <w:left w:val="single" w:sz="4" w:space="0" w:color="auto"/>
              <w:right w:val="single" w:sz="4" w:space="0" w:color="auto"/>
            </w:tcBorders>
          </w:tcPr>
          <w:p w:rsidR="0060500D" w:rsidRPr="00A806DF" w:rsidRDefault="0060500D" w:rsidP="00F35915">
            <w:pPr>
              <w:spacing w:after="0" w:line="240" w:lineRule="auto"/>
              <w:jc w:val="center"/>
              <w:rPr>
                <w:rStyle w:val="Bodytext75ptSpacing0pt"/>
                <w:rFonts w:ascii="Times New Roman" w:hAnsi="Times New Roman" w:cs="Times New Roman"/>
                <w:spacing w:val="0"/>
                <w:sz w:val="24"/>
                <w:szCs w:val="24"/>
              </w:rPr>
            </w:pPr>
          </w:p>
        </w:tc>
        <w:tc>
          <w:tcPr>
            <w:tcW w:w="1275" w:type="dxa"/>
            <w:tcBorders>
              <w:top w:val="single" w:sz="4" w:space="0" w:color="auto"/>
              <w:left w:val="single" w:sz="4" w:space="0" w:color="auto"/>
              <w:right w:val="single" w:sz="4" w:space="0" w:color="auto"/>
            </w:tcBorders>
          </w:tcPr>
          <w:p w:rsidR="0060500D" w:rsidRPr="00A806DF" w:rsidRDefault="0060500D" w:rsidP="00F35915">
            <w:pPr>
              <w:spacing w:after="0" w:line="240" w:lineRule="auto"/>
              <w:jc w:val="center"/>
              <w:rPr>
                <w:rStyle w:val="Bodytext75ptSpacing0pt"/>
                <w:rFonts w:ascii="Times New Roman" w:hAnsi="Times New Roman" w:cs="Times New Roman"/>
                <w:spacing w:val="0"/>
                <w:sz w:val="24"/>
                <w:szCs w:val="24"/>
              </w:rPr>
            </w:pPr>
          </w:p>
        </w:tc>
        <w:tc>
          <w:tcPr>
            <w:tcW w:w="1263" w:type="dxa"/>
            <w:tcBorders>
              <w:top w:val="single" w:sz="4" w:space="0" w:color="auto"/>
              <w:left w:val="single" w:sz="4" w:space="0" w:color="auto"/>
              <w:right w:val="single" w:sz="4" w:space="0" w:color="auto"/>
            </w:tcBorders>
          </w:tcPr>
          <w:p w:rsidR="0060500D" w:rsidRPr="00A806DF" w:rsidRDefault="0060500D" w:rsidP="00F35915">
            <w:pPr>
              <w:spacing w:after="0" w:line="240" w:lineRule="auto"/>
              <w:jc w:val="center"/>
              <w:rPr>
                <w:rStyle w:val="Bodytext75ptSpacing0pt"/>
                <w:rFonts w:ascii="Times New Roman" w:hAnsi="Times New Roman" w:cs="Times New Roman"/>
                <w:spacing w:val="0"/>
                <w:sz w:val="24"/>
                <w:szCs w:val="24"/>
              </w:rPr>
            </w:pPr>
          </w:p>
        </w:tc>
      </w:tr>
      <w:tr w:rsidR="0060500D" w:rsidRPr="00A806DF" w:rsidTr="00F35915">
        <w:trPr>
          <w:cantSplit/>
          <w:trHeight w:hRule="exact" w:val="1143"/>
          <w:jc w:val="center"/>
        </w:trPr>
        <w:tc>
          <w:tcPr>
            <w:tcW w:w="1976" w:type="dxa"/>
            <w:vMerge/>
            <w:tcBorders>
              <w:left w:val="single" w:sz="4" w:space="0" w:color="auto"/>
            </w:tcBorders>
            <w:shd w:val="clear" w:color="auto" w:fill="auto"/>
            <w:vAlign w:val="center"/>
          </w:tcPr>
          <w:p w:rsidR="0060500D" w:rsidRPr="00A806DF" w:rsidRDefault="0060500D" w:rsidP="00F35915">
            <w:pPr>
              <w:spacing w:after="0" w:line="240" w:lineRule="auto"/>
              <w:jc w:val="center"/>
              <w:rPr>
                <w:rFonts w:ascii="Times New Roman" w:hAnsi="Times New Roman" w:cs="Times New Roman"/>
                <w:sz w:val="24"/>
                <w:szCs w:val="24"/>
              </w:rPr>
            </w:pPr>
          </w:p>
        </w:tc>
        <w:tc>
          <w:tcPr>
            <w:tcW w:w="5121" w:type="dxa"/>
            <w:tcBorders>
              <w:top w:val="single" w:sz="4" w:space="0" w:color="auto"/>
              <w:left w:val="single" w:sz="4" w:space="0" w:color="auto"/>
              <w:right w:val="single" w:sz="4" w:space="0" w:color="auto"/>
            </w:tcBorders>
            <w:shd w:val="clear" w:color="auto" w:fill="auto"/>
            <w:vAlign w:val="center"/>
          </w:tcPr>
          <w:p w:rsidR="0060500D" w:rsidRPr="00A806DF" w:rsidRDefault="0060500D" w:rsidP="00CD12F0">
            <w:pPr>
              <w:pStyle w:val="a4"/>
              <w:numPr>
                <w:ilvl w:val="0"/>
                <w:numId w:val="11"/>
              </w:numPr>
              <w:spacing w:after="0" w:line="240" w:lineRule="auto"/>
              <w:jc w:val="both"/>
              <w:rPr>
                <w:rFonts w:ascii="Times New Roman" w:hAnsi="Times New Roman" w:cs="Times New Roman"/>
                <w:sz w:val="24"/>
                <w:szCs w:val="24"/>
              </w:rPr>
            </w:pPr>
            <w:r w:rsidRPr="00A806DF">
              <w:rPr>
                <w:rStyle w:val="Bodytext75ptSpacing0pt"/>
                <w:rFonts w:ascii="Times New Roman" w:hAnsi="Times New Roman" w:cs="Times New Roman"/>
                <w:spacing w:val="0"/>
                <w:sz w:val="24"/>
                <w:szCs w:val="24"/>
              </w:rPr>
              <w:t>Действенность (степень выраженности активности педагогов в приобретении необходимых знаний и их применении в практике профессиональной деятельности)</w:t>
            </w:r>
          </w:p>
        </w:tc>
        <w:tc>
          <w:tcPr>
            <w:tcW w:w="1154" w:type="dxa"/>
            <w:tcBorders>
              <w:top w:val="single" w:sz="4" w:space="0" w:color="auto"/>
              <w:left w:val="single" w:sz="4" w:space="0" w:color="auto"/>
              <w:right w:val="single" w:sz="4" w:space="0" w:color="auto"/>
            </w:tcBorders>
          </w:tcPr>
          <w:p w:rsidR="0060500D" w:rsidRPr="00A806DF" w:rsidRDefault="0060500D" w:rsidP="00F35915">
            <w:pPr>
              <w:spacing w:after="0" w:line="240" w:lineRule="auto"/>
              <w:jc w:val="center"/>
              <w:rPr>
                <w:rStyle w:val="Bodytext75ptSpacing0pt"/>
                <w:rFonts w:ascii="Times New Roman" w:hAnsi="Times New Roman" w:cs="Times New Roman"/>
                <w:spacing w:val="0"/>
                <w:sz w:val="24"/>
                <w:szCs w:val="24"/>
              </w:rPr>
            </w:pPr>
          </w:p>
        </w:tc>
        <w:tc>
          <w:tcPr>
            <w:tcW w:w="1275" w:type="dxa"/>
            <w:tcBorders>
              <w:top w:val="single" w:sz="4" w:space="0" w:color="auto"/>
              <w:left w:val="single" w:sz="4" w:space="0" w:color="auto"/>
              <w:right w:val="single" w:sz="4" w:space="0" w:color="auto"/>
            </w:tcBorders>
          </w:tcPr>
          <w:p w:rsidR="0060500D" w:rsidRPr="00A806DF" w:rsidRDefault="0060500D" w:rsidP="00F35915">
            <w:pPr>
              <w:spacing w:after="0" w:line="240" w:lineRule="auto"/>
              <w:jc w:val="center"/>
              <w:rPr>
                <w:rStyle w:val="Bodytext75ptSpacing0pt"/>
                <w:rFonts w:ascii="Times New Roman" w:hAnsi="Times New Roman" w:cs="Times New Roman"/>
                <w:spacing w:val="0"/>
                <w:sz w:val="24"/>
                <w:szCs w:val="24"/>
              </w:rPr>
            </w:pPr>
          </w:p>
        </w:tc>
        <w:tc>
          <w:tcPr>
            <w:tcW w:w="1263" w:type="dxa"/>
            <w:tcBorders>
              <w:top w:val="single" w:sz="4" w:space="0" w:color="auto"/>
              <w:left w:val="single" w:sz="4" w:space="0" w:color="auto"/>
              <w:right w:val="single" w:sz="4" w:space="0" w:color="auto"/>
            </w:tcBorders>
          </w:tcPr>
          <w:p w:rsidR="0060500D" w:rsidRPr="00A806DF" w:rsidRDefault="0060500D" w:rsidP="00F35915">
            <w:pPr>
              <w:spacing w:after="0" w:line="240" w:lineRule="auto"/>
              <w:jc w:val="center"/>
              <w:rPr>
                <w:rStyle w:val="Bodytext75ptSpacing0pt"/>
                <w:rFonts w:ascii="Times New Roman" w:hAnsi="Times New Roman" w:cs="Times New Roman"/>
                <w:spacing w:val="0"/>
                <w:sz w:val="24"/>
                <w:szCs w:val="24"/>
              </w:rPr>
            </w:pPr>
          </w:p>
        </w:tc>
      </w:tr>
      <w:tr w:rsidR="0060500D" w:rsidRPr="00A806DF" w:rsidTr="00F35915">
        <w:trPr>
          <w:cantSplit/>
          <w:trHeight w:hRule="exact" w:val="973"/>
          <w:jc w:val="center"/>
        </w:trPr>
        <w:tc>
          <w:tcPr>
            <w:tcW w:w="1976" w:type="dxa"/>
            <w:vMerge/>
            <w:tcBorders>
              <w:left w:val="single" w:sz="4" w:space="0" w:color="auto"/>
            </w:tcBorders>
            <w:shd w:val="clear" w:color="auto" w:fill="auto"/>
            <w:vAlign w:val="center"/>
          </w:tcPr>
          <w:p w:rsidR="0060500D" w:rsidRPr="00A806DF" w:rsidRDefault="0060500D" w:rsidP="00F35915">
            <w:pPr>
              <w:spacing w:after="0" w:line="240" w:lineRule="auto"/>
              <w:jc w:val="center"/>
              <w:rPr>
                <w:rFonts w:ascii="Times New Roman" w:hAnsi="Times New Roman" w:cs="Times New Roman"/>
                <w:sz w:val="24"/>
                <w:szCs w:val="24"/>
              </w:rPr>
            </w:pPr>
          </w:p>
        </w:tc>
        <w:tc>
          <w:tcPr>
            <w:tcW w:w="5121" w:type="dxa"/>
            <w:tcBorders>
              <w:top w:val="single" w:sz="4" w:space="0" w:color="auto"/>
              <w:left w:val="single" w:sz="4" w:space="0" w:color="auto"/>
              <w:right w:val="single" w:sz="4" w:space="0" w:color="auto"/>
            </w:tcBorders>
            <w:shd w:val="clear" w:color="auto" w:fill="auto"/>
            <w:vAlign w:val="center"/>
          </w:tcPr>
          <w:p w:rsidR="0060500D" w:rsidRPr="00A806DF" w:rsidRDefault="0060500D" w:rsidP="00CD12F0">
            <w:pPr>
              <w:pStyle w:val="a4"/>
              <w:numPr>
                <w:ilvl w:val="0"/>
                <w:numId w:val="11"/>
              </w:numPr>
              <w:spacing w:after="0" w:line="240" w:lineRule="auto"/>
              <w:jc w:val="both"/>
              <w:rPr>
                <w:rFonts w:ascii="Times New Roman" w:hAnsi="Times New Roman" w:cs="Times New Roman"/>
                <w:sz w:val="24"/>
                <w:szCs w:val="24"/>
              </w:rPr>
            </w:pPr>
            <w:r w:rsidRPr="00A806DF">
              <w:rPr>
                <w:rStyle w:val="Bodytext75ptSpacing0pt"/>
                <w:rFonts w:ascii="Times New Roman" w:hAnsi="Times New Roman" w:cs="Times New Roman"/>
                <w:spacing w:val="0"/>
                <w:sz w:val="24"/>
                <w:szCs w:val="24"/>
              </w:rPr>
              <w:t>Умелость (мера выраженности способностей осуществлять профессиональную деятельность на определенном уровне качества)</w:t>
            </w:r>
          </w:p>
        </w:tc>
        <w:tc>
          <w:tcPr>
            <w:tcW w:w="1154" w:type="dxa"/>
            <w:tcBorders>
              <w:top w:val="single" w:sz="4" w:space="0" w:color="auto"/>
              <w:left w:val="single" w:sz="4" w:space="0" w:color="auto"/>
              <w:right w:val="single" w:sz="4" w:space="0" w:color="auto"/>
            </w:tcBorders>
          </w:tcPr>
          <w:p w:rsidR="0060500D" w:rsidRPr="00A806DF" w:rsidRDefault="0060500D" w:rsidP="00F35915">
            <w:pPr>
              <w:spacing w:after="0" w:line="240" w:lineRule="auto"/>
              <w:jc w:val="center"/>
              <w:rPr>
                <w:rStyle w:val="Bodytext75ptSpacing0pt"/>
                <w:rFonts w:ascii="Times New Roman" w:hAnsi="Times New Roman" w:cs="Times New Roman"/>
                <w:spacing w:val="0"/>
                <w:sz w:val="24"/>
                <w:szCs w:val="24"/>
              </w:rPr>
            </w:pPr>
          </w:p>
        </w:tc>
        <w:tc>
          <w:tcPr>
            <w:tcW w:w="1275" w:type="dxa"/>
            <w:tcBorders>
              <w:top w:val="single" w:sz="4" w:space="0" w:color="auto"/>
              <w:left w:val="single" w:sz="4" w:space="0" w:color="auto"/>
              <w:right w:val="single" w:sz="4" w:space="0" w:color="auto"/>
            </w:tcBorders>
          </w:tcPr>
          <w:p w:rsidR="0060500D" w:rsidRPr="00A806DF" w:rsidRDefault="0060500D" w:rsidP="00F35915">
            <w:pPr>
              <w:spacing w:after="0" w:line="240" w:lineRule="auto"/>
              <w:jc w:val="center"/>
              <w:rPr>
                <w:rStyle w:val="Bodytext75ptSpacing0pt"/>
                <w:rFonts w:ascii="Times New Roman" w:hAnsi="Times New Roman" w:cs="Times New Roman"/>
                <w:spacing w:val="0"/>
                <w:sz w:val="24"/>
                <w:szCs w:val="24"/>
              </w:rPr>
            </w:pPr>
          </w:p>
        </w:tc>
        <w:tc>
          <w:tcPr>
            <w:tcW w:w="1263" w:type="dxa"/>
            <w:tcBorders>
              <w:top w:val="single" w:sz="4" w:space="0" w:color="auto"/>
              <w:left w:val="single" w:sz="4" w:space="0" w:color="auto"/>
              <w:right w:val="single" w:sz="4" w:space="0" w:color="auto"/>
            </w:tcBorders>
          </w:tcPr>
          <w:p w:rsidR="0060500D" w:rsidRPr="00A806DF" w:rsidRDefault="0060500D" w:rsidP="00F35915">
            <w:pPr>
              <w:spacing w:after="0" w:line="240" w:lineRule="auto"/>
              <w:jc w:val="center"/>
              <w:rPr>
                <w:rStyle w:val="Bodytext75ptSpacing0pt"/>
                <w:rFonts w:ascii="Times New Roman" w:hAnsi="Times New Roman" w:cs="Times New Roman"/>
                <w:spacing w:val="0"/>
                <w:sz w:val="24"/>
                <w:szCs w:val="24"/>
              </w:rPr>
            </w:pPr>
          </w:p>
        </w:tc>
      </w:tr>
      <w:tr w:rsidR="0060500D" w:rsidRPr="00A806DF" w:rsidTr="00F35915">
        <w:trPr>
          <w:cantSplit/>
          <w:trHeight w:hRule="exact" w:val="844"/>
          <w:jc w:val="center"/>
        </w:trPr>
        <w:tc>
          <w:tcPr>
            <w:tcW w:w="1976" w:type="dxa"/>
            <w:vMerge w:val="restart"/>
            <w:tcBorders>
              <w:top w:val="single" w:sz="4" w:space="0" w:color="auto"/>
              <w:left w:val="single" w:sz="4" w:space="0" w:color="auto"/>
            </w:tcBorders>
            <w:shd w:val="clear" w:color="auto" w:fill="auto"/>
            <w:textDirection w:val="btLr"/>
            <w:vAlign w:val="center"/>
          </w:tcPr>
          <w:p w:rsidR="0060500D" w:rsidRPr="00A806DF" w:rsidRDefault="0060500D" w:rsidP="00F35915">
            <w:pPr>
              <w:spacing w:after="0" w:line="240" w:lineRule="auto"/>
              <w:ind w:left="113" w:right="113"/>
              <w:jc w:val="center"/>
              <w:rPr>
                <w:rFonts w:ascii="Times New Roman" w:hAnsi="Times New Roman" w:cs="Times New Roman"/>
                <w:sz w:val="24"/>
                <w:szCs w:val="24"/>
              </w:rPr>
            </w:pPr>
            <w:r w:rsidRPr="00A806DF">
              <w:rPr>
                <w:rStyle w:val="Bodytext75ptSpacing0pt"/>
                <w:rFonts w:ascii="Times New Roman" w:hAnsi="Times New Roman" w:cs="Times New Roman"/>
                <w:spacing w:val="0"/>
                <w:sz w:val="24"/>
                <w:szCs w:val="24"/>
              </w:rPr>
              <w:t>Профессиональная</w:t>
            </w:r>
          </w:p>
          <w:p w:rsidR="0060500D" w:rsidRPr="00A806DF" w:rsidRDefault="0060500D" w:rsidP="00F35915">
            <w:pPr>
              <w:spacing w:after="0" w:line="240" w:lineRule="auto"/>
              <w:ind w:left="113" w:right="113"/>
              <w:jc w:val="center"/>
              <w:rPr>
                <w:rFonts w:ascii="Times New Roman" w:hAnsi="Times New Roman" w:cs="Times New Roman"/>
                <w:sz w:val="24"/>
                <w:szCs w:val="24"/>
              </w:rPr>
            </w:pPr>
            <w:r w:rsidRPr="00A806DF">
              <w:rPr>
                <w:rStyle w:val="Bodytext75ptSpacing0pt"/>
                <w:rFonts w:ascii="Times New Roman" w:hAnsi="Times New Roman" w:cs="Times New Roman"/>
                <w:spacing w:val="0"/>
                <w:sz w:val="24"/>
                <w:szCs w:val="24"/>
              </w:rPr>
              <w:t>компетентность</w:t>
            </w:r>
          </w:p>
        </w:tc>
        <w:tc>
          <w:tcPr>
            <w:tcW w:w="5121" w:type="dxa"/>
            <w:tcBorders>
              <w:top w:val="single" w:sz="4" w:space="0" w:color="auto"/>
              <w:left w:val="single" w:sz="4" w:space="0" w:color="auto"/>
              <w:right w:val="single" w:sz="4" w:space="0" w:color="auto"/>
            </w:tcBorders>
            <w:shd w:val="clear" w:color="auto" w:fill="auto"/>
            <w:vAlign w:val="center"/>
          </w:tcPr>
          <w:p w:rsidR="0060500D" w:rsidRPr="00A806DF" w:rsidRDefault="0060500D" w:rsidP="00CD12F0">
            <w:pPr>
              <w:pStyle w:val="a4"/>
              <w:numPr>
                <w:ilvl w:val="0"/>
                <w:numId w:val="11"/>
              </w:numPr>
              <w:spacing w:after="0" w:line="240" w:lineRule="auto"/>
              <w:jc w:val="both"/>
              <w:rPr>
                <w:rFonts w:ascii="Times New Roman" w:hAnsi="Times New Roman" w:cs="Times New Roman"/>
                <w:sz w:val="24"/>
                <w:szCs w:val="24"/>
              </w:rPr>
            </w:pPr>
            <w:r w:rsidRPr="00A806DF">
              <w:rPr>
                <w:rStyle w:val="Bodytext75ptSpacing0pt"/>
                <w:rFonts w:ascii="Times New Roman" w:hAnsi="Times New Roman" w:cs="Times New Roman"/>
                <w:spacing w:val="0"/>
                <w:sz w:val="24"/>
                <w:szCs w:val="24"/>
              </w:rPr>
              <w:t>Владение современными педагогическими технологиями и их применение в профессиональной деятельности</w:t>
            </w:r>
          </w:p>
        </w:tc>
        <w:tc>
          <w:tcPr>
            <w:tcW w:w="1154" w:type="dxa"/>
            <w:tcBorders>
              <w:top w:val="single" w:sz="4" w:space="0" w:color="auto"/>
              <w:left w:val="single" w:sz="4" w:space="0" w:color="auto"/>
              <w:right w:val="single" w:sz="4" w:space="0" w:color="auto"/>
            </w:tcBorders>
          </w:tcPr>
          <w:p w:rsidR="0060500D" w:rsidRPr="00A806DF" w:rsidRDefault="0060500D" w:rsidP="00F35915">
            <w:pPr>
              <w:spacing w:after="0" w:line="240" w:lineRule="auto"/>
              <w:jc w:val="center"/>
              <w:rPr>
                <w:rStyle w:val="Bodytext75ptSpacing0pt"/>
                <w:rFonts w:ascii="Times New Roman" w:hAnsi="Times New Roman" w:cs="Times New Roman"/>
                <w:spacing w:val="0"/>
                <w:sz w:val="24"/>
                <w:szCs w:val="24"/>
              </w:rPr>
            </w:pPr>
          </w:p>
        </w:tc>
        <w:tc>
          <w:tcPr>
            <w:tcW w:w="1275" w:type="dxa"/>
            <w:tcBorders>
              <w:top w:val="single" w:sz="4" w:space="0" w:color="auto"/>
              <w:left w:val="single" w:sz="4" w:space="0" w:color="auto"/>
              <w:right w:val="single" w:sz="4" w:space="0" w:color="auto"/>
            </w:tcBorders>
          </w:tcPr>
          <w:p w:rsidR="0060500D" w:rsidRPr="00A806DF" w:rsidRDefault="0060500D" w:rsidP="00F35915">
            <w:pPr>
              <w:spacing w:after="0" w:line="240" w:lineRule="auto"/>
              <w:jc w:val="center"/>
              <w:rPr>
                <w:rStyle w:val="Bodytext75ptSpacing0pt"/>
                <w:rFonts w:ascii="Times New Roman" w:hAnsi="Times New Roman" w:cs="Times New Roman"/>
                <w:spacing w:val="0"/>
                <w:sz w:val="24"/>
                <w:szCs w:val="24"/>
              </w:rPr>
            </w:pPr>
          </w:p>
        </w:tc>
        <w:tc>
          <w:tcPr>
            <w:tcW w:w="1263" w:type="dxa"/>
            <w:tcBorders>
              <w:top w:val="single" w:sz="4" w:space="0" w:color="auto"/>
              <w:left w:val="single" w:sz="4" w:space="0" w:color="auto"/>
              <w:right w:val="single" w:sz="4" w:space="0" w:color="auto"/>
            </w:tcBorders>
          </w:tcPr>
          <w:p w:rsidR="0060500D" w:rsidRPr="00A806DF" w:rsidRDefault="0060500D" w:rsidP="00F35915">
            <w:pPr>
              <w:spacing w:after="0" w:line="240" w:lineRule="auto"/>
              <w:jc w:val="center"/>
              <w:rPr>
                <w:rStyle w:val="Bodytext75ptSpacing0pt"/>
                <w:rFonts w:ascii="Times New Roman" w:hAnsi="Times New Roman" w:cs="Times New Roman"/>
                <w:spacing w:val="0"/>
                <w:sz w:val="24"/>
                <w:szCs w:val="24"/>
              </w:rPr>
            </w:pPr>
          </w:p>
        </w:tc>
      </w:tr>
      <w:tr w:rsidR="0060500D" w:rsidRPr="00A806DF" w:rsidTr="00F35915">
        <w:trPr>
          <w:cantSplit/>
          <w:trHeight w:hRule="exact" w:val="655"/>
          <w:jc w:val="center"/>
        </w:trPr>
        <w:tc>
          <w:tcPr>
            <w:tcW w:w="1976" w:type="dxa"/>
            <w:vMerge/>
            <w:tcBorders>
              <w:left w:val="single" w:sz="4" w:space="0" w:color="auto"/>
            </w:tcBorders>
            <w:shd w:val="clear" w:color="auto" w:fill="auto"/>
            <w:vAlign w:val="center"/>
          </w:tcPr>
          <w:p w:rsidR="0060500D" w:rsidRPr="00A806DF" w:rsidRDefault="0060500D" w:rsidP="00F35915">
            <w:pPr>
              <w:spacing w:after="0" w:line="240" w:lineRule="auto"/>
              <w:jc w:val="center"/>
              <w:rPr>
                <w:rFonts w:ascii="Times New Roman" w:hAnsi="Times New Roman" w:cs="Times New Roman"/>
                <w:sz w:val="24"/>
                <w:szCs w:val="24"/>
              </w:rPr>
            </w:pPr>
          </w:p>
        </w:tc>
        <w:tc>
          <w:tcPr>
            <w:tcW w:w="5121" w:type="dxa"/>
            <w:tcBorders>
              <w:top w:val="single" w:sz="4" w:space="0" w:color="auto"/>
              <w:left w:val="single" w:sz="4" w:space="0" w:color="auto"/>
              <w:right w:val="single" w:sz="4" w:space="0" w:color="auto"/>
            </w:tcBorders>
            <w:shd w:val="clear" w:color="auto" w:fill="auto"/>
            <w:vAlign w:val="center"/>
          </w:tcPr>
          <w:p w:rsidR="0060500D" w:rsidRPr="00A806DF" w:rsidRDefault="0060500D" w:rsidP="00CD12F0">
            <w:pPr>
              <w:pStyle w:val="a4"/>
              <w:numPr>
                <w:ilvl w:val="0"/>
                <w:numId w:val="11"/>
              </w:numPr>
              <w:spacing w:after="0" w:line="240" w:lineRule="auto"/>
              <w:jc w:val="both"/>
              <w:rPr>
                <w:rFonts w:ascii="Times New Roman" w:hAnsi="Times New Roman" w:cs="Times New Roman"/>
                <w:sz w:val="24"/>
                <w:szCs w:val="24"/>
              </w:rPr>
            </w:pPr>
            <w:r w:rsidRPr="00A806DF">
              <w:rPr>
                <w:rStyle w:val="Bodytext75ptSpacing0pt"/>
                <w:rFonts w:ascii="Times New Roman" w:hAnsi="Times New Roman" w:cs="Times New Roman"/>
                <w:spacing w:val="0"/>
                <w:sz w:val="24"/>
                <w:szCs w:val="24"/>
              </w:rPr>
              <w:t>Готовность решать профессиональные предметные задачи</w:t>
            </w:r>
          </w:p>
        </w:tc>
        <w:tc>
          <w:tcPr>
            <w:tcW w:w="1154" w:type="dxa"/>
            <w:tcBorders>
              <w:top w:val="single" w:sz="4" w:space="0" w:color="auto"/>
              <w:left w:val="single" w:sz="4" w:space="0" w:color="auto"/>
              <w:right w:val="single" w:sz="4" w:space="0" w:color="auto"/>
            </w:tcBorders>
          </w:tcPr>
          <w:p w:rsidR="0060500D" w:rsidRPr="00A806DF" w:rsidRDefault="0060500D" w:rsidP="00F35915">
            <w:pPr>
              <w:spacing w:after="0" w:line="240" w:lineRule="auto"/>
              <w:jc w:val="center"/>
              <w:rPr>
                <w:rStyle w:val="Bodytext75ptSpacing0pt"/>
                <w:rFonts w:ascii="Times New Roman" w:hAnsi="Times New Roman" w:cs="Times New Roman"/>
                <w:spacing w:val="0"/>
                <w:sz w:val="24"/>
                <w:szCs w:val="24"/>
              </w:rPr>
            </w:pPr>
          </w:p>
        </w:tc>
        <w:tc>
          <w:tcPr>
            <w:tcW w:w="1275" w:type="dxa"/>
            <w:tcBorders>
              <w:top w:val="single" w:sz="4" w:space="0" w:color="auto"/>
              <w:left w:val="single" w:sz="4" w:space="0" w:color="auto"/>
              <w:right w:val="single" w:sz="4" w:space="0" w:color="auto"/>
            </w:tcBorders>
          </w:tcPr>
          <w:p w:rsidR="0060500D" w:rsidRPr="00A806DF" w:rsidRDefault="0060500D" w:rsidP="00F35915">
            <w:pPr>
              <w:spacing w:after="0" w:line="240" w:lineRule="auto"/>
              <w:jc w:val="center"/>
              <w:rPr>
                <w:rStyle w:val="Bodytext75ptSpacing0pt"/>
                <w:rFonts w:ascii="Times New Roman" w:hAnsi="Times New Roman" w:cs="Times New Roman"/>
                <w:spacing w:val="0"/>
                <w:sz w:val="24"/>
                <w:szCs w:val="24"/>
              </w:rPr>
            </w:pPr>
          </w:p>
        </w:tc>
        <w:tc>
          <w:tcPr>
            <w:tcW w:w="1263" w:type="dxa"/>
            <w:tcBorders>
              <w:top w:val="single" w:sz="4" w:space="0" w:color="auto"/>
              <w:left w:val="single" w:sz="4" w:space="0" w:color="auto"/>
              <w:right w:val="single" w:sz="4" w:space="0" w:color="auto"/>
            </w:tcBorders>
          </w:tcPr>
          <w:p w:rsidR="0060500D" w:rsidRPr="00A806DF" w:rsidRDefault="0060500D" w:rsidP="00F35915">
            <w:pPr>
              <w:spacing w:after="0" w:line="240" w:lineRule="auto"/>
              <w:jc w:val="center"/>
              <w:rPr>
                <w:rStyle w:val="Bodytext75ptSpacing0pt"/>
                <w:rFonts w:ascii="Times New Roman" w:hAnsi="Times New Roman" w:cs="Times New Roman"/>
                <w:spacing w:val="0"/>
                <w:sz w:val="24"/>
                <w:szCs w:val="24"/>
              </w:rPr>
            </w:pPr>
          </w:p>
        </w:tc>
      </w:tr>
      <w:tr w:rsidR="0060500D" w:rsidRPr="00A806DF" w:rsidTr="00F35915">
        <w:trPr>
          <w:cantSplit/>
          <w:trHeight w:hRule="exact" w:val="830"/>
          <w:jc w:val="center"/>
        </w:trPr>
        <w:tc>
          <w:tcPr>
            <w:tcW w:w="1976" w:type="dxa"/>
            <w:vMerge/>
            <w:tcBorders>
              <w:left w:val="single" w:sz="4" w:space="0" w:color="auto"/>
            </w:tcBorders>
            <w:shd w:val="clear" w:color="auto" w:fill="auto"/>
            <w:vAlign w:val="center"/>
          </w:tcPr>
          <w:p w:rsidR="0060500D" w:rsidRPr="00A806DF" w:rsidRDefault="0060500D" w:rsidP="00F35915">
            <w:pPr>
              <w:spacing w:after="0" w:line="240" w:lineRule="auto"/>
              <w:jc w:val="center"/>
              <w:rPr>
                <w:rFonts w:ascii="Times New Roman" w:hAnsi="Times New Roman" w:cs="Times New Roman"/>
                <w:sz w:val="24"/>
                <w:szCs w:val="24"/>
              </w:rPr>
            </w:pPr>
          </w:p>
        </w:tc>
        <w:tc>
          <w:tcPr>
            <w:tcW w:w="5121" w:type="dxa"/>
            <w:tcBorders>
              <w:top w:val="single" w:sz="4" w:space="0" w:color="auto"/>
              <w:left w:val="single" w:sz="4" w:space="0" w:color="auto"/>
              <w:right w:val="single" w:sz="4" w:space="0" w:color="auto"/>
            </w:tcBorders>
            <w:shd w:val="clear" w:color="auto" w:fill="auto"/>
            <w:vAlign w:val="center"/>
          </w:tcPr>
          <w:p w:rsidR="0060500D" w:rsidRPr="00A806DF" w:rsidRDefault="0060500D" w:rsidP="00CD12F0">
            <w:pPr>
              <w:pStyle w:val="a4"/>
              <w:numPr>
                <w:ilvl w:val="0"/>
                <w:numId w:val="11"/>
              </w:numPr>
              <w:spacing w:after="0" w:line="240" w:lineRule="auto"/>
              <w:jc w:val="both"/>
              <w:rPr>
                <w:rFonts w:ascii="Times New Roman" w:hAnsi="Times New Roman" w:cs="Times New Roman"/>
                <w:sz w:val="24"/>
                <w:szCs w:val="24"/>
              </w:rPr>
            </w:pPr>
            <w:r w:rsidRPr="00A806DF">
              <w:rPr>
                <w:rStyle w:val="Bodytext75ptSpacing0pt"/>
                <w:rFonts w:ascii="Times New Roman" w:hAnsi="Times New Roman" w:cs="Times New Roman"/>
                <w:spacing w:val="0"/>
                <w:sz w:val="24"/>
                <w:szCs w:val="24"/>
              </w:rPr>
              <w:t>Способность контролировать свою деятельность в соответствии с принятыми правилами и нормами</w:t>
            </w:r>
          </w:p>
        </w:tc>
        <w:tc>
          <w:tcPr>
            <w:tcW w:w="1154" w:type="dxa"/>
            <w:tcBorders>
              <w:top w:val="single" w:sz="4" w:space="0" w:color="auto"/>
              <w:left w:val="single" w:sz="4" w:space="0" w:color="auto"/>
              <w:right w:val="single" w:sz="4" w:space="0" w:color="auto"/>
            </w:tcBorders>
          </w:tcPr>
          <w:p w:rsidR="0060500D" w:rsidRPr="00A806DF" w:rsidRDefault="0060500D" w:rsidP="00F35915">
            <w:pPr>
              <w:spacing w:after="0" w:line="240" w:lineRule="auto"/>
              <w:jc w:val="center"/>
              <w:rPr>
                <w:rStyle w:val="Bodytext75ptSpacing0pt"/>
                <w:rFonts w:ascii="Times New Roman" w:hAnsi="Times New Roman" w:cs="Times New Roman"/>
                <w:spacing w:val="0"/>
                <w:sz w:val="24"/>
                <w:szCs w:val="24"/>
              </w:rPr>
            </w:pPr>
          </w:p>
        </w:tc>
        <w:tc>
          <w:tcPr>
            <w:tcW w:w="1275" w:type="dxa"/>
            <w:tcBorders>
              <w:top w:val="single" w:sz="4" w:space="0" w:color="auto"/>
              <w:left w:val="single" w:sz="4" w:space="0" w:color="auto"/>
              <w:right w:val="single" w:sz="4" w:space="0" w:color="auto"/>
            </w:tcBorders>
          </w:tcPr>
          <w:p w:rsidR="0060500D" w:rsidRPr="00A806DF" w:rsidRDefault="0060500D" w:rsidP="00F35915">
            <w:pPr>
              <w:spacing w:after="0" w:line="240" w:lineRule="auto"/>
              <w:jc w:val="center"/>
              <w:rPr>
                <w:rStyle w:val="Bodytext75ptSpacing0pt"/>
                <w:rFonts w:ascii="Times New Roman" w:hAnsi="Times New Roman" w:cs="Times New Roman"/>
                <w:spacing w:val="0"/>
                <w:sz w:val="24"/>
                <w:szCs w:val="24"/>
              </w:rPr>
            </w:pPr>
          </w:p>
        </w:tc>
        <w:tc>
          <w:tcPr>
            <w:tcW w:w="1263" w:type="dxa"/>
            <w:tcBorders>
              <w:top w:val="single" w:sz="4" w:space="0" w:color="auto"/>
              <w:left w:val="single" w:sz="4" w:space="0" w:color="auto"/>
              <w:right w:val="single" w:sz="4" w:space="0" w:color="auto"/>
            </w:tcBorders>
          </w:tcPr>
          <w:p w:rsidR="0060500D" w:rsidRPr="00A806DF" w:rsidRDefault="0060500D" w:rsidP="00F35915">
            <w:pPr>
              <w:spacing w:after="0" w:line="240" w:lineRule="auto"/>
              <w:jc w:val="center"/>
              <w:rPr>
                <w:rStyle w:val="Bodytext75ptSpacing0pt"/>
                <w:rFonts w:ascii="Times New Roman" w:hAnsi="Times New Roman" w:cs="Times New Roman"/>
                <w:spacing w:val="0"/>
                <w:sz w:val="24"/>
                <w:szCs w:val="24"/>
              </w:rPr>
            </w:pPr>
          </w:p>
        </w:tc>
      </w:tr>
      <w:tr w:rsidR="0060500D" w:rsidRPr="00A806DF" w:rsidTr="00F35915">
        <w:trPr>
          <w:cantSplit/>
          <w:trHeight w:hRule="exact" w:val="1491"/>
          <w:jc w:val="center"/>
        </w:trPr>
        <w:tc>
          <w:tcPr>
            <w:tcW w:w="1976" w:type="dxa"/>
            <w:vMerge w:val="restart"/>
            <w:tcBorders>
              <w:top w:val="single" w:sz="4" w:space="0" w:color="auto"/>
              <w:left w:val="single" w:sz="4" w:space="0" w:color="auto"/>
            </w:tcBorders>
            <w:shd w:val="clear" w:color="auto" w:fill="auto"/>
            <w:textDirection w:val="btLr"/>
            <w:vAlign w:val="center"/>
          </w:tcPr>
          <w:p w:rsidR="0060500D" w:rsidRPr="00A806DF" w:rsidRDefault="0060500D" w:rsidP="00F35915">
            <w:pPr>
              <w:spacing w:after="0" w:line="240" w:lineRule="auto"/>
              <w:ind w:left="113" w:right="113"/>
              <w:jc w:val="center"/>
              <w:rPr>
                <w:rFonts w:ascii="Times New Roman" w:hAnsi="Times New Roman" w:cs="Times New Roman"/>
                <w:sz w:val="24"/>
                <w:szCs w:val="24"/>
              </w:rPr>
            </w:pPr>
            <w:r w:rsidRPr="00A806DF">
              <w:rPr>
                <w:rStyle w:val="Bodytext75ptSpacing0pt"/>
                <w:rFonts w:ascii="Times New Roman" w:hAnsi="Times New Roman" w:cs="Times New Roman"/>
                <w:spacing w:val="0"/>
                <w:sz w:val="24"/>
                <w:szCs w:val="24"/>
              </w:rPr>
              <w:t>Профессиональная культура</w:t>
            </w:r>
          </w:p>
        </w:tc>
        <w:tc>
          <w:tcPr>
            <w:tcW w:w="5121" w:type="dxa"/>
            <w:tcBorders>
              <w:top w:val="single" w:sz="4" w:space="0" w:color="auto"/>
              <w:left w:val="single" w:sz="4" w:space="0" w:color="auto"/>
              <w:bottom w:val="single" w:sz="4" w:space="0" w:color="auto"/>
              <w:right w:val="single" w:sz="4" w:space="0" w:color="auto"/>
            </w:tcBorders>
            <w:shd w:val="clear" w:color="auto" w:fill="auto"/>
            <w:vAlign w:val="center"/>
          </w:tcPr>
          <w:p w:rsidR="0060500D" w:rsidRPr="00A806DF" w:rsidRDefault="0060500D" w:rsidP="00CD12F0">
            <w:pPr>
              <w:pStyle w:val="a4"/>
              <w:numPr>
                <w:ilvl w:val="0"/>
                <w:numId w:val="11"/>
              </w:numPr>
              <w:spacing w:after="0" w:line="240" w:lineRule="auto"/>
              <w:jc w:val="both"/>
              <w:rPr>
                <w:rFonts w:ascii="Times New Roman" w:hAnsi="Times New Roman" w:cs="Times New Roman"/>
                <w:sz w:val="24"/>
                <w:szCs w:val="24"/>
              </w:rPr>
            </w:pPr>
            <w:r w:rsidRPr="00A806DF">
              <w:rPr>
                <w:rStyle w:val="Bodytext75ptSpacing0pt"/>
                <w:rFonts w:ascii="Times New Roman" w:hAnsi="Times New Roman" w:cs="Times New Roman"/>
                <w:b/>
                <w:i/>
                <w:spacing w:val="0"/>
                <w:sz w:val="24"/>
                <w:szCs w:val="24"/>
              </w:rPr>
              <w:t>Мотивационно-ценностный компонент</w:t>
            </w:r>
            <w:r w:rsidRPr="00A806DF">
              <w:rPr>
                <w:rStyle w:val="Bodytext75ptSpacing0pt"/>
                <w:rFonts w:ascii="Times New Roman" w:hAnsi="Times New Roman" w:cs="Times New Roman"/>
                <w:spacing w:val="0"/>
                <w:sz w:val="24"/>
                <w:szCs w:val="24"/>
              </w:rPr>
              <w:t xml:space="preserve"> (внутренние элементы личностной сферы педагогов, которые выражают их субъективное отношение к педагогической деятельности и ее результатам как ценностям)</w:t>
            </w:r>
          </w:p>
        </w:tc>
        <w:tc>
          <w:tcPr>
            <w:tcW w:w="1154" w:type="dxa"/>
            <w:tcBorders>
              <w:top w:val="single" w:sz="4" w:space="0" w:color="auto"/>
              <w:left w:val="single" w:sz="4" w:space="0" w:color="auto"/>
              <w:bottom w:val="single" w:sz="4" w:space="0" w:color="auto"/>
              <w:right w:val="single" w:sz="4" w:space="0" w:color="auto"/>
            </w:tcBorders>
          </w:tcPr>
          <w:p w:rsidR="0060500D" w:rsidRPr="00A806DF" w:rsidRDefault="0060500D" w:rsidP="00F35915">
            <w:pPr>
              <w:spacing w:after="0" w:line="240" w:lineRule="auto"/>
              <w:jc w:val="center"/>
              <w:rPr>
                <w:rStyle w:val="Bodytext75ptSpacing0pt"/>
                <w:rFonts w:ascii="Times New Roman" w:hAnsi="Times New Roman" w:cs="Times New Roman"/>
                <w:spacing w:val="0"/>
                <w:sz w:val="24"/>
                <w:szCs w:val="24"/>
              </w:rPr>
            </w:pPr>
          </w:p>
        </w:tc>
        <w:tc>
          <w:tcPr>
            <w:tcW w:w="1275" w:type="dxa"/>
            <w:tcBorders>
              <w:top w:val="single" w:sz="4" w:space="0" w:color="auto"/>
              <w:left w:val="single" w:sz="4" w:space="0" w:color="auto"/>
              <w:bottom w:val="single" w:sz="4" w:space="0" w:color="auto"/>
              <w:right w:val="single" w:sz="4" w:space="0" w:color="auto"/>
            </w:tcBorders>
          </w:tcPr>
          <w:p w:rsidR="0060500D" w:rsidRPr="00A806DF" w:rsidRDefault="0060500D" w:rsidP="00F35915">
            <w:pPr>
              <w:spacing w:after="0" w:line="240" w:lineRule="auto"/>
              <w:jc w:val="center"/>
              <w:rPr>
                <w:rStyle w:val="Bodytext75ptSpacing0pt"/>
                <w:rFonts w:ascii="Times New Roman" w:hAnsi="Times New Roman" w:cs="Times New Roman"/>
                <w:spacing w:val="0"/>
                <w:sz w:val="24"/>
                <w:szCs w:val="24"/>
              </w:rPr>
            </w:pPr>
          </w:p>
        </w:tc>
        <w:tc>
          <w:tcPr>
            <w:tcW w:w="1263" w:type="dxa"/>
            <w:tcBorders>
              <w:top w:val="single" w:sz="4" w:space="0" w:color="auto"/>
              <w:left w:val="single" w:sz="4" w:space="0" w:color="auto"/>
              <w:bottom w:val="single" w:sz="4" w:space="0" w:color="auto"/>
              <w:right w:val="single" w:sz="4" w:space="0" w:color="auto"/>
            </w:tcBorders>
          </w:tcPr>
          <w:p w:rsidR="0060500D" w:rsidRPr="00A806DF" w:rsidRDefault="0060500D" w:rsidP="00F35915">
            <w:pPr>
              <w:spacing w:after="0" w:line="240" w:lineRule="auto"/>
              <w:jc w:val="center"/>
              <w:rPr>
                <w:rStyle w:val="Bodytext75ptSpacing0pt"/>
                <w:rFonts w:ascii="Times New Roman" w:hAnsi="Times New Roman" w:cs="Times New Roman"/>
                <w:spacing w:val="0"/>
                <w:sz w:val="24"/>
                <w:szCs w:val="24"/>
              </w:rPr>
            </w:pPr>
          </w:p>
        </w:tc>
      </w:tr>
      <w:tr w:rsidR="0060500D" w:rsidRPr="00A806DF" w:rsidTr="00F35915">
        <w:trPr>
          <w:cantSplit/>
          <w:trHeight w:hRule="exact" w:val="1585"/>
          <w:jc w:val="center"/>
        </w:trPr>
        <w:tc>
          <w:tcPr>
            <w:tcW w:w="1976" w:type="dxa"/>
            <w:vMerge/>
            <w:tcBorders>
              <w:left w:val="single" w:sz="4" w:space="0" w:color="auto"/>
            </w:tcBorders>
            <w:shd w:val="clear" w:color="auto" w:fill="auto"/>
            <w:vAlign w:val="center"/>
          </w:tcPr>
          <w:p w:rsidR="0060500D" w:rsidRPr="00A806DF" w:rsidRDefault="0060500D" w:rsidP="00F35915">
            <w:pPr>
              <w:spacing w:after="0" w:line="240" w:lineRule="auto"/>
              <w:jc w:val="center"/>
              <w:rPr>
                <w:rFonts w:ascii="Times New Roman" w:hAnsi="Times New Roman" w:cs="Times New Roman"/>
                <w:sz w:val="24"/>
                <w:szCs w:val="24"/>
              </w:rPr>
            </w:pPr>
          </w:p>
        </w:tc>
        <w:tc>
          <w:tcPr>
            <w:tcW w:w="5121" w:type="dxa"/>
            <w:tcBorders>
              <w:top w:val="single" w:sz="4" w:space="0" w:color="auto"/>
              <w:left w:val="single" w:sz="4" w:space="0" w:color="auto"/>
              <w:right w:val="single" w:sz="4" w:space="0" w:color="auto"/>
            </w:tcBorders>
            <w:shd w:val="clear" w:color="auto" w:fill="auto"/>
            <w:vAlign w:val="center"/>
          </w:tcPr>
          <w:p w:rsidR="0060500D" w:rsidRPr="00A806DF" w:rsidRDefault="0060500D" w:rsidP="00CD12F0">
            <w:pPr>
              <w:pStyle w:val="a4"/>
              <w:numPr>
                <w:ilvl w:val="0"/>
                <w:numId w:val="11"/>
              </w:numPr>
              <w:spacing w:after="0" w:line="240" w:lineRule="auto"/>
              <w:jc w:val="both"/>
              <w:rPr>
                <w:rFonts w:ascii="Times New Roman" w:hAnsi="Times New Roman" w:cs="Times New Roman"/>
                <w:sz w:val="24"/>
                <w:szCs w:val="24"/>
              </w:rPr>
            </w:pPr>
            <w:r w:rsidRPr="00A806DF">
              <w:rPr>
                <w:rStyle w:val="Bodytext75ptSpacing0pt"/>
                <w:rFonts w:ascii="Times New Roman" w:hAnsi="Times New Roman" w:cs="Times New Roman"/>
                <w:b/>
                <w:i/>
                <w:spacing w:val="0"/>
                <w:sz w:val="24"/>
                <w:szCs w:val="24"/>
              </w:rPr>
              <w:t>Деятельностный компонент</w:t>
            </w:r>
            <w:r w:rsidRPr="00A806DF">
              <w:rPr>
                <w:rStyle w:val="Bodytext75ptSpacing0pt"/>
                <w:rFonts w:ascii="Times New Roman" w:hAnsi="Times New Roman" w:cs="Times New Roman"/>
                <w:spacing w:val="0"/>
                <w:sz w:val="24"/>
                <w:szCs w:val="24"/>
              </w:rPr>
              <w:t xml:space="preserve"> (развернутые умения на практике осуществлять педагогическую деятельность с учетом актуальности ситуативных задач, освоенного содержания и приобретенного опыта педагогической деятельности)</w:t>
            </w:r>
          </w:p>
        </w:tc>
        <w:tc>
          <w:tcPr>
            <w:tcW w:w="1154" w:type="dxa"/>
            <w:tcBorders>
              <w:top w:val="single" w:sz="4" w:space="0" w:color="auto"/>
              <w:left w:val="single" w:sz="4" w:space="0" w:color="auto"/>
              <w:right w:val="single" w:sz="4" w:space="0" w:color="auto"/>
            </w:tcBorders>
          </w:tcPr>
          <w:p w:rsidR="0060500D" w:rsidRPr="00A806DF" w:rsidRDefault="0060500D" w:rsidP="00F35915">
            <w:pPr>
              <w:spacing w:after="0" w:line="240" w:lineRule="auto"/>
              <w:jc w:val="center"/>
              <w:rPr>
                <w:rStyle w:val="Bodytext75ptSpacing0pt"/>
                <w:rFonts w:ascii="Times New Roman" w:hAnsi="Times New Roman" w:cs="Times New Roman"/>
                <w:spacing w:val="0"/>
                <w:sz w:val="24"/>
                <w:szCs w:val="24"/>
              </w:rPr>
            </w:pPr>
          </w:p>
        </w:tc>
        <w:tc>
          <w:tcPr>
            <w:tcW w:w="1275" w:type="dxa"/>
            <w:tcBorders>
              <w:top w:val="single" w:sz="4" w:space="0" w:color="auto"/>
              <w:left w:val="single" w:sz="4" w:space="0" w:color="auto"/>
              <w:right w:val="single" w:sz="4" w:space="0" w:color="auto"/>
            </w:tcBorders>
          </w:tcPr>
          <w:p w:rsidR="0060500D" w:rsidRPr="00A806DF" w:rsidRDefault="0060500D" w:rsidP="00F35915">
            <w:pPr>
              <w:spacing w:after="0" w:line="240" w:lineRule="auto"/>
              <w:jc w:val="center"/>
              <w:rPr>
                <w:rStyle w:val="Bodytext75ptSpacing0pt"/>
                <w:rFonts w:ascii="Times New Roman" w:hAnsi="Times New Roman" w:cs="Times New Roman"/>
                <w:spacing w:val="0"/>
                <w:sz w:val="24"/>
                <w:szCs w:val="24"/>
              </w:rPr>
            </w:pPr>
          </w:p>
        </w:tc>
        <w:tc>
          <w:tcPr>
            <w:tcW w:w="1263" w:type="dxa"/>
            <w:tcBorders>
              <w:top w:val="single" w:sz="4" w:space="0" w:color="auto"/>
              <w:left w:val="single" w:sz="4" w:space="0" w:color="auto"/>
              <w:right w:val="single" w:sz="4" w:space="0" w:color="auto"/>
            </w:tcBorders>
          </w:tcPr>
          <w:p w:rsidR="0060500D" w:rsidRPr="00A806DF" w:rsidRDefault="0060500D" w:rsidP="00F35915">
            <w:pPr>
              <w:spacing w:after="0" w:line="240" w:lineRule="auto"/>
              <w:jc w:val="center"/>
              <w:rPr>
                <w:rStyle w:val="Bodytext75ptSpacing0pt"/>
                <w:rFonts w:ascii="Times New Roman" w:hAnsi="Times New Roman" w:cs="Times New Roman"/>
                <w:spacing w:val="0"/>
                <w:sz w:val="24"/>
                <w:szCs w:val="24"/>
              </w:rPr>
            </w:pPr>
          </w:p>
        </w:tc>
      </w:tr>
      <w:tr w:rsidR="0060500D" w:rsidRPr="00A806DF" w:rsidTr="00F35915">
        <w:trPr>
          <w:cantSplit/>
          <w:trHeight w:hRule="exact" w:val="1692"/>
          <w:jc w:val="center"/>
        </w:trPr>
        <w:tc>
          <w:tcPr>
            <w:tcW w:w="1976" w:type="dxa"/>
            <w:vMerge/>
            <w:tcBorders>
              <w:left w:val="single" w:sz="4" w:space="0" w:color="auto"/>
            </w:tcBorders>
            <w:shd w:val="clear" w:color="auto" w:fill="auto"/>
            <w:vAlign w:val="center"/>
          </w:tcPr>
          <w:p w:rsidR="0060500D" w:rsidRPr="00A806DF" w:rsidRDefault="0060500D" w:rsidP="00F35915">
            <w:pPr>
              <w:spacing w:after="0" w:line="240" w:lineRule="auto"/>
              <w:jc w:val="center"/>
              <w:rPr>
                <w:rFonts w:ascii="Times New Roman" w:hAnsi="Times New Roman" w:cs="Times New Roman"/>
                <w:sz w:val="24"/>
                <w:szCs w:val="24"/>
              </w:rPr>
            </w:pPr>
          </w:p>
        </w:tc>
        <w:tc>
          <w:tcPr>
            <w:tcW w:w="5121" w:type="dxa"/>
            <w:tcBorders>
              <w:top w:val="single" w:sz="4" w:space="0" w:color="auto"/>
              <w:left w:val="single" w:sz="4" w:space="0" w:color="auto"/>
              <w:right w:val="single" w:sz="4" w:space="0" w:color="auto"/>
            </w:tcBorders>
            <w:shd w:val="clear" w:color="auto" w:fill="auto"/>
            <w:vAlign w:val="center"/>
          </w:tcPr>
          <w:p w:rsidR="0060500D" w:rsidRPr="00A806DF" w:rsidRDefault="0060500D" w:rsidP="00CD12F0">
            <w:pPr>
              <w:pStyle w:val="a4"/>
              <w:numPr>
                <w:ilvl w:val="0"/>
                <w:numId w:val="11"/>
              </w:numPr>
              <w:spacing w:after="0" w:line="240" w:lineRule="auto"/>
              <w:jc w:val="both"/>
              <w:rPr>
                <w:rFonts w:ascii="Times New Roman" w:hAnsi="Times New Roman" w:cs="Times New Roman"/>
                <w:sz w:val="24"/>
                <w:szCs w:val="24"/>
              </w:rPr>
            </w:pPr>
            <w:r w:rsidRPr="00A806DF">
              <w:rPr>
                <w:rStyle w:val="Bodytext75ptSpacing0pt"/>
                <w:rFonts w:ascii="Times New Roman" w:hAnsi="Times New Roman" w:cs="Times New Roman"/>
                <w:b/>
                <w:i/>
                <w:spacing w:val="0"/>
                <w:sz w:val="24"/>
                <w:szCs w:val="24"/>
              </w:rPr>
              <w:t>Когнитивный компонент</w:t>
            </w:r>
            <w:r w:rsidRPr="00A806DF">
              <w:rPr>
                <w:rStyle w:val="Bodytext75ptSpacing0pt"/>
                <w:rFonts w:ascii="Times New Roman" w:hAnsi="Times New Roman" w:cs="Times New Roman"/>
                <w:spacing w:val="0"/>
                <w:sz w:val="24"/>
                <w:szCs w:val="24"/>
              </w:rPr>
              <w:t xml:space="preserve"> (осведомленность педагогов о современных достижениях педагогической и психологической наук, теории и методике преподавания учебных дисциплин, общих и частных вопросах конкретной предметной области)</w:t>
            </w:r>
          </w:p>
        </w:tc>
        <w:tc>
          <w:tcPr>
            <w:tcW w:w="1154" w:type="dxa"/>
            <w:tcBorders>
              <w:top w:val="single" w:sz="4" w:space="0" w:color="auto"/>
              <w:left w:val="single" w:sz="4" w:space="0" w:color="auto"/>
              <w:right w:val="single" w:sz="4" w:space="0" w:color="auto"/>
            </w:tcBorders>
          </w:tcPr>
          <w:p w:rsidR="0060500D" w:rsidRPr="00A806DF" w:rsidRDefault="0060500D" w:rsidP="00F35915">
            <w:pPr>
              <w:spacing w:after="0" w:line="240" w:lineRule="auto"/>
              <w:jc w:val="center"/>
              <w:rPr>
                <w:rStyle w:val="Bodytext75ptSpacing0pt"/>
                <w:rFonts w:ascii="Times New Roman" w:hAnsi="Times New Roman" w:cs="Times New Roman"/>
                <w:spacing w:val="0"/>
                <w:sz w:val="24"/>
                <w:szCs w:val="24"/>
              </w:rPr>
            </w:pPr>
          </w:p>
        </w:tc>
        <w:tc>
          <w:tcPr>
            <w:tcW w:w="1275" w:type="dxa"/>
            <w:tcBorders>
              <w:top w:val="single" w:sz="4" w:space="0" w:color="auto"/>
              <w:left w:val="single" w:sz="4" w:space="0" w:color="auto"/>
              <w:right w:val="single" w:sz="4" w:space="0" w:color="auto"/>
            </w:tcBorders>
          </w:tcPr>
          <w:p w:rsidR="0060500D" w:rsidRPr="00A806DF" w:rsidRDefault="0060500D" w:rsidP="00F35915">
            <w:pPr>
              <w:spacing w:after="0" w:line="240" w:lineRule="auto"/>
              <w:jc w:val="center"/>
              <w:rPr>
                <w:rStyle w:val="Bodytext75ptSpacing0pt"/>
                <w:rFonts w:ascii="Times New Roman" w:hAnsi="Times New Roman" w:cs="Times New Roman"/>
                <w:spacing w:val="0"/>
                <w:sz w:val="24"/>
                <w:szCs w:val="24"/>
              </w:rPr>
            </w:pPr>
          </w:p>
        </w:tc>
        <w:tc>
          <w:tcPr>
            <w:tcW w:w="1263" w:type="dxa"/>
            <w:tcBorders>
              <w:top w:val="single" w:sz="4" w:space="0" w:color="auto"/>
              <w:left w:val="single" w:sz="4" w:space="0" w:color="auto"/>
              <w:right w:val="single" w:sz="4" w:space="0" w:color="auto"/>
            </w:tcBorders>
          </w:tcPr>
          <w:p w:rsidR="0060500D" w:rsidRPr="00A806DF" w:rsidRDefault="0060500D" w:rsidP="00F35915">
            <w:pPr>
              <w:spacing w:after="0" w:line="240" w:lineRule="auto"/>
              <w:jc w:val="center"/>
              <w:rPr>
                <w:rStyle w:val="Bodytext75ptSpacing0pt"/>
                <w:rFonts w:ascii="Times New Roman" w:hAnsi="Times New Roman" w:cs="Times New Roman"/>
                <w:spacing w:val="0"/>
                <w:sz w:val="24"/>
                <w:szCs w:val="24"/>
              </w:rPr>
            </w:pPr>
          </w:p>
        </w:tc>
      </w:tr>
      <w:tr w:rsidR="0060500D" w:rsidRPr="00A806DF" w:rsidTr="00F35915">
        <w:trPr>
          <w:cantSplit/>
          <w:trHeight w:hRule="exact" w:val="1560"/>
          <w:jc w:val="center"/>
        </w:trPr>
        <w:tc>
          <w:tcPr>
            <w:tcW w:w="1976" w:type="dxa"/>
            <w:vMerge/>
            <w:tcBorders>
              <w:left w:val="single" w:sz="4" w:space="0" w:color="auto"/>
              <w:bottom w:val="single" w:sz="4" w:space="0" w:color="auto"/>
            </w:tcBorders>
            <w:shd w:val="clear" w:color="auto" w:fill="auto"/>
            <w:vAlign w:val="center"/>
          </w:tcPr>
          <w:p w:rsidR="0060500D" w:rsidRPr="00A806DF" w:rsidRDefault="0060500D" w:rsidP="00F35915">
            <w:pPr>
              <w:spacing w:after="0" w:line="240" w:lineRule="auto"/>
              <w:jc w:val="center"/>
              <w:rPr>
                <w:rFonts w:ascii="Times New Roman" w:hAnsi="Times New Roman" w:cs="Times New Roman"/>
                <w:sz w:val="24"/>
                <w:szCs w:val="24"/>
              </w:rPr>
            </w:pPr>
          </w:p>
        </w:tc>
        <w:tc>
          <w:tcPr>
            <w:tcW w:w="5121" w:type="dxa"/>
            <w:tcBorders>
              <w:top w:val="single" w:sz="4" w:space="0" w:color="auto"/>
              <w:left w:val="single" w:sz="4" w:space="0" w:color="auto"/>
              <w:bottom w:val="single" w:sz="4" w:space="0" w:color="auto"/>
              <w:right w:val="single" w:sz="4" w:space="0" w:color="auto"/>
            </w:tcBorders>
            <w:shd w:val="clear" w:color="auto" w:fill="auto"/>
            <w:vAlign w:val="center"/>
          </w:tcPr>
          <w:p w:rsidR="0060500D" w:rsidRPr="00A806DF" w:rsidRDefault="0060500D" w:rsidP="00CD12F0">
            <w:pPr>
              <w:pStyle w:val="a4"/>
              <w:numPr>
                <w:ilvl w:val="0"/>
                <w:numId w:val="11"/>
              </w:numPr>
              <w:spacing w:after="0" w:line="240" w:lineRule="auto"/>
              <w:jc w:val="both"/>
              <w:rPr>
                <w:rFonts w:ascii="Times New Roman" w:hAnsi="Times New Roman" w:cs="Times New Roman"/>
                <w:sz w:val="24"/>
                <w:szCs w:val="24"/>
              </w:rPr>
            </w:pPr>
            <w:r w:rsidRPr="00A806DF">
              <w:rPr>
                <w:rStyle w:val="Bodytext75ptSpacing0pt"/>
                <w:rFonts w:ascii="Times New Roman" w:hAnsi="Times New Roman" w:cs="Times New Roman"/>
                <w:b/>
                <w:i/>
                <w:spacing w:val="0"/>
                <w:sz w:val="24"/>
                <w:szCs w:val="24"/>
              </w:rPr>
              <w:t>Личностно-творческий компонент</w:t>
            </w:r>
            <w:r w:rsidRPr="00A806DF">
              <w:rPr>
                <w:rStyle w:val="Bodytext75ptSpacing0pt"/>
                <w:rFonts w:ascii="Times New Roman" w:hAnsi="Times New Roman" w:cs="Times New Roman"/>
                <w:spacing w:val="0"/>
                <w:sz w:val="24"/>
                <w:szCs w:val="24"/>
              </w:rPr>
              <w:t xml:space="preserve"> (возможности педагогов с учетом специфики складывающейся педагогической ситуации и собственного индивидуального творческого потенциала обогащать и совершенствовать конкретную систему педагогической деятельности)</w:t>
            </w:r>
          </w:p>
        </w:tc>
        <w:tc>
          <w:tcPr>
            <w:tcW w:w="1154" w:type="dxa"/>
            <w:tcBorders>
              <w:top w:val="single" w:sz="4" w:space="0" w:color="auto"/>
              <w:left w:val="single" w:sz="4" w:space="0" w:color="auto"/>
              <w:bottom w:val="single" w:sz="4" w:space="0" w:color="auto"/>
              <w:right w:val="single" w:sz="4" w:space="0" w:color="auto"/>
            </w:tcBorders>
          </w:tcPr>
          <w:p w:rsidR="0060500D" w:rsidRPr="00A806DF" w:rsidRDefault="0060500D" w:rsidP="00F35915">
            <w:pPr>
              <w:spacing w:after="0" w:line="240" w:lineRule="auto"/>
              <w:jc w:val="center"/>
              <w:rPr>
                <w:rStyle w:val="Bodytext75ptSpacing0pt"/>
                <w:rFonts w:ascii="Times New Roman" w:hAnsi="Times New Roman" w:cs="Times New Roman"/>
                <w:spacing w:val="0"/>
                <w:sz w:val="24"/>
                <w:szCs w:val="24"/>
              </w:rPr>
            </w:pPr>
          </w:p>
        </w:tc>
        <w:tc>
          <w:tcPr>
            <w:tcW w:w="1275" w:type="dxa"/>
            <w:tcBorders>
              <w:top w:val="single" w:sz="4" w:space="0" w:color="auto"/>
              <w:left w:val="single" w:sz="4" w:space="0" w:color="auto"/>
              <w:bottom w:val="single" w:sz="4" w:space="0" w:color="auto"/>
              <w:right w:val="single" w:sz="4" w:space="0" w:color="auto"/>
            </w:tcBorders>
          </w:tcPr>
          <w:p w:rsidR="0060500D" w:rsidRPr="00A806DF" w:rsidRDefault="0060500D" w:rsidP="00F35915">
            <w:pPr>
              <w:spacing w:after="0" w:line="240" w:lineRule="auto"/>
              <w:jc w:val="center"/>
              <w:rPr>
                <w:rStyle w:val="Bodytext75ptSpacing0pt"/>
                <w:rFonts w:ascii="Times New Roman" w:hAnsi="Times New Roman" w:cs="Times New Roman"/>
                <w:spacing w:val="0"/>
                <w:sz w:val="24"/>
                <w:szCs w:val="24"/>
              </w:rPr>
            </w:pPr>
          </w:p>
        </w:tc>
        <w:tc>
          <w:tcPr>
            <w:tcW w:w="1263" w:type="dxa"/>
            <w:tcBorders>
              <w:top w:val="single" w:sz="4" w:space="0" w:color="auto"/>
              <w:left w:val="single" w:sz="4" w:space="0" w:color="auto"/>
              <w:bottom w:val="single" w:sz="4" w:space="0" w:color="auto"/>
              <w:right w:val="single" w:sz="4" w:space="0" w:color="auto"/>
            </w:tcBorders>
          </w:tcPr>
          <w:p w:rsidR="0060500D" w:rsidRPr="00A806DF" w:rsidRDefault="0060500D" w:rsidP="00F35915">
            <w:pPr>
              <w:spacing w:after="0" w:line="240" w:lineRule="auto"/>
              <w:jc w:val="center"/>
              <w:rPr>
                <w:rStyle w:val="Bodytext75ptSpacing0pt"/>
                <w:rFonts w:ascii="Times New Roman" w:hAnsi="Times New Roman" w:cs="Times New Roman"/>
                <w:spacing w:val="0"/>
                <w:sz w:val="24"/>
                <w:szCs w:val="24"/>
              </w:rPr>
            </w:pPr>
          </w:p>
        </w:tc>
      </w:tr>
      <w:tr w:rsidR="0060500D" w:rsidRPr="00A806DF" w:rsidTr="00F35915">
        <w:trPr>
          <w:cantSplit/>
          <w:trHeight w:val="541"/>
          <w:jc w:val="center"/>
        </w:trPr>
        <w:tc>
          <w:tcPr>
            <w:tcW w:w="1976" w:type="dxa"/>
            <w:tcBorders>
              <w:top w:val="single" w:sz="4" w:space="0" w:color="auto"/>
              <w:left w:val="single" w:sz="4" w:space="0" w:color="auto"/>
              <w:bottom w:val="single" w:sz="4" w:space="0" w:color="auto"/>
            </w:tcBorders>
            <w:shd w:val="clear" w:color="auto" w:fill="auto"/>
            <w:vAlign w:val="center"/>
          </w:tcPr>
          <w:p w:rsidR="0060500D" w:rsidRPr="00A806DF" w:rsidRDefault="0060500D" w:rsidP="00F35915">
            <w:pPr>
              <w:spacing w:after="0" w:line="240" w:lineRule="auto"/>
              <w:jc w:val="center"/>
              <w:rPr>
                <w:rFonts w:ascii="Times New Roman" w:hAnsi="Times New Roman" w:cs="Times New Roman"/>
                <w:sz w:val="24"/>
                <w:szCs w:val="24"/>
              </w:rPr>
            </w:pPr>
            <w:r w:rsidRPr="00A806DF">
              <w:rPr>
                <w:rFonts w:ascii="Times New Roman" w:hAnsi="Times New Roman" w:cs="Times New Roman"/>
                <w:sz w:val="24"/>
                <w:szCs w:val="24"/>
              </w:rPr>
              <w:t>Итого</w:t>
            </w:r>
          </w:p>
        </w:tc>
        <w:tc>
          <w:tcPr>
            <w:tcW w:w="5121" w:type="dxa"/>
            <w:tcBorders>
              <w:top w:val="single" w:sz="4" w:space="0" w:color="auto"/>
              <w:left w:val="single" w:sz="4" w:space="0" w:color="auto"/>
              <w:bottom w:val="single" w:sz="4" w:space="0" w:color="auto"/>
              <w:right w:val="single" w:sz="4" w:space="0" w:color="auto"/>
            </w:tcBorders>
            <w:shd w:val="clear" w:color="auto" w:fill="auto"/>
            <w:vAlign w:val="center"/>
          </w:tcPr>
          <w:p w:rsidR="0060500D" w:rsidRPr="00A806DF" w:rsidRDefault="0060500D" w:rsidP="00F35915">
            <w:pPr>
              <w:spacing w:after="0" w:line="240" w:lineRule="auto"/>
              <w:jc w:val="center"/>
              <w:rPr>
                <w:rStyle w:val="Bodytext75ptSpacing0pt"/>
                <w:rFonts w:ascii="Times New Roman" w:hAnsi="Times New Roman" w:cs="Times New Roman"/>
                <w:spacing w:val="0"/>
                <w:sz w:val="24"/>
                <w:szCs w:val="24"/>
              </w:rPr>
            </w:pPr>
          </w:p>
        </w:tc>
        <w:tc>
          <w:tcPr>
            <w:tcW w:w="1154" w:type="dxa"/>
            <w:tcBorders>
              <w:top w:val="single" w:sz="4" w:space="0" w:color="auto"/>
              <w:left w:val="single" w:sz="4" w:space="0" w:color="auto"/>
              <w:bottom w:val="single" w:sz="4" w:space="0" w:color="auto"/>
              <w:right w:val="single" w:sz="4" w:space="0" w:color="auto"/>
            </w:tcBorders>
            <w:vAlign w:val="center"/>
          </w:tcPr>
          <w:p w:rsidR="0060500D" w:rsidRPr="00A806DF" w:rsidRDefault="0060500D" w:rsidP="00F35915">
            <w:pPr>
              <w:spacing w:after="0" w:line="240" w:lineRule="auto"/>
              <w:jc w:val="center"/>
              <w:rPr>
                <w:rStyle w:val="Bodytext75ptSpacing0pt"/>
                <w:rFonts w:ascii="Times New Roman" w:hAnsi="Times New Roman" w:cs="Times New Roman"/>
                <w:spacing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60500D" w:rsidRPr="00A806DF" w:rsidRDefault="0060500D" w:rsidP="00F35915">
            <w:pPr>
              <w:spacing w:after="0" w:line="240" w:lineRule="auto"/>
              <w:jc w:val="center"/>
              <w:rPr>
                <w:rStyle w:val="Bodytext75ptSpacing0pt"/>
                <w:rFonts w:ascii="Times New Roman" w:hAnsi="Times New Roman" w:cs="Times New Roman"/>
                <w:spacing w:val="0"/>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60500D" w:rsidRPr="00A806DF" w:rsidRDefault="0060500D" w:rsidP="00F35915">
            <w:pPr>
              <w:spacing w:after="0" w:line="240" w:lineRule="auto"/>
              <w:jc w:val="center"/>
              <w:rPr>
                <w:rStyle w:val="Bodytext75ptSpacing0pt"/>
                <w:rFonts w:ascii="Times New Roman" w:hAnsi="Times New Roman" w:cs="Times New Roman"/>
                <w:spacing w:val="0"/>
                <w:sz w:val="24"/>
                <w:szCs w:val="24"/>
              </w:rPr>
            </w:pPr>
          </w:p>
        </w:tc>
      </w:tr>
      <w:tr w:rsidR="0060500D" w:rsidRPr="00A806DF" w:rsidTr="00F35915">
        <w:trPr>
          <w:cantSplit/>
          <w:trHeight w:val="421"/>
          <w:jc w:val="center"/>
        </w:trPr>
        <w:tc>
          <w:tcPr>
            <w:tcW w:w="107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0500D" w:rsidRPr="00A806DF" w:rsidRDefault="0060500D" w:rsidP="00F35915">
            <w:pPr>
              <w:spacing w:after="0" w:line="240" w:lineRule="auto"/>
              <w:jc w:val="both"/>
              <w:rPr>
                <w:rStyle w:val="Bodytext75ptSpacing0pt"/>
                <w:rFonts w:ascii="Times New Roman" w:hAnsi="Times New Roman" w:cs="Times New Roman"/>
                <w:spacing w:val="0"/>
                <w:sz w:val="24"/>
                <w:szCs w:val="24"/>
              </w:rPr>
            </w:pPr>
            <w:proofErr w:type="gramStart"/>
            <w:r w:rsidRPr="00A806DF">
              <w:rPr>
                <w:rStyle w:val="Bodytext75ptSpacing0pt"/>
                <w:rFonts w:ascii="Times New Roman" w:hAnsi="Times New Roman" w:cs="Times New Roman"/>
                <w:b/>
                <w:spacing w:val="0"/>
                <w:sz w:val="24"/>
                <w:szCs w:val="24"/>
              </w:rPr>
              <w:t>Вывод:</w:t>
            </w:r>
            <w:r w:rsidRPr="00A806DF">
              <w:rPr>
                <w:rStyle w:val="Bodytext75ptSpacing0pt"/>
                <w:rFonts w:ascii="Times New Roman" w:hAnsi="Times New Roman" w:cs="Times New Roman"/>
                <w:spacing w:val="0"/>
                <w:sz w:val="24"/>
                <w:szCs w:val="24"/>
              </w:rPr>
              <w:t xml:space="preserve">  0-15 бал</w:t>
            </w:r>
            <w:r w:rsidR="00EC2BBF" w:rsidRPr="00A806DF">
              <w:rPr>
                <w:rStyle w:val="Bodytext75ptSpacing0pt"/>
                <w:rFonts w:ascii="Times New Roman" w:hAnsi="Times New Roman" w:cs="Times New Roman"/>
                <w:spacing w:val="0"/>
                <w:sz w:val="24"/>
                <w:szCs w:val="24"/>
              </w:rPr>
              <w:t xml:space="preserve">лов – критический уровень, 16-18 </w:t>
            </w:r>
            <w:r w:rsidRPr="00A806DF">
              <w:rPr>
                <w:rStyle w:val="Bodytext75ptSpacing0pt"/>
                <w:rFonts w:ascii="Times New Roman" w:hAnsi="Times New Roman" w:cs="Times New Roman"/>
                <w:spacing w:val="0"/>
                <w:sz w:val="24"/>
                <w:szCs w:val="24"/>
              </w:rPr>
              <w:t xml:space="preserve"> баллов – </w:t>
            </w:r>
            <w:r w:rsidR="00EC2BBF" w:rsidRPr="00A806DF">
              <w:rPr>
                <w:rStyle w:val="Bodytext75ptSpacing0pt"/>
                <w:rFonts w:ascii="Times New Roman" w:hAnsi="Times New Roman" w:cs="Times New Roman"/>
                <w:spacing w:val="0"/>
                <w:sz w:val="24"/>
                <w:szCs w:val="24"/>
              </w:rPr>
              <w:t>допустимый, но не</w:t>
            </w:r>
            <w:r w:rsidRPr="00A806DF">
              <w:rPr>
                <w:rStyle w:val="Bodytext75ptSpacing0pt"/>
                <w:rFonts w:ascii="Times New Roman" w:hAnsi="Times New Roman" w:cs="Times New Roman"/>
                <w:spacing w:val="0"/>
                <w:sz w:val="24"/>
                <w:szCs w:val="24"/>
              </w:rPr>
              <w:t xml:space="preserve">достаточный, </w:t>
            </w:r>
            <w:r w:rsidR="00EC2BBF" w:rsidRPr="00A806DF">
              <w:rPr>
                <w:rStyle w:val="Bodytext75ptSpacing0pt"/>
                <w:rFonts w:ascii="Times New Roman" w:hAnsi="Times New Roman" w:cs="Times New Roman"/>
                <w:spacing w:val="0"/>
                <w:sz w:val="24"/>
                <w:szCs w:val="24"/>
              </w:rPr>
              <w:t xml:space="preserve">19-20 баллов - допустимый, </w:t>
            </w:r>
            <w:r w:rsidRPr="00A806DF">
              <w:rPr>
                <w:rStyle w:val="Bodytext75ptSpacing0pt"/>
                <w:rFonts w:ascii="Times New Roman" w:hAnsi="Times New Roman" w:cs="Times New Roman"/>
                <w:spacing w:val="0"/>
                <w:sz w:val="24"/>
                <w:szCs w:val="24"/>
              </w:rPr>
              <w:t>21-22 - оптимальный</w:t>
            </w:r>
            <w:proofErr w:type="gramEnd"/>
          </w:p>
        </w:tc>
      </w:tr>
    </w:tbl>
    <w:p w:rsidR="0060500D" w:rsidRPr="00A806DF" w:rsidRDefault="0060500D" w:rsidP="0060500D">
      <w:pPr>
        <w:pStyle w:val="a4"/>
        <w:snapToGrid w:val="0"/>
        <w:spacing w:after="0" w:line="240" w:lineRule="auto"/>
        <w:ind w:left="360"/>
        <w:jc w:val="both"/>
        <w:rPr>
          <w:rFonts w:ascii="Times New Roman" w:hAnsi="Times New Roman" w:cs="Times New Roman"/>
          <w:sz w:val="28"/>
          <w:szCs w:val="28"/>
        </w:rPr>
      </w:pPr>
    </w:p>
    <w:p w:rsidR="008D1133" w:rsidRPr="00A806DF" w:rsidRDefault="008D1133" w:rsidP="001A76EC">
      <w:pPr>
        <w:spacing w:after="0" w:line="360" w:lineRule="auto"/>
        <w:ind w:firstLine="709"/>
        <w:jc w:val="both"/>
        <w:rPr>
          <w:rStyle w:val="Bodytext"/>
          <w:rFonts w:ascii="Times New Roman" w:hAnsi="Times New Roman" w:cs="Times New Roman"/>
          <w:sz w:val="28"/>
          <w:szCs w:val="28"/>
        </w:rPr>
      </w:pPr>
      <w:r w:rsidRPr="00A806DF">
        <w:rPr>
          <w:rStyle w:val="Bodytext"/>
          <w:rFonts w:ascii="Times New Roman" w:hAnsi="Times New Roman" w:cs="Times New Roman"/>
          <w:sz w:val="28"/>
          <w:szCs w:val="28"/>
        </w:rPr>
        <w:lastRenderedPageBreak/>
        <w:t xml:space="preserve">Концептуальной основой создания проекта являются идеи самообучающейся организации. </w:t>
      </w:r>
      <w:proofErr w:type="gramStart"/>
      <w:r w:rsidRPr="00A806DF">
        <w:rPr>
          <w:rStyle w:val="Bodytext"/>
          <w:rFonts w:ascii="Times New Roman" w:hAnsi="Times New Roman" w:cs="Times New Roman"/>
          <w:sz w:val="28"/>
          <w:szCs w:val="28"/>
        </w:rPr>
        <w:t>Прове</w:t>
      </w:r>
      <w:r w:rsidRPr="00A806DF">
        <w:rPr>
          <w:rStyle w:val="Bodytext"/>
          <w:rFonts w:ascii="Times New Roman" w:hAnsi="Times New Roman" w:cs="Times New Roman"/>
          <w:sz w:val="28"/>
          <w:szCs w:val="28"/>
        </w:rPr>
        <w:softHyphen/>
        <w:t xml:space="preserve">денный анализ </w:t>
      </w:r>
      <w:r w:rsidR="00586791" w:rsidRPr="00A806DF">
        <w:rPr>
          <w:rStyle w:val="Bodytext"/>
          <w:rFonts w:ascii="Times New Roman" w:hAnsi="Times New Roman" w:cs="Times New Roman"/>
          <w:sz w:val="28"/>
          <w:szCs w:val="28"/>
        </w:rPr>
        <w:t xml:space="preserve">трудов </w:t>
      </w:r>
      <w:r w:rsidR="00586791" w:rsidRPr="00A806DF">
        <w:rPr>
          <w:rStyle w:val="Footnote"/>
          <w:rFonts w:ascii="Times New Roman" w:hAnsi="Times New Roman" w:cs="Times New Roman"/>
          <w:sz w:val="28"/>
          <w:szCs w:val="28"/>
        </w:rPr>
        <w:t xml:space="preserve">П.Сенге, </w:t>
      </w:r>
      <w:r w:rsidR="00586791" w:rsidRPr="00A806DF">
        <w:rPr>
          <w:rStyle w:val="FootnoteItalic"/>
          <w:rFonts w:ascii="Times New Roman" w:hAnsi="Times New Roman" w:cs="Times New Roman"/>
          <w:i w:val="0"/>
          <w:sz w:val="28"/>
          <w:szCs w:val="28"/>
        </w:rPr>
        <w:t xml:space="preserve">Дудяшовой В.П., </w:t>
      </w:r>
      <w:r w:rsidR="00586791" w:rsidRPr="00A806DF">
        <w:rPr>
          <w:rStyle w:val="Footnote"/>
          <w:rFonts w:ascii="Times New Roman" w:hAnsi="Times New Roman" w:cs="Times New Roman"/>
          <w:sz w:val="28"/>
          <w:szCs w:val="28"/>
        </w:rPr>
        <w:t>М.И. Магуры</w:t>
      </w:r>
      <w:r w:rsidR="00586791" w:rsidRPr="00A806DF">
        <w:rPr>
          <w:rStyle w:val="Footnote"/>
          <w:rFonts w:ascii="Times New Roman" w:hAnsi="Times New Roman" w:cs="Times New Roman"/>
          <w:i/>
          <w:sz w:val="28"/>
          <w:szCs w:val="28"/>
        </w:rPr>
        <w:t xml:space="preserve"> </w:t>
      </w:r>
      <w:r w:rsidR="00586791" w:rsidRPr="00A806DF">
        <w:rPr>
          <w:rStyle w:val="Bodytext"/>
          <w:rFonts w:ascii="Times New Roman" w:hAnsi="Times New Roman" w:cs="Times New Roman"/>
          <w:sz w:val="28"/>
          <w:szCs w:val="28"/>
        </w:rPr>
        <w:t xml:space="preserve"> </w:t>
      </w:r>
      <w:r w:rsidRPr="00A806DF">
        <w:rPr>
          <w:rStyle w:val="Bodytext"/>
          <w:rFonts w:ascii="Times New Roman" w:hAnsi="Times New Roman" w:cs="Times New Roman"/>
          <w:sz w:val="28"/>
          <w:szCs w:val="28"/>
        </w:rPr>
        <w:t>позволяет сделать вывод</w:t>
      </w:r>
      <w:r w:rsidR="00586791" w:rsidRPr="00A806DF">
        <w:rPr>
          <w:rStyle w:val="Bodytext"/>
          <w:rFonts w:ascii="Times New Roman" w:hAnsi="Times New Roman" w:cs="Times New Roman"/>
          <w:sz w:val="28"/>
          <w:szCs w:val="28"/>
        </w:rPr>
        <w:t xml:space="preserve"> о том, что </w:t>
      </w:r>
      <w:r w:rsidRPr="00A806DF">
        <w:rPr>
          <w:rStyle w:val="Bodytext"/>
          <w:rFonts w:ascii="Times New Roman" w:hAnsi="Times New Roman" w:cs="Times New Roman"/>
          <w:sz w:val="28"/>
          <w:szCs w:val="28"/>
        </w:rPr>
        <w:t xml:space="preserve"> само</w:t>
      </w:r>
      <w:r w:rsidRPr="00A806DF">
        <w:rPr>
          <w:rStyle w:val="Bodytext"/>
          <w:rFonts w:ascii="Times New Roman" w:hAnsi="Times New Roman" w:cs="Times New Roman"/>
          <w:sz w:val="28"/>
          <w:szCs w:val="28"/>
        </w:rPr>
        <w:softHyphen/>
        <w:t>обучающаяся организация обладает несомнен</w:t>
      </w:r>
      <w:r w:rsidRPr="00A806DF">
        <w:rPr>
          <w:rStyle w:val="Bodytext"/>
          <w:rFonts w:ascii="Times New Roman" w:hAnsi="Times New Roman" w:cs="Times New Roman"/>
          <w:sz w:val="28"/>
          <w:szCs w:val="28"/>
        </w:rPr>
        <w:softHyphen/>
        <w:t>ными преимуществами перед обычной</w:t>
      </w:r>
      <w:r w:rsidR="00AA71FA" w:rsidRPr="00A806DF">
        <w:rPr>
          <w:rStyle w:val="Bodytext"/>
          <w:rFonts w:ascii="Times New Roman" w:hAnsi="Times New Roman" w:cs="Times New Roman"/>
          <w:sz w:val="28"/>
          <w:szCs w:val="28"/>
        </w:rPr>
        <w:t>:  о</w:t>
      </w:r>
      <w:r w:rsidRPr="00A806DF">
        <w:rPr>
          <w:rStyle w:val="Bodytext"/>
          <w:rFonts w:ascii="Times New Roman" w:hAnsi="Times New Roman" w:cs="Times New Roman"/>
          <w:sz w:val="28"/>
          <w:szCs w:val="28"/>
        </w:rPr>
        <w:t>на своевременно реагирует на возникающие про</w:t>
      </w:r>
      <w:r w:rsidRPr="00A806DF">
        <w:rPr>
          <w:rStyle w:val="Bodytext"/>
          <w:rFonts w:ascii="Times New Roman" w:hAnsi="Times New Roman" w:cs="Times New Roman"/>
          <w:sz w:val="28"/>
          <w:szCs w:val="28"/>
        </w:rPr>
        <w:softHyphen/>
        <w:t>блемы во внутренней и внешней среде, спо</w:t>
      </w:r>
      <w:r w:rsidRPr="00A806DF">
        <w:rPr>
          <w:rStyle w:val="Bodytext"/>
          <w:rFonts w:ascii="Times New Roman" w:hAnsi="Times New Roman" w:cs="Times New Roman"/>
          <w:sz w:val="28"/>
          <w:szCs w:val="28"/>
        </w:rPr>
        <w:softHyphen/>
        <w:t>собна адекватно анализировать организаци</w:t>
      </w:r>
      <w:r w:rsidRPr="00A806DF">
        <w:rPr>
          <w:rStyle w:val="Bodytext"/>
          <w:rFonts w:ascii="Times New Roman" w:hAnsi="Times New Roman" w:cs="Times New Roman"/>
          <w:sz w:val="28"/>
          <w:szCs w:val="28"/>
        </w:rPr>
        <w:softHyphen/>
        <w:t>онные проблемы и породившие их причины, прогнозировать ситуацию, осуществлять необ</w:t>
      </w:r>
      <w:r w:rsidRPr="00A806DF">
        <w:rPr>
          <w:rStyle w:val="Bodytext"/>
          <w:rFonts w:ascii="Times New Roman" w:hAnsi="Times New Roman" w:cs="Times New Roman"/>
          <w:sz w:val="28"/>
          <w:szCs w:val="28"/>
        </w:rPr>
        <w:softHyphen/>
        <w:t>ходимые изменения организационной страте</w:t>
      </w:r>
      <w:r w:rsidRPr="00A806DF">
        <w:rPr>
          <w:rStyle w:val="Bodytext"/>
          <w:rFonts w:ascii="Times New Roman" w:hAnsi="Times New Roman" w:cs="Times New Roman"/>
          <w:sz w:val="28"/>
          <w:szCs w:val="28"/>
        </w:rPr>
        <w:softHyphen/>
        <w:t>гии и политики.</w:t>
      </w:r>
      <w:proofErr w:type="gramEnd"/>
    </w:p>
    <w:p w:rsidR="00AA71FA" w:rsidRPr="00A806DF" w:rsidRDefault="008D1133" w:rsidP="001A76EC">
      <w:pPr>
        <w:spacing w:after="0" w:line="360" w:lineRule="auto"/>
        <w:ind w:firstLine="709"/>
        <w:jc w:val="both"/>
        <w:rPr>
          <w:rStyle w:val="Bodytext"/>
          <w:rFonts w:ascii="Times New Roman" w:hAnsi="Times New Roman" w:cs="Times New Roman"/>
          <w:sz w:val="28"/>
          <w:szCs w:val="28"/>
        </w:rPr>
      </w:pPr>
      <w:r w:rsidRPr="00A806DF">
        <w:rPr>
          <w:rStyle w:val="Bodytext"/>
          <w:rFonts w:ascii="Times New Roman" w:hAnsi="Times New Roman" w:cs="Times New Roman"/>
          <w:sz w:val="28"/>
          <w:szCs w:val="28"/>
          <w:u w:val="single"/>
        </w:rPr>
        <w:t>Сущность идеи</w:t>
      </w:r>
      <w:r w:rsidRPr="00A806DF">
        <w:rPr>
          <w:rStyle w:val="Bodytext"/>
          <w:rFonts w:ascii="Times New Roman" w:hAnsi="Times New Roman" w:cs="Times New Roman"/>
          <w:sz w:val="28"/>
          <w:szCs w:val="28"/>
        </w:rPr>
        <w:t xml:space="preserve"> самообучающейся организации состоит в принципе непре</w:t>
      </w:r>
      <w:r w:rsidRPr="00A806DF">
        <w:rPr>
          <w:rStyle w:val="Bodytext"/>
          <w:rFonts w:ascii="Times New Roman" w:hAnsi="Times New Roman" w:cs="Times New Roman"/>
          <w:sz w:val="28"/>
          <w:szCs w:val="28"/>
        </w:rPr>
        <w:softHyphen/>
        <w:t>рывности профессионального развития педа</w:t>
      </w:r>
      <w:r w:rsidRPr="00A806DF">
        <w:rPr>
          <w:rStyle w:val="Bodytext"/>
          <w:rFonts w:ascii="Times New Roman" w:hAnsi="Times New Roman" w:cs="Times New Roman"/>
          <w:sz w:val="28"/>
          <w:szCs w:val="28"/>
        </w:rPr>
        <w:softHyphen/>
        <w:t>гогов, причем этот процесс понимается не как эпизодическое переобучение работников, а как планируемый на основе прогнозов развития об</w:t>
      </w:r>
      <w:r w:rsidRPr="00A806DF">
        <w:rPr>
          <w:rStyle w:val="Bodytext"/>
          <w:rFonts w:ascii="Times New Roman" w:hAnsi="Times New Roman" w:cs="Times New Roman"/>
          <w:sz w:val="28"/>
          <w:szCs w:val="28"/>
        </w:rPr>
        <w:softHyphen/>
        <w:t xml:space="preserve">разовательного учреждения. </w:t>
      </w:r>
    </w:p>
    <w:p w:rsidR="008D1133" w:rsidRPr="00A806DF" w:rsidRDefault="00F96848" w:rsidP="001A76EC">
      <w:pPr>
        <w:spacing w:after="0" w:line="360" w:lineRule="auto"/>
        <w:ind w:firstLine="709"/>
        <w:jc w:val="both"/>
        <w:rPr>
          <w:rStyle w:val="Bodytext"/>
          <w:rFonts w:ascii="Times New Roman" w:hAnsi="Times New Roman" w:cs="Times New Roman"/>
          <w:sz w:val="28"/>
          <w:szCs w:val="28"/>
        </w:rPr>
      </w:pPr>
      <w:r>
        <w:rPr>
          <w:rStyle w:val="Bodytext"/>
          <w:rFonts w:ascii="Times New Roman" w:hAnsi="Times New Roman" w:cs="Times New Roman"/>
          <w:sz w:val="28"/>
          <w:szCs w:val="28"/>
        </w:rPr>
        <w:t>В</w:t>
      </w:r>
      <w:r w:rsidR="008D1133" w:rsidRPr="00A806DF">
        <w:rPr>
          <w:rStyle w:val="Bodytext"/>
          <w:rFonts w:ascii="Times New Roman" w:hAnsi="Times New Roman" w:cs="Times New Roman"/>
          <w:sz w:val="28"/>
          <w:szCs w:val="28"/>
        </w:rPr>
        <w:t xml:space="preserve"> подобном понимании применения идей самообучающейся организации обеспечивается достижение высоко</w:t>
      </w:r>
      <w:r w:rsidR="008D1133" w:rsidRPr="00A806DF">
        <w:rPr>
          <w:rStyle w:val="Bodytext"/>
          <w:rFonts w:ascii="Times New Roman" w:hAnsi="Times New Roman" w:cs="Times New Roman"/>
          <w:sz w:val="28"/>
          <w:szCs w:val="28"/>
        </w:rPr>
        <w:softHyphen/>
        <w:t>го качества образования в части решения задачи непрерывного профессионального развития педа</w:t>
      </w:r>
      <w:r w:rsidR="008D1133" w:rsidRPr="00A806DF">
        <w:rPr>
          <w:rStyle w:val="Bodytext"/>
          <w:rFonts w:ascii="Times New Roman" w:hAnsi="Times New Roman" w:cs="Times New Roman"/>
          <w:sz w:val="28"/>
          <w:szCs w:val="28"/>
        </w:rPr>
        <w:softHyphen/>
        <w:t xml:space="preserve">гогов образовательного учреждения. </w:t>
      </w:r>
    </w:p>
    <w:p w:rsidR="00586791" w:rsidRPr="00A806DF" w:rsidRDefault="00E5507B" w:rsidP="001A76EC">
      <w:pPr>
        <w:spacing w:after="0" w:line="360" w:lineRule="auto"/>
        <w:ind w:firstLine="709"/>
        <w:jc w:val="both"/>
        <w:rPr>
          <w:rFonts w:ascii="Times New Roman" w:hAnsi="Times New Roman" w:cs="Times New Roman"/>
          <w:sz w:val="28"/>
          <w:szCs w:val="28"/>
        </w:rPr>
      </w:pPr>
      <w:r w:rsidRPr="00A806DF">
        <w:rPr>
          <w:rStyle w:val="Bodytext"/>
          <w:rFonts w:ascii="Times New Roman" w:hAnsi="Times New Roman" w:cs="Times New Roman"/>
          <w:sz w:val="28"/>
          <w:szCs w:val="28"/>
        </w:rPr>
        <w:t>Мы основываемся на  особенностях</w:t>
      </w:r>
      <w:r w:rsidR="00586791" w:rsidRPr="00A806DF">
        <w:rPr>
          <w:rStyle w:val="Bodytext"/>
          <w:rFonts w:ascii="Times New Roman" w:hAnsi="Times New Roman" w:cs="Times New Roman"/>
          <w:sz w:val="28"/>
          <w:szCs w:val="28"/>
        </w:rPr>
        <w:t xml:space="preserve"> осуществления процесса непрерывного профессионального развития учителей</w:t>
      </w:r>
      <w:r w:rsidRPr="00A806DF">
        <w:rPr>
          <w:rStyle w:val="Bodytext"/>
          <w:rFonts w:ascii="Times New Roman" w:hAnsi="Times New Roman" w:cs="Times New Roman"/>
          <w:sz w:val="28"/>
          <w:szCs w:val="28"/>
        </w:rPr>
        <w:t>, предложенных П.Сенге:</w:t>
      </w:r>
    </w:p>
    <w:p w:rsidR="00586791" w:rsidRPr="00F96848" w:rsidRDefault="00586791" w:rsidP="001A76EC">
      <w:pPr>
        <w:pStyle w:val="a4"/>
        <w:widowControl w:val="0"/>
        <w:numPr>
          <w:ilvl w:val="0"/>
          <w:numId w:val="23"/>
        </w:numPr>
        <w:tabs>
          <w:tab w:val="left" w:pos="457"/>
        </w:tabs>
        <w:spacing w:after="0" w:line="360" w:lineRule="auto"/>
        <w:jc w:val="both"/>
        <w:rPr>
          <w:rFonts w:ascii="Times New Roman" w:hAnsi="Times New Roman" w:cs="Times New Roman"/>
          <w:sz w:val="28"/>
          <w:szCs w:val="28"/>
        </w:rPr>
      </w:pPr>
      <w:r w:rsidRPr="00F96848">
        <w:rPr>
          <w:rStyle w:val="Bodytext"/>
          <w:rFonts w:ascii="Times New Roman" w:hAnsi="Times New Roman" w:cs="Times New Roman"/>
          <w:sz w:val="28"/>
          <w:szCs w:val="28"/>
        </w:rPr>
        <w:t>Центр тяжести в непрерывном профессиональ</w:t>
      </w:r>
      <w:r w:rsidRPr="00F96848">
        <w:rPr>
          <w:rStyle w:val="Bodytext"/>
          <w:rFonts w:ascii="Times New Roman" w:hAnsi="Times New Roman" w:cs="Times New Roman"/>
          <w:sz w:val="28"/>
          <w:szCs w:val="28"/>
        </w:rPr>
        <w:softHyphen/>
        <w:t>ном развитии должен быть смещен в школу. Иными словами, основное внимание администрации обра</w:t>
      </w:r>
      <w:r w:rsidRPr="00F96848">
        <w:rPr>
          <w:rStyle w:val="Bodytext"/>
          <w:rFonts w:ascii="Times New Roman" w:hAnsi="Times New Roman" w:cs="Times New Roman"/>
          <w:sz w:val="28"/>
          <w:szCs w:val="28"/>
        </w:rPr>
        <w:softHyphen/>
        <w:t>зовательного учреждения следует направить на про</w:t>
      </w:r>
      <w:r w:rsidRPr="00F96848">
        <w:rPr>
          <w:rStyle w:val="Bodytext"/>
          <w:rFonts w:ascii="Times New Roman" w:hAnsi="Times New Roman" w:cs="Times New Roman"/>
          <w:sz w:val="28"/>
          <w:szCs w:val="28"/>
        </w:rPr>
        <w:softHyphen/>
        <w:t>фессиональное разв</w:t>
      </w:r>
      <w:r w:rsidR="00E5507B" w:rsidRPr="00F96848">
        <w:rPr>
          <w:rStyle w:val="Bodytext"/>
          <w:rFonts w:ascii="Times New Roman" w:hAnsi="Times New Roman" w:cs="Times New Roman"/>
          <w:sz w:val="28"/>
          <w:szCs w:val="28"/>
        </w:rPr>
        <w:t>итие педагогов в рамках внутри</w:t>
      </w:r>
      <w:r w:rsidRPr="00F96848">
        <w:rPr>
          <w:rStyle w:val="Bodytext"/>
          <w:rFonts w:ascii="Times New Roman" w:hAnsi="Times New Roman" w:cs="Times New Roman"/>
          <w:sz w:val="28"/>
          <w:szCs w:val="28"/>
        </w:rPr>
        <w:t xml:space="preserve">организационного (внутрифирменного) повышения квалификации. </w:t>
      </w:r>
    </w:p>
    <w:p w:rsidR="00586791" w:rsidRPr="00A806DF" w:rsidRDefault="00586791" w:rsidP="001A76EC">
      <w:pPr>
        <w:pStyle w:val="a4"/>
        <w:widowControl w:val="0"/>
        <w:numPr>
          <w:ilvl w:val="0"/>
          <w:numId w:val="23"/>
        </w:numPr>
        <w:tabs>
          <w:tab w:val="left" w:pos="457"/>
        </w:tabs>
        <w:spacing w:after="0" w:line="360" w:lineRule="auto"/>
        <w:jc w:val="both"/>
        <w:rPr>
          <w:rFonts w:ascii="Times New Roman" w:hAnsi="Times New Roman" w:cs="Times New Roman"/>
          <w:sz w:val="28"/>
          <w:szCs w:val="28"/>
        </w:rPr>
      </w:pPr>
      <w:r w:rsidRPr="00F96848">
        <w:rPr>
          <w:rStyle w:val="Bodytext"/>
          <w:rFonts w:ascii="Times New Roman" w:hAnsi="Times New Roman" w:cs="Times New Roman"/>
          <w:sz w:val="28"/>
          <w:szCs w:val="28"/>
        </w:rPr>
        <w:t>Направления и содержание обучения эффектив</w:t>
      </w:r>
      <w:r w:rsidRPr="00F96848">
        <w:rPr>
          <w:rStyle w:val="Bodytext"/>
          <w:rFonts w:ascii="Times New Roman" w:hAnsi="Times New Roman" w:cs="Times New Roman"/>
          <w:sz w:val="28"/>
          <w:szCs w:val="28"/>
        </w:rPr>
        <w:softHyphen/>
        <w:t>ным способам педагогической деятельности долж</w:t>
      </w:r>
      <w:r w:rsidRPr="00F96848">
        <w:rPr>
          <w:rStyle w:val="Bodytext"/>
          <w:rFonts w:ascii="Times New Roman" w:hAnsi="Times New Roman" w:cs="Times New Roman"/>
          <w:sz w:val="28"/>
          <w:szCs w:val="28"/>
        </w:rPr>
        <w:softHyphen/>
        <w:t>ны быть тесно связаны с осуществляющейся в шко</w:t>
      </w:r>
      <w:r w:rsidRPr="00F96848">
        <w:rPr>
          <w:rStyle w:val="Bodytext"/>
          <w:rFonts w:ascii="Times New Roman" w:hAnsi="Times New Roman" w:cs="Times New Roman"/>
          <w:sz w:val="28"/>
          <w:szCs w:val="28"/>
        </w:rPr>
        <w:softHyphen/>
        <w:t>ле образовательной политикой, ее стратегическими целями и планами, а также с интересами и потреб</w:t>
      </w:r>
      <w:r w:rsidRPr="00F96848">
        <w:rPr>
          <w:rStyle w:val="Bodytext"/>
          <w:rFonts w:ascii="Times New Roman" w:hAnsi="Times New Roman" w:cs="Times New Roman"/>
          <w:sz w:val="28"/>
          <w:szCs w:val="28"/>
        </w:rPr>
        <w:softHyphen/>
        <w:t xml:space="preserve">ностями в профессиональном развитии. </w:t>
      </w:r>
    </w:p>
    <w:p w:rsidR="00586791" w:rsidRPr="00A806DF" w:rsidRDefault="00586791" w:rsidP="001A76EC">
      <w:pPr>
        <w:pStyle w:val="a4"/>
        <w:widowControl w:val="0"/>
        <w:numPr>
          <w:ilvl w:val="0"/>
          <w:numId w:val="23"/>
        </w:numPr>
        <w:tabs>
          <w:tab w:val="left" w:pos="466"/>
        </w:tabs>
        <w:spacing w:after="0" w:line="360" w:lineRule="auto"/>
        <w:jc w:val="both"/>
        <w:rPr>
          <w:rFonts w:ascii="Times New Roman" w:hAnsi="Times New Roman" w:cs="Times New Roman"/>
          <w:sz w:val="28"/>
          <w:szCs w:val="28"/>
        </w:rPr>
      </w:pPr>
      <w:r w:rsidRPr="00A806DF">
        <w:rPr>
          <w:rStyle w:val="Bodytext"/>
          <w:rFonts w:ascii="Times New Roman" w:hAnsi="Times New Roman" w:cs="Times New Roman"/>
          <w:sz w:val="28"/>
          <w:szCs w:val="28"/>
        </w:rPr>
        <w:t>Система обучения способам деятельности, не</w:t>
      </w:r>
      <w:r w:rsidRPr="00A806DF">
        <w:rPr>
          <w:rStyle w:val="Bodytext"/>
          <w:rFonts w:ascii="Times New Roman" w:hAnsi="Times New Roman" w:cs="Times New Roman"/>
          <w:sz w:val="28"/>
          <w:szCs w:val="28"/>
        </w:rPr>
        <w:softHyphen/>
        <w:t>обходимым для осмысленного осуществления пе</w:t>
      </w:r>
      <w:r w:rsidRPr="00A806DF">
        <w:rPr>
          <w:rStyle w:val="Bodytext"/>
          <w:rFonts w:ascii="Times New Roman" w:hAnsi="Times New Roman" w:cs="Times New Roman"/>
          <w:sz w:val="28"/>
          <w:szCs w:val="28"/>
        </w:rPr>
        <w:softHyphen/>
        <w:t xml:space="preserve">дагогических функций, должна быть обеспечена хорошо </w:t>
      </w:r>
      <w:r w:rsidRPr="00A806DF">
        <w:rPr>
          <w:rStyle w:val="Bodytext"/>
          <w:rFonts w:ascii="Times New Roman" w:hAnsi="Times New Roman" w:cs="Times New Roman"/>
          <w:sz w:val="28"/>
          <w:szCs w:val="28"/>
        </w:rPr>
        <w:lastRenderedPageBreak/>
        <w:t>продуманным и непрерывно действующим механизмом мотивации и стимулирования персо</w:t>
      </w:r>
      <w:r w:rsidRPr="00A806DF">
        <w:rPr>
          <w:rStyle w:val="Bodytext"/>
          <w:rFonts w:ascii="Times New Roman" w:hAnsi="Times New Roman" w:cs="Times New Roman"/>
          <w:sz w:val="28"/>
          <w:szCs w:val="28"/>
        </w:rPr>
        <w:softHyphen/>
        <w:t xml:space="preserve">нала. </w:t>
      </w:r>
    </w:p>
    <w:p w:rsidR="00620494" w:rsidRPr="00A806DF" w:rsidRDefault="00586791" w:rsidP="001A76EC">
      <w:pPr>
        <w:pStyle w:val="a4"/>
        <w:widowControl w:val="0"/>
        <w:numPr>
          <w:ilvl w:val="0"/>
          <w:numId w:val="23"/>
        </w:numPr>
        <w:tabs>
          <w:tab w:val="left" w:pos="466"/>
        </w:tabs>
        <w:spacing w:after="0" w:line="360" w:lineRule="auto"/>
        <w:jc w:val="both"/>
        <w:rPr>
          <w:rStyle w:val="Bodytext"/>
          <w:rFonts w:ascii="Times New Roman" w:eastAsiaTheme="minorEastAsia" w:hAnsi="Times New Roman" w:cs="Times New Roman"/>
          <w:color w:val="auto"/>
          <w:sz w:val="28"/>
          <w:szCs w:val="28"/>
        </w:rPr>
      </w:pPr>
      <w:r w:rsidRPr="00A806DF">
        <w:rPr>
          <w:rStyle w:val="Bodytext"/>
          <w:rFonts w:ascii="Times New Roman" w:hAnsi="Times New Roman" w:cs="Times New Roman"/>
          <w:sz w:val="28"/>
          <w:szCs w:val="28"/>
        </w:rPr>
        <w:t>Решающую роль в выборе форм, методов и средств обучения эффективным способам профес</w:t>
      </w:r>
      <w:r w:rsidRPr="00A806DF">
        <w:rPr>
          <w:rStyle w:val="Bodytext"/>
          <w:rFonts w:ascii="Times New Roman" w:hAnsi="Times New Roman" w:cs="Times New Roman"/>
          <w:sz w:val="28"/>
          <w:szCs w:val="28"/>
        </w:rPr>
        <w:softHyphen/>
        <w:t>сиональной деятельности должны играть сами пе</w:t>
      </w:r>
      <w:r w:rsidRPr="00A806DF">
        <w:rPr>
          <w:rStyle w:val="Bodytext"/>
          <w:rFonts w:ascii="Times New Roman" w:hAnsi="Times New Roman" w:cs="Times New Roman"/>
          <w:sz w:val="28"/>
          <w:szCs w:val="28"/>
        </w:rPr>
        <w:softHyphen/>
        <w:t xml:space="preserve">дагоги. </w:t>
      </w:r>
    </w:p>
    <w:p w:rsidR="00586791" w:rsidRPr="00A806DF" w:rsidRDefault="00586791" w:rsidP="001A76EC">
      <w:pPr>
        <w:pStyle w:val="a4"/>
        <w:widowControl w:val="0"/>
        <w:numPr>
          <w:ilvl w:val="0"/>
          <w:numId w:val="23"/>
        </w:numPr>
        <w:tabs>
          <w:tab w:val="left" w:pos="466"/>
        </w:tabs>
        <w:spacing w:after="0" w:line="360" w:lineRule="auto"/>
        <w:jc w:val="both"/>
        <w:rPr>
          <w:rFonts w:ascii="Times New Roman" w:hAnsi="Times New Roman" w:cs="Times New Roman"/>
          <w:sz w:val="28"/>
          <w:szCs w:val="28"/>
        </w:rPr>
      </w:pPr>
      <w:r w:rsidRPr="00A806DF">
        <w:rPr>
          <w:rStyle w:val="Bodytext"/>
          <w:rFonts w:ascii="Times New Roman" w:hAnsi="Times New Roman" w:cs="Times New Roman"/>
          <w:sz w:val="28"/>
          <w:szCs w:val="28"/>
        </w:rPr>
        <w:t>Обучение в группах - главная форма обуче</w:t>
      </w:r>
      <w:r w:rsidRPr="00A806DF">
        <w:rPr>
          <w:rStyle w:val="Bodytext"/>
          <w:rFonts w:ascii="Times New Roman" w:hAnsi="Times New Roman" w:cs="Times New Roman"/>
          <w:sz w:val="28"/>
          <w:szCs w:val="28"/>
        </w:rPr>
        <w:softHyphen/>
        <w:t>ния, не исключающая других форм. Но ей следует отдавать предпочтение перед другими, так как она наиболее эффективна и способствует достижению синергетического эффекта, прямого выхода на осу</w:t>
      </w:r>
      <w:r w:rsidRPr="00A806DF">
        <w:rPr>
          <w:rStyle w:val="Bodytext"/>
          <w:rFonts w:ascii="Times New Roman" w:hAnsi="Times New Roman" w:cs="Times New Roman"/>
          <w:sz w:val="28"/>
          <w:szCs w:val="28"/>
        </w:rPr>
        <w:softHyphen/>
        <w:t>ществление необходимых организационных изме</w:t>
      </w:r>
      <w:r w:rsidRPr="00A806DF">
        <w:rPr>
          <w:rStyle w:val="Bodytext"/>
          <w:rFonts w:ascii="Times New Roman" w:hAnsi="Times New Roman" w:cs="Times New Roman"/>
          <w:sz w:val="28"/>
          <w:szCs w:val="28"/>
        </w:rPr>
        <w:softHyphen/>
        <w:t xml:space="preserve">нений. </w:t>
      </w:r>
    </w:p>
    <w:p w:rsidR="00EA293B" w:rsidRPr="00A806DF" w:rsidRDefault="00586791" w:rsidP="001A76EC">
      <w:pPr>
        <w:pStyle w:val="a4"/>
        <w:widowControl w:val="0"/>
        <w:numPr>
          <w:ilvl w:val="0"/>
          <w:numId w:val="23"/>
        </w:numPr>
        <w:tabs>
          <w:tab w:val="left" w:pos="457"/>
        </w:tabs>
        <w:spacing w:after="0" w:line="360" w:lineRule="auto"/>
        <w:jc w:val="both"/>
        <w:rPr>
          <w:rFonts w:ascii="Times New Roman" w:hAnsi="Times New Roman" w:cs="Times New Roman"/>
          <w:sz w:val="28"/>
          <w:szCs w:val="28"/>
        </w:rPr>
      </w:pPr>
      <w:r w:rsidRPr="00A806DF">
        <w:rPr>
          <w:rStyle w:val="Bodytext"/>
          <w:rFonts w:ascii="Times New Roman" w:hAnsi="Times New Roman" w:cs="Times New Roman"/>
          <w:sz w:val="28"/>
          <w:szCs w:val="28"/>
        </w:rPr>
        <w:t>Педагога следует постоянно информировать о результатах, полученных им в процессе обуче</w:t>
      </w:r>
      <w:r w:rsidRPr="00A806DF">
        <w:rPr>
          <w:rStyle w:val="Bodytext"/>
          <w:rFonts w:ascii="Times New Roman" w:hAnsi="Times New Roman" w:cs="Times New Roman"/>
          <w:sz w:val="28"/>
          <w:szCs w:val="28"/>
        </w:rPr>
        <w:softHyphen/>
        <w:t xml:space="preserve">ния, достигнутых показателях в профессиональном развитии. </w:t>
      </w:r>
    </w:p>
    <w:p w:rsidR="00016A88" w:rsidRPr="00A806DF" w:rsidRDefault="00A45340" w:rsidP="001A76EC">
      <w:pPr>
        <w:spacing w:after="0" w:line="360" w:lineRule="auto"/>
        <w:ind w:firstLine="709"/>
        <w:jc w:val="both"/>
        <w:rPr>
          <w:rFonts w:ascii="Times New Roman" w:hAnsi="Times New Roman" w:cs="Times New Roman"/>
          <w:sz w:val="28"/>
          <w:szCs w:val="28"/>
          <w:shd w:val="clear" w:color="auto" w:fill="FFFFFF"/>
        </w:rPr>
      </w:pPr>
      <w:r w:rsidRPr="002D6FA5">
        <w:rPr>
          <w:rFonts w:ascii="Times New Roman" w:hAnsi="Times New Roman" w:cs="Times New Roman"/>
          <w:sz w:val="28"/>
          <w:szCs w:val="28"/>
          <w:u w:val="single"/>
          <w:shd w:val="clear" w:color="auto" w:fill="FFFFFF"/>
        </w:rPr>
        <w:t xml:space="preserve">Основным </w:t>
      </w:r>
      <w:r w:rsidRPr="002D6FA5">
        <w:rPr>
          <w:rFonts w:ascii="Times New Roman" w:hAnsi="Times New Roman" w:cs="Times New Roman"/>
          <w:sz w:val="28"/>
          <w:szCs w:val="28"/>
          <w:u w:val="single"/>
        </w:rPr>
        <w:t xml:space="preserve">механизмом реализации </w:t>
      </w:r>
      <w:r w:rsidR="002D6FA5" w:rsidRPr="002D6FA5">
        <w:rPr>
          <w:rFonts w:ascii="Times New Roman" w:hAnsi="Times New Roman" w:cs="Times New Roman"/>
          <w:sz w:val="28"/>
          <w:szCs w:val="28"/>
          <w:u w:val="single"/>
        </w:rPr>
        <w:t>опыта</w:t>
      </w:r>
      <w:r w:rsidR="002D6FA5">
        <w:rPr>
          <w:rFonts w:ascii="Times New Roman" w:hAnsi="Times New Roman" w:cs="Times New Roman"/>
          <w:sz w:val="28"/>
          <w:szCs w:val="28"/>
        </w:rPr>
        <w:t xml:space="preserve"> </w:t>
      </w:r>
      <w:r w:rsidRPr="00A806DF">
        <w:rPr>
          <w:rFonts w:ascii="Times New Roman" w:hAnsi="Times New Roman" w:cs="Times New Roman"/>
          <w:sz w:val="28"/>
          <w:szCs w:val="28"/>
        </w:rPr>
        <w:t xml:space="preserve">мы считаем  </w:t>
      </w:r>
      <w:r w:rsidRPr="00A806DF">
        <w:rPr>
          <w:rFonts w:ascii="Times New Roman" w:hAnsi="Times New Roman" w:cs="Times New Roman"/>
          <w:b/>
          <w:sz w:val="28"/>
          <w:szCs w:val="28"/>
        </w:rPr>
        <w:t>проектное управление</w:t>
      </w:r>
      <w:r w:rsidR="00816446" w:rsidRPr="00A806DF">
        <w:rPr>
          <w:rFonts w:ascii="Times New Roman" w:hAnsi="Times New Roman" w:cs="Times New Roman"/>
          <w:sz w:val="28"/>
          <w:szCs w:val="28"/>
        </w:rPr>
        <w:t xml:space="preserve"> - </w:t>
      </w:r>
      <w:r w:rsidR="00816446" w:rsidRPr="00A806DF">
        <w:rPr>
          <w:rFonts w:ascii="Times New Roman" w:hAnsi="Times New Roman" w:cs="Times New Roman"/>
          <w:sz w:val="28"/>
          <w:szCs w:val="28"/>
          <w:shd w:val="clear" w:color="auto" w:fill="FFFFFF"/>
        </w:rPr>
        <w:t>особый вид управленческой деятельности, базирующийся на предварительной коллегиальной разработке комплексно-системной модели действий по достижению оригинальной цели и направленной на реализацию этой модели</w:t>
      </w:r>
      <w:r w:rsidR="00016A88" w:rsidRPr="00A806DF">
        <w:rPr>
          <w:rFonts w:ascii="Times New Roman" w:hAnsi="Times New Roman" w:cs="Times New Roman"/>
          <w:sz w:val="28"/>
          <w:szCs w:val="28"/>
          <w:shd w:val="clear" w:color="auto" w:fill="FFFFFF"/>
        </w:rPr>
        <w:t>, поскольку и</w:t>
      </w:r>
      <w:r w:rsidR="00016A88" w:rsidRPr="00A806DF">
        <w:rPr>
          <w:rFonts w:ascii="Times New Roman" w:hAnsi="Times New Roman" w:cs="Times New Roman"/>
          <w:sz w:val="28"/>
          <w:szCs w:val="28"/>
        </w:rPr>
        <w:t>спользование проектного управления обеспечивает:</w:t>
      </w:r>
    </w:p>
    <w:p w:rsidR="00016A88" w:rsidRPr="00A806DF" w:rsidRDefault="00016A88" w:rsidP="001A76EC">
      <w:pPr>
        <w:pStyle w:val="a5"/>
        <w:numPr>
          <w:ilvl w:val="0"/>
          <w:numId w:val="26"/>
        </w:numPr>
        <w:shd w:val="clear" w:color="auto" w:fill="FFFFFF"/>
        <w:spacing w:before="0" w:beforeAutospacing="0" w:after="0" w:afterAutospacing="0" w:line="360" w:lineRule="auto"/>
        <w:ind w:left="0" w:firstLine="709"/>
        <w:textAlignment w:val="baseline"/>
        <w:rPr>
          <w:sz w:val="28"/>
          <w:szCs w:val="28"/>
        </w:rPr>
      </w:pPr>
      <w:r w:rsidRPr="00A806DF">
        <w:rPr>
          <w:sz w:val="28"/>
          <w:szCs w:val="28"/>
        </w:rPr>
        <w:t>оценку рентабельности проекта;</w:t>
      </w:r>
    </w:p>
    <w:p w:rsidR="00016A88" w:rsidRPr="00A806DF" w:rsidRDefault="00016A88" w:rsidP="001A76EC">
      <w:pPr>
        <w:pStyle w:val="a5"/>
        <w:numPr>
          <w:ilvl w:val="0"/>
          <w:numId w:val="26"/>
        </w:numPr>
        <w:shd w:val="clear" w:color="auto" w:fill="FFFFFF"/>
        <w:spacing w:before="0" w:beforeAutospacing="0" w:after="0" w:afterAutospacing="0" w:line="360" w:lineRule="auto"/>
        <w:ind w:left="0" w:firstLine="709"/>
        <w:textAlignment w:val="baseline"/>
        <w:rPr>
          <w:sz w:val="28"/>
          <w:szCs w:val="28"/>
        </w:rPr>
      </w:pPr>
      <w:r w:rsidRPr="00A806DF">
        <w:rPr>
          <w:sz w:val="28"/>
          <w:szCs w:val="28"/>
        </w:rPr>
        <w:t>планирование и расчет объемов работ по проект;</w:t>
      </w:r>
    </w:p>
    <w:p w:rsidR="00016A88" w:rsidRPr="00A806DF" w:rsidRDefault="00016A88" w:rsidP="001A76EC">
      <w:pPr>
        <w:pStyle w:val="a5"/>
        <w:numPr>
          <w:ilvl w:val="0"/>
          <w:numId w:val="26"/>
        </w:numPr>
        <w:shd w:val="clear" w:color="auto" w:fill="FFFFFF"/>
        <w:spacing w:before="0" w:beforeAutospacing="0" w:after="0" w:afterAutospacing="0" w:line="360" w:lineRule="auto"/>
        <w:ind w:left="0" w:firstLine="709"/>
        <w:jc w:val="both"/>
        <w:textAlignment w:val="baseline"/>
        <w:rPr>
          <w:sz w:val="28"/>
          <w:szCs w:val="28"/>
        </w:rPr>
      </w:pPr>
      <w:r w:rsidRPr="00A806DF">
        <w:rPr>
          <w:sz w:val="28"/>
          <w:szCs w:val="28"/>
        </w:rPr>
        <w:t>учет количества измеряемых привлеченных ресурсов, участников и структурных подразделений;</w:t>
      </w:r>
    </w:p>
    <w:p w:rsidR="00016A88" w:rsidRPr="00A806DF" w:rsidRDefault="00016A88" w:rsidP="001A76EC">
      <w:pPr>
        <w:pStyle w:val="a5"/>
        <w:numPr>
          <w:ilvl w:val="0"/>
          <w:numId w:val="26"/>
        </w:numPr>
        <w:shd w:val="clear" w:color="auto" w:fill="FFFFFF"/>
        <w:spacing w:before="0" w:beforeAutospacing="0" w:after="0" w:afterAutospacing="0" w:line="360" w:lineRule="auto"/>
        <w:ind w:left="0" w:firstLine="709"/>
        <w:textAlignment w:val="baseline"/>
        <w:rPr>
          <w:sz w:val="28"/>
          <w:szCs w:val="28"/>
        </w:rPr>
      </w:pPr>
      <w:r w:rsidRPr="00A806DF">
        <w:rPr>
          <w:sz w:val="28"/>
          <w:szCs w:val="28"/>
        </w:rPr>
        <w:t>организацию всех работ по проекту;</w:t>
      </w:r>
    </w:p>
    <w:p w:rsidR="00016A88" w:rsidRPr="00A806DF" w:rsidRDefault="00016A88" w:rsidP="001A76EC">
      <w:pPr>
        <w:pStyle w:val="a5"/>
        <w:numPr>
          <w:ilvl w:val="0"/>
          <w:numId w:val="26"/>
        </w:numPr>
        <w:shd w:val="clear" w:color="auto" w:fill="FFFFFF"/>
        <w:spacing w:before="0" w:beforeAutospacing="0" w:after="0" w:afterAutospacing="0" w:line="360" w:lineRule="auto"/>
        <w:ind w:left="0" w:firstLine="709"/>
        <w:jc w:val="both"/>
        <w:textAlignment w:val="baseline"/>
        <w:rPr>
          <w:sz w:val="28"/>
          <w:szCs w:val="28"/>
        </w:rPr>
      </w:pPr>
      <w:r w:rsidRPr="00A806DF">
        <w:rPr>
          <w:sz w:val="28"/>
          <w:szCs w:val="28"/>
        </w:rPr>
        <w:t>расчет и контроль требований к срокам проекта и надлежащему качеству планируемых результатов.</w:t>
      </w:r>
    </w:p>
    <w:p w:rsidR="00E479BA" w:rsidRPr="00A806DF" w:rsidRDefault="00D17207" w:rsidP="001A76EC">
      <w:pPr>
        <w:spacing w:after="0" w:line="360" w:lineRule="auto"/>
        <w:ind w:firstLine="708"/>
        <w:jc w:val="both"/>
        <w:rPr>
          <w:rFonts w:ascii="Times New Roman" w:hAnsi="Times New Roman" w:cs="Times New Roman"/>
          <w:sz w:val="28"/>
          <w:szCs w:val="28"/>
        </w:rPr>
      </w:pPr>
      <w:r w:rsidRPr="00A806DF">
        <w:rPr>
          <w:rFonts w:ascii="Times New Roman" w:hAnsi="Times New Roman" w:cs="Times New Roman"/>
          <w:sz w:val="28"/>
          <w:szCs w:val="28"/>
        </w:rPr>
        <w:t xml:space="preserve">Внедрение </w:t>
      </w:r>
      <w:r w:rsidR="00AF2532" w:rsidRPr="00A806DF">
        <w:rPr>
          <w:rFonts w:ascii="Times New Roman" w:hAnsi="Times New Roman" w:cs="Times New Roman"/>
          <w:sz w:val="28"/>
          <w:szCs w:val="28"/>
        </w:rPr>
        <w:t xml:space="preserve"> проекта </w:t>
      </w:r>
      <w:r w:rsidRPr="00A806DF">
        <w:rPr>
          <w:rFonts w:ascii="Times New Roman" w:hAnsi="Times New Roman" w:cs="Times New Roman"/>
          <w:sz w:val="28"/>
          <w:szCs w:val="28"/>
        </w:rPr>
        <w:t xml:space="preserve">начинается </w:t>
      </w:r>
      <w:r w:rsidR="00AF2532" w:rsidRPr="00A806DF">
        <w:rPr>
          <w:rFonts w:ascii="Times New Roman" w:hAnsi="Times New Roman" w:cs="Times New Roman"/>
          <w:sz w:val="28"/>
          <w:szCs w:val="28"/>
        </w:rPr>
        <w:t xml:space="preserve"> с аудита общешкольных  и индивидуальных проблем</w:t>
      </w:r>
      <w:r w:rsidR="00FD6243" w:rsidRPr="00A806DF">
        <w:rPr>
          <w:rFonts w:ascii="Times New Roman" w:hAnsi="Times New Roman" w:cs="Times New Roman"/>
          <w:sz w:val="28"/>
          <w:szCs w:val="28"/>
        </w:rPr>
        <w:t xml:space="preserve"> педагога. </w:t>
      </w:r>
    </w:p>
    <w:p w:rsidR="00FD6243" w:rsidRPr="00A806DF" w:rsidRDefault="00FD6243" w:rsidP="001A76EC">
      <w:pPr>
        <w:spacing w:after="0" w:line="360" w:lineRule="auto"/>
        <w:ind w:firstLine="708"/>
        <w:jc w:val="both"/>
        <w:rPr>
          <w:rFonts w:ascii="Times New Roman" w:hAnsi="Times New Roman" w:cs="Times New Roman"/>
          <w:sz w:val="28"/>
          <w:szCs w:val="28"/>
        </w:rPr>
      </w:pPr>
      <w:r w:rsidRPr="00A806DF">
        <w:rPr>
          <w:rFonts w:ascii="Times New Roman" w:hAnsi="Times New Roman" w:cs="Times New Roman"/>
          <w:sz w:val="28"/>
          <w:szCs w:val="28"/>
        </w:rPr>
        <w:t xml:space="preserve">По результатам аудита администрацией  создаются направления работы педагогических лабораторий, главной целью работы которых является исследование заявленной проблемы, определение путей ее решения. </w:t>
      </w:r>
      <w:r w:rsidR="00F2264A" w:rsidRPr="00A806DF">
        <w:rPr>
          <w:rFonts w:ascii="Times New Roman" w:hAnsi="Times New Roman" w:cs="Times New Roman"/>
          <w:sz w:val="28"/>
          <w:szCs w:val="28"/>
        </w:rPr>
        <w:t xml:space="preserve">В нашем случае работа всех 4-х лабораторий, несмотря на разную тематику,  направлена </w:t>
      </w:r>
      <w:r w:rsidR="00F2264A" w:rsidRPr="00A806DF">
        <w:rPr>
          <w:rFonts w:ascii="Times New Roman" w:hAnsi="Times New Roman" w:cs="Times New Roman"/>
          <w:sz w:val="28"/>
          <w:szCs w:val="28"/>
        </w:rPr>
        <w:lastRenderedPageBreak/>
        <w:t>на создание условий для развития обучающей деятельности учителя (О</w:t>
      </w:r>
      <w:r w:rsidR="00586E2F" w:rsidRPr="00A806DF">
        <w:rPr>
          <w:rFonts w:ascii="Times New Roman" w:hAnsi="Times New Roman" w:cs="Times New Roman"/>
          <w:sz w:val="28"/>
          <w:szCs w:val="28"/>
        </w:rPr>
        <w:t xml:space="preserve">ДУ) в условиях введения ФГОС </w:t>
      </w:r>
      <w:r w:rsidR="005F4F1E" w:rsidRPr="00A806DF">
        <w:rPr>
          <w:rFonts w:ascii="Times New Roman" w:hAnsi="Times New Roman" w:cs="Times New Roman"/>
          <w:sz w:val="28"/>
          <w:szCs w:val="28"/>
        </w:rPr>
        <w:t>О</w:t>
      </w:r>
      <w:r w:rsidR="00586E2F" w:rsidRPr="00A806DF">
        <w:rPr>
          <w:rFonts w:ascii="Times New Roman" w:hAnsi="Times New Roman" w:cs="Times New Roman"/>
          <w:sz w:val="28"/>
          <w:szCs w:val="28"/>
        </w:rPr>
        <w:t>ОО:</w:t>
      </w:r>
    </w:p>
    <w:p w:rsidR="00586E2F" w:rsidRPr="00A806DF" w:rsidRDefault="00586E2F" w:rsidP="001A76EC">
      <w:pPr>
        <w:pStyle w:val="a4"/>
        <w:numPr>
          <w:ilvl w:val="0"/>
          <w:numId w:val="24"/>
        </w:numPr>
        <w:spacing w:after="0" w:line="360" w:lineRule="auto"/>
        <w:jc w:val="both"/>
        <w:rPr>
          <w:rFonts w:ascii="Times New Roman" w:hAnsi="Times New Roman" w:cs="Times New Roman"/>
          <w:bCs/>
          <w:sz w:val="28"/>
          <w:szCs w:val="28"/>
        </w:rPr>
      </w:pPr>
      <w:r w:rsidRPr="00A806DF">
        <w:rPr>
          <w:rFonts w:ascii="Times New Roman" w:hAnsi="Times New Roman" w:cs="Times New Roman"/>
          <w:bCs/>
          <w:sz w:val="28"/>
          <w:szCs w:val="28"/>
        </w:rPr>
        <w:t>«Инструменты развития таланта личности и мастерства учителя»;</w:t>
      </w:r>
    </w:p>
    <w:p w:rsidR="00586E2F" w:rsidRPr="00A806DF" w:rsidRDefault="00586E2F" w:rsidP="001A76EC">
      <w:pPr>
        <w:pStyle w:val="a4"/>
        <w:numPr>
          <w:ilvl w:val="0"/>
          <w:numId w:val="24"/>
        </w:numPr>
        <w:spacing w:after="0" w:line="360" w:lineRule="auto"/>
        <w:jc w:val="both"/>
        <w:rPr>
          <w:rFonts w:ascii="Times New Roman" w:hAnsi="Times New Roman" w:cs="Times New Roman"/>
          <w:bCs/>
          <w:sz w:val="28"/>
          <w:szCs w:val="28"/>
        </w:rPr>
      </w:pPr>
      <w:r w:rsidRPr="00A806DF">
        <w:rPr>
          <w:rFonts w:ascii="Times New Roman" w:hAnsi="Times New Roman" w:cs="Times New Roman"/>
          <w:bCs/>
          <w:sz w:val="28"/>
          <w:szCs w:val="28"/>
        </w:rPr>
        <w:t>«Технологии дистанционного обучения»;</w:t>
      </w:r>
    </w:p>
    <w:p w:rsidR="00586E2F" w:rsidRPr="00A806DF" w:rsidRDefault="00586E2F" w:rsidP="001A76EC">
      <w:pPr>
        <w:pStyle w:val="a4"/>
        <w:numPr>
          <w:ilvl w:val="0"/>
          <w:numId w:val="24"/>
        </w:numPr>
        <w:spacing w:after="0" w:line="360" w:lineRule="auto"/>
        <w:jc w:val="both"/>
        <w:rPr>
          <w:rFonts w:ascii="Times New Roman" w:hAnsi="Times New Roman" w:cs="Times New Roman"/>
          <w:bCs/>
          <w:sz w:val="28"/>
          <w:szCs w:val="28"/>
        </w:rPr>
      </w:pPr>
      <w:r w:rsidRPr="00A806DF">
        <w:rPr>
          <w:rFonts w:ascii="Times New Roman" w:hAnsi="Times New Roman" w:cs="Times New Roman"/>
          <w:bCs/>
          <w:sz w:val="28"/>
          <w:szCs w:val="28"/>
        </w:rPr>
        <w:t xml:space="preserve">«Компетентностно-ориентированные задания - основа образовательных результатов в условиях введения ФГОС </w:t>
      </w:r>
      <w:r w:rsidR="005F4F1E" w:rsidRPr="00A806DF">
        <w:rPr>
          <w:rFonts w:ascii="Times New Roman" w:hAnsi="Times New Roman" w:cs="Times New Roman"/>
          <w:bCs/>
          <w:sz w:val="28"/>
          <w:szCs w:val="28"/>
        </w:rPr>
        <w:t>О</w:t>
      </w:r>
      <w:r w:rsidRPr="00A806DF">
        <w:rPr>
          <w:rFonts w:ascii="Times New Roman" w:hAnsi="Times New Roman" w:cs="Times New Roman"/>
          <w:bCs/>
          <w:sz w:val="28"/>
          <w:szCs w:val="28"/>
        </w:rPr>
        <w:t>ОО»;</w:t>
      </w:r>
    </w:p>
    <w:p w:rsidR="00586E2F" w:rsidRPr="00A806DF" w:rsidRDefault="00586E2F" w:rsidP="001A76EC">
      <w:pPr>
        <w:pStyle w:val="a4"/>
        <w:numPr>
          <w:ilvl w:val="0"/>
          <w:numId w:val="24"/>
        </w:numPr>
        <w:spacing w:after="0" w:line="360" w:lineRule="auto"/>
        <w:jc w:val="both"/>
        <w:rPr>
          <w:rFonts w:ascii="Times New Roman" w:hAnsi="Times New Roman" w:cs="Times New Roman"/>
          <w:sz w:val="28"/>
          <w:szCs w:val="28"/>
        </w:rPr>
      </w:pPr>
      <w:r w:rsidRPr="00A806DF">
        <w:rPr>
          <w:rFonts w:ascii="Times New Roman" w:hAnsi="Times New Roman" w:cs="Times New Roman"/>
          <w:sz w:val="28"/>
          <w:szCs w:val="28"/>
        </w:rPr>
        <w:t>«Оценка результата и развитие обучающей деятельности педагога с позиции диагностики Н.Б. Фоминой».</w:t>
      </w:r>
    </w:p>
    <w:p w:rsidR="00300450" w:rsidRPr="00A806DF" w:rsidRDefault="00884AD1" w:rsidP="001A76EC">
      <w:pPr>
        <w:widowControl w:val="0"/>
        <w:tabs>
          <w:tab w:val="left" w:pos="466"/>
        </w:tabs>
        <w:spacing w:after="0" w:line="360" w:lineRule="auto"/>
        <w:jc w:val="both"/>
        <w:rPr>
          <w:rStyle w:val="Bodytext"/>
          <w:rFonts w:ascii="Times New Roman" w:eastAsiaTheme="minorEastAsia" w:hAnsi="Times New Roman" w:cs="Times New Roman"/>
          <w:color w:val="auto"/>
          <w:sz w:val="28"/>
          <w:szCs w:val="28"/>
        </w:rPr>
      </w:pPr>
      <w:r w:rsidRPr="00A806DF">
        <w:rPr>
          <w:rStyle w:val="Bodytext"/>
          <w:rFonts w:ascii="Times New Roman" w:hAnsi="Times New Roman" w:cs="Times New Roman"/>
          <w:sz w:val="28"/>
          <w:szCs w:val="28"/>
        </w:rPr>
        <w:tab/>
      </w:r>
      <w:r w:rsidR="00FD6243" w:rsidRPr="00A806DF">
        <w:rPr>
          <w:rStyle w:val="Bodytext"/>
          <w:rFonts w:ascii="Times New Roman" w:hAnsi="Times New Roman" w:cs="Times New Roman"/>
          <w:sz w:val="28"/>
          <w:szCs w:val="28"/>
        </w:rPr>
        <w:t>После чего</w:t>
      </w:r>
      <w:r w:rsidR="00620494" w:rsidRPr="00A806DF">
        <w:rPr>
          <w:rStyle w:val="Bodytext"/>
          <w:rFonts w:ascii="Times New Roman" w:hAnsi="Times New Roman" w:cs="Times New Roman"/>
          <w:sz w:val="28"/>
          <w:szCs w:val="28"/>
        </w:rPr>
        <w:t xml:space="preserve"> выявленные </w:t>
      </w:r>
      <w:r w:rsidR="00FD6243" w:rsidRPr="00A806DF">
        <w:rPr>
          <w:rStyle w:val="Bodytext"/>
          <w:rFonts w:ascii="Times New Roman" w:hAnsi="Times New Roman" w:cs="Times New Roman"/>
          <w:sz w:val="28"/>
          <w:szCs w:val="28"/>
        </w:rPr>
        <w:t xml:space="preserve"> проблемы доводятся до каждого </w:t>
      </w:r>
      <w:r w:rsidR="00620494" w:rsidRPr="00A806DF">
        <w:rPr>
          <w:rStyle w:val="Bodytext"/>
          <w:rFonts w:ascii="Times New Roman" w:hAnsi="Times New Roman" w:cs="Times New Roman"/>
          <w:sz w:val="28"/>
          <w:szCs w:val="28"/>
        </w:rPr>
        <w:t>педагога Лицея</w:t>
      </w:r>
      <w:r w:rsidR="00FD6243" w:rsidRPr="00A806DF">
        <w:rPr>
          <w:rStyle w:val="Bodytext"/>
          <w:rFonts w:ascii="Times New Roman" w:hAnsi="Times New Roman" w:cs="Times New Roman"/>
          <w:sz w:val="28"/>
          <w:szCs w:val="28"/>
        </w:rPr>
        <w:t xml:space="preserve">. Далее </w:t>
      </w:r>
      <w:r w:rsidR="00620494" w:rsidRPr="00A806DF">
        <w:rPr>
          <w:rStyle w:val="Bodytext"/>
          <w:rFonts w:ascii="Times New Roman" w:hAnsi="Times New Roman" w:cs="Times New Roman"/>
          <w:sz w:val="28"/>
          <w:szCs w:val="28"/>
        </w:rPr>
        <w:t xml:space="preserve">на </w:t>
      </w:r>
      <w:r w:rsidR="00620494" w:rsidRPr="00A806DF">
        <w:rPr>
          <w:rStyle w:val="Bodytext"/>
          <w:rFonts w:ascii="Times New Roman" w:hAnsi="Times New Roman" w:cs="Times New Roman"/>
          <w:sz w:val="28"/>
          <w:szCs w:val="28"/>
          <w:u w:val="single"/>
        </w:rPr>
        <w:t xml:space="preserve">добровольной </w:t>
      </w:r>
      <w:r w:rsidR="00620494" w:rsidRPr="00A806DF">
        <w:rPr>
          <w:rStyle w:val="Bodytext"/>
          <w:rFonts w:ascii="Times New Roman" w:hAnsi="Times New Roman" w:cs="Times New Roman"/>
          <w:sz w:val="28"/>
          <w:szCs w:val="28"/>
        </w:rPr>
        <w:t xml:space="preserve">основе </w:t>
      </w:r>
      <w:r w:rsidR="00FD6243" w:rsidRPr="00A806DF">
        <w:rPr>
          <w:rStyle w:val="Bodytext"/>
          <w:rFonts w:ascii="Times New Roman" w:hAnsi="Times New Roman" w:cs="Times New Roman"/>
          <w:sz w:val="28"/>
          <w:szCs w:val="28"/>
        </w:rPr>
        <w:t>осуществляется  набор в состав лабораторий</w:t>
      </w:r>
      <w:r w:rsidR="00586E2F" w:rsidRPr="00A806DF">
        <w:rPr>
          <w:rStyle w:val="Bodytext"/>
          <w:rFonts w:ascii="Times New Roman" w:hAnsi="Times New Roman" w:cs="Times New Roman"/>
          <w:sz w:val="28"/>
          <w:szCs w:val="28"/>
        </w:rPr>
        <w:t xml:space="preserve"> (не менее 3-4 педагогов из разных предметных областей </w:t>
      </w:r>
      <w:r w:rsidR="00620494" w:rsidRPr="00A806DF">
        <w:rPr>
          <w:rStyle w:val="Bodytext"/>
          <w:rFonts w:ascii="Times New Roman" w:hAnsi="Times New Roman" w:cs="Times New Roman"/>
          <w:sz w:val="28"/>
          <w:szCs w:val="28"/>
        </w:rPr>
        <w:t>в одной лаборатории)</w:t>
      </w:r>
      <w:r w:rsidR="00FD6243" w:rsidRPr="00A806DF">
        <w:rPr>
          <w:rStyle w:val="Bodytext"/>
          <w:rFonts w:ascii="Times New Roman" w:hAnsi="Times New Roman" w:cs="Times New Roman"/>
          <w:sz w:val="28"/>
          <w:szCs w:val="28"/>
        </w:rPr>
        <w:t xml:space="preserve">. </w:t>
      </w:r>
      <w:r w:rsidR="00300450" w:rsidRPr="00A806DF">
        <w:rPr>
          <w:rStyle w:val="Bodytext"/>
          <w:rFonts w:ascii="Times New Roman" w:hAnsi="Times New Roman" w:cs="Times New Roman"/>
          <w:sz w:val="28"/>
          <w:szCs w:val="28"/>
        </w:rPr>
        <w:t>Групповая  форма обучения необходима, так как позволя</w:t>
      </w:r>
      <w:r w:rsidR="00300450" w:rsidRPr="00A806DF">
        <w:rPr>
          <w:rStyle w:val="Bodytext"/>
          <w:rFonts w:ascii="Times New Roman" w:hAnsi="Times New Roman" w:cs="Times New Roman"/>
          <w:sz w:val="28"/>
          <w:szCs w:val="28"/>
        </w:rPr>
        <w:softHyphen/>
        <w:t>ет педагогам обмениваться зна</w:t>
      </w:r>
      <w:r w:rsidR="00300450" w:rsidRPr="00A806DF">
        <w:rPr>
          <w:rStyle w:val="Bodytext"/>
          <w:rFonts w:ascii="Times New Roman" w:hAnsi="Times New Roman" w:cs="Times New Roman"/>
          <w:sz w:val="28"/>
          <w:szCs w:val="28"/>
        </w:rPr>
        <w:softHyphen/>
        <w:t>ниями и умениями в группе. Кро</w:t>
      </w:r>
      <w:r w:rsidR="00300450" w:rsidRPr="00A806DF">
        <w:rPr>
          <w:rStyle w:val="Bodytext"/>
          <w:rFonts w:ascii="Times New Roman" w:hAnsi="Times New Roman" w:cs="Times New Roman"/>
          <w:sz w:val="28"/>
          <w:szCs w:val="28"/>
        </w:rPr>
        <w:softHyphen/>
        <w:t>ме того, диалог между коллегами приводит к таким решениям, ко</w:t>
      </w:r>
      <w:r w:rsidR="00300450" w:rsidRPr="00A806DF">
        <w:rPr>
          <w:rStyle w:val="Bodytext"/>
          <w:rFonts w:ascii="Times New Roman" w:hAnsi="Times New Roman" w:cs="Times New Roman"/>
          <w:sz w:val="28"/>
          <w:szCs w:val="28"/>
        </w:rPr>
        <w:softHyphen/>
        <w:t>торые могут быть абсолютно не</w:t>
      </w:r>
      <w:r w:rsidR="00300450" w:rsidRPr="00A806DF">
        <w:rPr>
          <w:rStyle w:val="Bodytext"/>
          <w:rFonts w:ascii="Times New Roman" w:hAnsi="Times New Roman" w:cs="Times New Roman"/>
          <w:sz w:val="28"/>
          <w:szCs w:val="28"/>
        </w:rPr>
        <w:softHyphen/>
        <w:t>доступны для каждого в отдельно</w:t>
      </w:r>
      <w:r w:rsidR="00300450" w:rsidRPr="00A806DF">
        <w:rPr>
          <w:rStyle w:val="Bodytext"/>
          <w:rFonts w:ascii="Times New Roman" w:hAnsi="Times New Roman" w:cs="Times New Roman"/>
          <w:sz w:val="28"/>
          <w:szCs w:val="28"/>
        </w:rPr>
        <w:softHyphen/>
        <w:t>сти.</w:t>
      </w:r>
      <w:r w:rsidR="00586E2F" w:rsidRPr="00A806DF">
        <w:rPr>
          <w:rStyle w:val="Bodytext"/>
          <w:rFonts w:ascii="Times New Roman" w:hAnsi="Times New Roman" w:cs="Times New Roman"/>
          <w:sz w:val="28"/>
          <w:szCs w:val="28"/>
        </w:rPr>
        <w:t xml:space="preserve"> </w:t>
      </w:r>
    </w:p>
    <w:p w:rsidR="00FD6243" w:rsidRPr="00A806DF" w:rsidRDefault="00300450" w:rsidP="001A76EC">
      <w:pPr>
        <w:widowControl w:val="0"/>
        <w:tabs>
          <w:tab w:val="left" w:pos="466"/>
        </w:tabs>
        <w:spacing w:after="0" w:line="360" w:lineRule="auto"/>
        <w:jc w:val="both"/>
        <w:rPr>
          <w:rStyle w:val="Bodytext"/>
          <w:rFonts w:ascii="Times New Roman" w:hAnsi="Times New Roman" w:cs="Times New Roman"/>
          <w:sz w:val="28"/>
          <w:szCs w:val="28"/>
        </w:rPr>
      </w:pPr>
      <w:r w:rsidRPr="00A806DF">
        <w:rPr>
          <w:rStyle w:val="Bodytext"/>
          <w:rFonts w:ascii="Times New Roman" w:hAnsi="Times New Roman" w:cs="Times New Roman"/>
          <w:sz w:val="28"/>
          <w:szCs w:val="28"/>
        </w:rPr>
        <w:tab/>
      </w:r>
      <w:r w:rsidR="00FD6243" w:rsidRPr="00A806DF">
        <w:rPr>
          <w:rStyle w:val="Bodytext"/>
          <w:rFonts w:ascii="Times New Roman" w:hAnsi="Times New Roman" w:cs="Times New Roman"/>
          <w:sz w:val="28"/>
          <w:szCs w:val="28"/>
        </w:rPr>
        <w:t>При  этом администрация должна понимать, что рассогласование организационных потребностей и интересов педаго</w:t>
      </w:r>
      <w:r w:rsidR="00FD6243" w:rsidRPr="00A806DF">
        <w:rPr>
          <w:rStyle w:val="Bodytext"/>
          <w:rFonts w:ascii="Times New Roman" w:hAnsi="Times New Roman" w:cs="Times New Roman"/>
          <w:sz w:val="28"/>
          <w:szCs w:val="28"/>
        </w:rPr>
        <w:softHyphen/>
        <w:t>гов - причина неэффективного использования по</w:t>
      </w:r>
      <w:r w:rsidR="00FD6243" w:rsidRPr="00A806DF">
        <w:rPr>
          <w:rStyle w:val="Bodytext"/>
          <w:rFonts w:ascii="Times New Roman" w:hAnsi="Times New Roman" w:cs="Times New Roman"/>
          <w:sz w:val="28"/>
          <w:szCs w:val="28"/>
        </w:rPr>
        <w:softHyphen/>
        <w:t>тенциала самообучающейся организации.</w:t>
      </w:r>
    </w:p>
    <w:p w:rsidR="00620494" w:rsidRPr="00A806DF" w:rsidRDefault="00620494" w:rsidP="001A76EC">
      <w:pPr>
        <w:widowControl w:val="0"/>
        <w:tabs>
          <w:tab w:val="left" w:pos="466"/>
        </w:tabs>
        <w:spacing w:after="0" w:line="360" w:lineRule="auto"/>
        <w:jc w:val="both"/>
        <w:rPr>
          <w:rStyle w:val="Bodytext"/>
          <w:rFonts w:ascii="Times New Roman" w:hAnsi="Times New Roman" w:cs="Times New Roman"/>
          <w:sz w:val="28"/>
          <w:szCs w:val="28"/>
        </w:rPr>
      </w:pPr>
      <w:r w:rsidRPr="00A806DF">
        <w:rPr>
          <w:rFonts w:ascii="Times New Roman" w:eastAsia="Arial Unicode MS" w:hAnsi="Times New Roman" w:cs="Times New Roman"/>
          <w:color w:val="000000"/>
          <w:sz w:val="28"/>
          <w:szCs w:val="28"/>
        </w:rPr>
        <w:tab/>
      </w:r>
      <w:r w:rsidR="00B65903" w:rsidRPr="00A806DF">
        <w:rPr>
          <w:rFonts w:ascii="Times New Roman" w:hAnsi="Times New Roman" w:cs="Times New Roman"/>
          <w:sz w:val="28"/>
          <w:szCs w:val="28"/>
        </w:rPr>
        <w:t>Деятельность каждой лаборатории детально планируется</w:t>
      </w:r>
      <w:r w:rsidRPr="00A806DF">
        <w:rPr>
          <w:rFonts w:ascii="Times New Roman" w:hAnsi="Times New Roman" w:cs="Times New Roman"/>
          <w:sz w:val="28"/>
          <w:szCs w:val="28"/>
        </w:rPr>
        <w:t xml:space="preserve">, включая </w:t>
      </w:r>
      <w:r w:rsidR="00903F17" w:rsidRPr="00A806DF">
        <w:rPr>
          <w:rStyle w:val="Bodytext"/>
          <w:rFonts w:ascii="Times New Roman" w:hAnsi="Times New Roman" w:cs="Times New Roman"/>
          <w:sz w:val="28"/>
          <w:szCs w:val="28"/>
        </w:rPr>
        <w:t xml:space="preserve"> разработку </w:t>
      </w:r>
      <w:r w:rsidRPr="00A806DF">
        <w:rPr>
          <w:rStyle w:val="Bodytext"/>
          <w:rFonts w:ascii="Times New Roman" w:hAnsi="Times New Roman" w:cs="Times New Roman"/>
          <w:sz w:val="28"/>
          <w:szCs w:val="28"/>
        </w:rPr>
        <w:t>эффективной системы поощрения педагогов, добившихся успехов во внутриорганизационном обучении и активно применяющих совре</w:t>
      </w:r>
      <w:r w:rsidRPr="00A806DF">
        <w:rPr>
          <w:rStyle w:val="Bodytext"/>
          <w:rFonts w:ascii="Times New Roman" w:hAnsi="Times New Roman" w:cs="Times New Roman"/>
          <w:sz w:val="28"/>
          <w:szCs w:val="28"/>
        </w:rPr>
        <w:softHyphen/>
        <w:t>менные технологии в педагогической деятельности.</w:t>
      </w:r>
    </w:p>
    <w:p w:rsidR="00620494" w:rsidRPr="00A806DF" w:rsidRDefault="00620494" w:rsidP="001A76EC">
      <w:pPr>
        <w:widowControl w:val="0"/>
        <w:tabs>
          <w:tab w:val="left" w:pos="466"/>
        </w:tabs>
        <w:spacing w:after="0" w:line="360" w:lineRule="auto"/>
        <w:jc w:val="both"/>
        <w:rPr>
          <w:rStyle w:val="Bodytext"/>
          <w:rFonts w:ascii="Times New Roman" w:hAnsi="Times New Roman" w:cs="Times New Roman"/>
          <w:sz w:val="28"/>
          <w:szCs w:val="28"/>
        </w:rPr>
      </w:pPr>
      <w:r w:rsidRPr="00A806DF">
        <w:rPr>
          <w:rStyle w:val="Bodytext"/>
          <w:rFonts w:ascii="Times New Roman" w:hAnsi="Times New Roman" w:cs="Times New Roman"/>
          <w:sz w:val="28"/>
          <w:szCs w:val="28"/>
        </w:rPr>
        <w:tab/>
        <w:t>При организации работы в лабораториях исключается внешнее  навязывание педагогических кон</w:t>
      </w:r>
      <w:r w:rsidRPr="00A806DF">
        <w:rPr>
          <w:rStyle w:val="Bodytext"/>
          <w:rFonts w:ascii="Times New Roman" w:hAnsi="Times New Roman" w:cs="Times New Roman"/>
          <w:sz w:val="28"/>
          <w:szCs w:val="28"/>
        </w:rPr>
        <w:softHyphen/>
        <w:t>структов, поскольку жесткость «образовательной схемы» и ее традиционализм сводят к минимуму предпринимаемые усилия и нивелируют творческую активность.</w:t>
      </w:r>
    </w:p>
    <w:p w:rsidR="00620494" w:rsidRPr="00A806DF" w:rsidRDefault="00620494" w:rsidP="001A76EC">
      <w:pPr>
        <w:widowControl w:val="0"/>
        <w:tabs>
          <w:tab w:val="left" w:pos="466"/>
        </w:tabs>
        <w:spacing w:after="0" w:line="360" w:lineRule="auto"/>
        <w:jc w:val="both"/>
        <w:rPr>
          <w:rFonts w:ascii="Times New Roman" w:eastAsia="Arial Unicode MS" w:hAnsi="Times New Roman" w:cs="Times New Roman"/>
          <w:color w:val="000000"/>
          <w:sz w:val="28"/>
          <w:szCs w:val="28"/>
        </w:rPr>
      </w:pPr>
      <w:r w:rsidRPr="00A806DF">
        <w:rPr>
          <w:rStyle w:val="Bodytext"/>
          <w:rFonts w:ascii="Times New Roman" w:hAnsi="Times New Roman" w:cs="Times New Roman"/>
          <w:sz w:val="28"/>
          <w:szCs w:val="28"/>
        </w:rPr>
        <w:tab/>
        <w:t>Осваиваемые внутри лаборатории  зна</w:t>
      </w:r>
      <w:r w:rsidRPr="00A806DF">
        <w:rPr>
          <w:rStyle w:val="Bodytext"/>
          <w:rFonts w:ascii="Times New Roman" w:hAnsi="Times New Roman" w:cs="Times New Roman"/>
          <w:sz w:val="28"/>
          <w:szCs w:val="28"/>
        </w:rPr>
        <w:softHyphen/>
        <w:t>ния и способы деятельности выходят за рамки непо</w:t>
      </w:r>
      <w:r w:rsidRPr="00A806DF">
        <w:rPr>
          <w:rStyle w:val="Bodytext"/>
          <w:rFonts w:ascii="Times New Roman" w:hAnsi="Times New Roman" w:cs="Times New Roman"/>
          <w:sz w:val="28"/>
          <w:szCs w:val="28"/>
        </w:rPr>
        <w:softHyphen/>
        <w:t xml:space="preserve">средственных обязанностей учителя-предметника  и создают условия для их применения в других педагогических ситуациях. Именно поэтому после адаптационного периода (3-4 групповых занятия) начинается </w:t>
      </w:r>
      <w:r w:rsidRPr="00A806DF">
        <w:rPr>
          <w:rStyle w:val="Bodytext"/>
          <w:rFonts w:ascii="Times New Roman" w:hAnsi="Times New Roman" w:cs="Times New Roman"/>
          <w:sz w:val="28"/>
          <w:szCs w:val="28"/>
        </w:rPr>
        <w:lastRenderedPageBreak/>
        <w:t>взаимопосещение  уроков коллег</w:t>
      </w:r>
      <w:r w:rsidR="00882817" w:rsidRPr="00A806DF">
        <w:rPr>
          <w:rStyle w:val="Bodytext"/>
          <w:rFonts w:ascii="Times New Roman" w:hAnsi="Times New Roman" w:cs="Times New Roman"/>
          <w:sz w:val="28"/>
          <w:szCs w:val="28"/>
        </w:rPr>
        <w:t xml:space="preserve"> (в том числе в рамках межгруппового взаимодействия)</w:t>
      </w:r>
      <w:r w:rsidRPr="00A806DF">
        <w:rPr>
          <w:rStyle w:val="Bodytext"/>
          <w:rFonts w:ascii="Times New Roman" w:hAnsi="Times New Roman" w:cs="Times New Roman"/>
          <w:sz w:val="28"/>
          <w:szCs w:val="28"/>
        </w:rPr>
        <w:t xml:space="preserve"> с определенно спланированной целью («учимся на своих, чужих ошибках», совместный анализ урока</w:t>
      </w:r>
      <w:r w:rsidR="00300450" w:rsidRPr="00A806DF">
        <w:rPr>
          <w:rStyle w:val="Bodytext"/>
          <w:rFonts w:ascii="Times New Roman" w:hAnsi="Times New Roman" w:cs="Times New Roman"/>
          <w:sz w:val="28"/>
          <w:szCs w:val="28"/>
        </w:rPr>
        <w:t xml:space="preserve"> и пр.</w:t>
      </w:r>
      <w:r w:rsidRPr="00A806DF">
        <w:rPr>
          <w:rStyle w:val="Bodytext"/>
          <w:rFonts w:ascii="Times New Roman" w:hAnsi="Times New Roman" w:cs="Times New Roman"/>
          <w:sz w:val="28"/>
          <w:szCs w:val="28"/>
        </w:rPr>
        <w:t>)</w:t>
      </w:r>
      <w:r w:rsidR="00300450" w:rsidRPr="00A806DF">
        <w:rPr>
          <w:rStyle w:val="Bodytext"/>
          <w:rFonts w:ascii="Times New Roman" w:hAnsi="Times New Roman" w:cs="Times New Roman"/>
          <w:sz w:val="28"/>
          <w:szCs w:val="28"/>
        </w:rPr>
        <w:t>.</w:t>
      </w:r>
    </w:p>
    <w:p w:rsidR="00882817" w:rsidRPr="00A806DF" w:rsidRDefault="00882817" w:rsidP="001A76EC">
      <w:pPr>
        <w:widowControl w:val="0"/>
        <w:tabs>
          <w:tab w:val="left" w:pos="457"/>
        </w:tabs>
        <w:spacing w:after="0" w:line="360" w:lineRule="auto"/>
        <w:jc w:val="both"/>
        <w:rPr>
          <w:rFonts w:ascii="Times New Roman" w:hAnsi="Times New Roman" w:cs="Times New Roman"/>
          <w:sz w:val="28"/>
          <w:szCs w:val="28"/>
        </w:rPr>
      </w:pPr>
      <w:r w:rsidRPr="00A806DF">
        <w:rPr>
          <w:rFonts w:ascii="Times New Roman" w:hAnsi="Times New Roman" w:cs="Times New Roman"/>
          <w:sz w:val="28"/>
          <w:szCs w:val="28"/>
        </w:rPr>
        <w:tab/>
        <w:t xml:space="preserve">Работа педагогов в лабораториях предполагает обязательную трансляцию опыта коллегам: педагогам Лицея, города, округа. Для этого представление опыта детально планируется и готовится. </w:t>
      </w:r>
    </w:p>
    <w:p w:rsidR="00FD6243" w:rsidRPr="00A806DF" w:rsidRDefault="00882817" w:rsidP="001A76EC">
      <w:pPr>
        <w:widowControl w:val="0"/>
        <w:tabs>
          <w:tab w:val="left" w:pos="457"/>
        </w:tabs>
        <w:spacing w:after="0" w:line="360" w:lineRule="auto"/>
        <w:jc w:val="both"/>
        <w:rPr>
          <w:rStyle w:val="Bodytext"/>
          <w:rFonts w:ascii="Times New Roman" w:hAnsi="Times New Roman" w:cs="Times New Roman"/>
          <w:sz w:val="28"/>
          <w:szCs w:val="28"/>
        </w:rPr>
      </w:pPr>
      <w:r w:rsidRPr="00A806DF">
        <w:rPr>
          <w:rFonts w:ascii="Times New Roman" w:hAnsi="Times New Roman" w:cs="Times New Roman"/>
          <w:sz w:val="28"/>
          <w:szCs w:val="28"/>
        </w:rPr>
        <w:tab/>
        <w:t>Необходим мониторинг достижений. Для этого о</w:t>
      </w:r>
      <w:r w:rsidRPr="00A806DF">
        <w:rPr>
          <w:rStyle w:val="Bodytext"/>
          <w:rFonts w:ascii="Times New Roman" w:hAnsi="Times New Roman" w:cs="Times New Roman"/>
          <w:sz w:val="28"/>
          <w:szCs w:val="28"/>
        </w:rPr>
        <w:t>ценки должны быть измеряемые -  точными и объективными; оперативность  оценивания, с другой стороны,  позволяет вовремя вносить коррективы в процесс</w:t>
      </w:r>
      <w:r w:rsidR="008A710F" w:rsidRPr="00A806DF">
        <w:rPr>
          <w:rStyle w:val="Bodytext"/>
          <w:rFonts w:ascii="Times New Roman" w:hAnsi="Times New Roman" w:cs="Times New Roman"/>
          <w:sz w:val="28"/>
          <w:szCs w:val="28"/>
        </w:rPr>
        <w:t xml:space="preserve"> обучения, </w:t>
      </w:r>
      <w:r w:rsidRPr="00A806DF">
        <w:rPr>
          <w:rStyle w:val="Bodytext"/>
          <w:rFonts w:ascii="Times New Roman" w:hAnsi="Times New Roman" w:cs="Times New Roman"/>
          <w:sz w:val="28"/>
          <w:szCs w:val="28"/>
        </w:rPr>
        <w:t xml:space="preserve"> вза</w:t>
      </w:r>
      <w:r w:rsidR="008A710F" w:rsidRPr="00A806DF">
        <w:rPr>
          <w:rStyle w:val="Bodytext"/>
          <w:rFonts w:ascii="Times New Roman" w:hAnsi="Times New Roman" w:cs="Times New Roman"/>
          <w:sz w:val="28"/>
          <w:szCs w:val="28"/>
        </w:rPr>
        <w:t>и</w:t>
      </w:r>
      <w:r w:rsidRPr="00A806DF">
        <w:rPr>
          <w:rStyle w:val="Bodytext"/>
          <w:rFonts w:ascii="Times New Roman" w:hAnsi="Times New Roman" w:cs="Times New Roman"/>
          <w:sz w:val="28"/>
          <w:szCs w:val="28"/>
        </w:rPr>
        <w:t>мообучения педагогиче</w:t>
      </w:r>
      <w:r w:rsidRPr="00A806DF">
        <w:rPr>
          <w:rStyle w:val="Bodytext"/>
          <w:rFonts w:ascii="Times New Roman" w:hAnsi="Times New Roman" w:cs="Times New Roman"/>
          <w:sz w:val="28"/>
          <w:szCs w:val="28"/>
        </w:rPr>
        <w:softHyphen/>
        <w:t>ских работников.</w:t>
      </w:r>
      <w:r w:rsidR="00390931" w:rsidRPr="00A806DF">
        <w:rPr>
          <w:rStyle w:val="Bodytext"/>
          <w:rFonts w:ascii="Times New Roman" w:hAnsi="Times New Roman" w:cs="Times New Roman"/>
          <w:sz w:val="28"/>
          <w:szCs w:val="28"/>
        </w:rPr>
        <w:t xml:space="preserve"> Для этого используются внешние ресурсы (участие в конкурсах профессионального мастерства, отзывы коллег из других образовательных организаций), внутренние методы оценки – возможности компьютерной программы «Системный анализ урока», определяющий динамику ОДУ учителя на определенном этапе развития</w:t>
      </w:r>
      <w:r w:rsidR="00713E8C" w:rsidRPr="00A806DF">
        <w:rPr>
          <w:rStyle w:val="Bodytext"/>
          <w:rFonts w:ascii="Times New Roman" w:hAnsi="Times New Roman" w:cs="Times New Roman"/>
          <w:sz w:val="28"/>
          <w:szCs w:val="28"/>
        </w:rPr>
        <w:t>, самооценка уровня профессионального развития.</w:t>
      </w:r>
    </w:p>
    <w:p w:rsidR="00B4112E" w:rsidRPr="00A806DF" w:rsidRDefault="00B4112E" w:rsidP="001A76EC">
      <w:pPr>
        <w:widowControl w:val="0"/>
        <w:tabs>
          <w:tab w:val="left" w:pos="457"/>
        </w:tabs>
        <w:spacing w:after="0" w:line="360" w:lineRule="auto"/>
        <w:jc w:val="both"/>
        <w:rPr>
          <w:rStyle w:val="Bodytext"/>
          <w:rFonts w:ascii="Times New Roman" w:hAnsi="Times New Roman" w:cs="Times New Roman"/>
          <w:sz w:val="28"/>
          <w:szCs w:val="28"/>
        </w:rPr>
      </w:pPr>
      <w:r w:rsidRPr="00A806DF">
        <w:rPr>
          <w:rStyle w:val="Bodytext"/>
          <w:rFonts w:ascii="Times New Roman" w:hAnsi="Times New Roman" w:cs="Times New Roman"/>
          <w:sz w:val="28"/>
          <w:szCs w:val="28"/>
        </w:rPr>
        <w:tab/>
        <w:t xml:space="preserve">На технологическом этапе, рассчитанном на 2 учебных года, по окончании года проводится мониторинг успешности организованной деятельности, вносятся коррективы в работу лабораторий на следующий учебный год. Второй год работы лабораторий проходит под девизом: от создания сценария урока к </w:t>
      </w:r>
      <w:r w:rsidR="00586E2F" w:rsidRPr="00A806DF">
        <w:rPr>
          <w:rStyle w:val="Bodytext"/>
          <w:rFonts w:ascii="Times New Roman" w:hAnsi="Times New Roman" w:cs="Times New Roman"/>
          <w:sz w:val="28"/>
          <w:szCs w:val="28"/>
        </w:rPr>
        <w:t>руководству  детскими</w:t>
      </w:r>
      <w:r w:rsidR="003D3A34" w:rsidRPr="00A806DF">
        <w:rPr>
          <w:rStyle w:val="Bodytext"/>
          <w:rFonts w:ascii="Times New Roman" w:hAnsi="Times New Roman" w:cs="Times New Roman"/>
          <w:sz w:val="28"/>
          <w:szCs w:val="28"/>
        </w:rPr>
        <w:t xml:space="preserve"> проект</w:t>
      </w:r>
      <w:r w:rsidR="00586E2F" w:rsidRPr="00A806DF">
        <w:rPr>
          <w:rStyle w:val="Bodytext"/>
          <w:rFonts w:ascii="Times New Roman" w:hAnsi="Times New Roman" w:cs="Times New Roman"/>
          <w:sz w:val="28"/>
          <w:szCs w:val="28"/>
        </w:rPr>
        <w:t>ами</w:t>
      </w:r>
      <w:r w:rsidR="003D3A34" w:rsidRPr="00A806DF">
        <w:rPr>
          <w:rStyle w:val="Bodytext"/>
          <w:rFonts w:ascii="Times New Roman" w:hAnsi="Times New Roman" w:cs="Times New Roman"/>
          <w:sz w:val="28"/>
          <w:szCs w:val="28"/>
        </w:rPr>
        <w:t>, обобщению собственного опыта.</w:t>
      </w:r>
      <w:r w:rsidR="00586E2F" w:rsidRPr="00A806DF">
        <w:rPr>
          <w:rStyle w:val="Bodytext"/>
          <w:rFonts w:ascii="Times New Roman" w:hAnsi="Times New Roman" w:cs="Times New Roman"/>
          <w:sz w:val="28"/>
          <w:szCs w:val="28"/>
        </w:rPr>
        <w:t xml:space="preserve"> Для руководства лабораториями на этом этапе предлагаются кандидатуры педагогов, добившихся определенных успехо</w:t>
      </w:r>
      <w:proofErr w:type="gramStart"/>
      <w:r w:rsidR="00586E2F" w:rsidRPr="00A806DF">
        <w:rPr>
          <w:rStyle w:val="Bodytext"/>
          <w:rFonts w:ascii="Times New Roman" w:hAnsi="Times New Roman" w:cs="Times New Roman"/>
          <w:sz w:val="28"/>
          <w:szCs w:val="28"/>
        </w:rPr>
        <w:t>в(</w:t>
      </w:r>
      <w:proofErr w:type="gramEnd"/>
      <w:r w:rsidR="00586E2F" w:rsidRPr="00A806DF">
        <w:rPr>
          <w:rStyle w:val="Bodytext"/>
          <w:rFonts w:ascii="Times New Roman" w:hAnsi="Times New Roman" w:cs="Times New Roman"/>
          <w:sz w:val="28"/>
          <w:szCs w:val="28"/>
        </w:rPr>
        <w:t xml:space="preserve"> тьюторов).</w:t>
      </w:r>
    </w:p>
    <w:p w:rsidR="00200922" w:rsidRPr="00A806DF" w:rsidRDefault="00200922" w:rsidP="001A76EC">
      <w:pPr>
        <w:spacing w:after="0" w:line="360" w:lineRule="auto"/>
        <w:ind w:firstLine="709"/>
        <w:jc w:val="both"/>
        <w:rPr>
          <w:rFonts w:ascii="Times New Roman" w:eastAsia="Times New Roman" w:hAnsi="Times New Roman" w:cs="Times New Roman"/>
          <w:sz w:val="28"/>
          <w:szCs w:val="28"/>
        </w:rPr>
      </w:pPr>
      <w:r w:rsidRPr="00A806DF">
        <w:rPr>
          <w:rStyle w:val="Bodytext"/>
          <w:rFonts w:ascii="Times New Roman" w:hAnsi="Times New Roman" w:cs="Times New Roman"/>
          <w:sz w:val="28"/>
          <w:szCs w:val="28"/>
        </w:rPr>
        <w:tab/>
        <w:t>Важно при этом учитывать, что п</w:t>
      </w:r>
      <w:r w:rsidRPr="00A806DF">
        <w:rPr>
          <w:rFonts w:ascii="Times New Roman" w:eastAsia="Times New Roman" w:hAnsi="Times New Roman" w:cs="Times New Roman"/>
          <w:sz w:val="28"/>
          <w:szCs w:val="28"/>
        </w:rPr>
        <w:t>овышение квалификации педагогов Лицея происходит не только через участие в лабораториях, но и через  систематическое самообразование каждого учителя</w:t>
      </w:r>
      <w:r w:rsidRPr="00A806DF">
        <w:rPr>
          <w:rFonts w:ascii="Times New Roman" w:hAnsi="Times New Roman" w:cs="Times New Roman"/>
          <w:sz w:val="28"/>
          <w:szCs w:val="28"/>
        </w:rPr>
        <w:t xml:space="preserve"> (</w:t>
      </w:r>
      <w:r w:rsidRPr="00A806DF">
        <w:rPr>
          <w:rFonts w:ascii="Times New Roman" w:eastAsia="Times New Roman" w:hAnsi="Times New Roman" w:cs="Times New Roman"/>
          <w:sz w:val="28"/>
          <w:szCs w:val="28"/>
        </w:rPr>
        <w:t>работа по теме  самообразования</w:t>
      </w:r>
      <w:r w:rsidR="004D1460" w:rsidRPr="00A806DF">
        <w:rPr>
          <w:rFonts w:ascii="Times New Roman" w:eastAsia="Times New Roman" w:hAnsi="Times New Roman" w:cs="Times New Roman"/>
          <w:sz w:val="28"/>
          <w:szCs w:val="28"/>
        </w:rPr>
        <w:t>)</w:t>
      </w:r>
      <w:r w:rsidRPr="00A806DF">
        <w:rPr>
          <w:rFonts w:ascii="Times New Roman" w:eastAsia="Times New Roman" w:hAnsi="Times New Roman" w:cs="Times New Roman"/>
          <w:sz w:val="28"/>
          <w:szCs w:val="28"/>
        </w:rPr>
        <w:t xml:space="preserve">. </w:t>
      </w:r>
    </w:p>
    <w:p w:rsidR="00200922" w:rsidRPr="00A806DF" w:rsidRDefault="00200922" w:rsidP="001A76EC">
      <w:pPr>
        <w:spacing w:after="0" w:line="360" w:lineRule="auto"/>
        <w:ind w:firstLine="709"/>
        <w:jc w:val="both"/>
        <w:rPr>
          <w:rFonts w:ascii="Times New Roman" w:eastAsia="Times New Roman" w:hAnsi="Times New Roman" w:cs="Times New Roman"/>
          <w:sz w:val="28"/>
          <w:szCs w:val="28"/>
        </w:rPr>
      </w:pPr>
      <w:r w:rsidRPr="00A806DF">
        <w:rPr>
          <w:rFonts w:ascii="Times New Roman" w:eastAsia="Times New Roman" w:hAnsi="Times New Roman" w:cs="Times New Roman"/>
          <w:sz w:val="28"/>
          <w:szCs w:val="28"/>
        </w:rPr>
        <w:t>В самообразовательной  деятельности  учителей Лицея расставляются  новые  акценты: особое внимание  уделяется проектированию индивидуальных траекторий развития как долговременной самостоятельно составленной программе самосовершенствования педагога.</w:t>
      </w:r>
      <w:r w:rsidRPr="00A806DF">
        <w:rPr>
          <w:rFonts w:ascii="Times New Roman" w:eastAsia="Times New Roman" w:hAnsi="Times New Roman" w:cs="Times New Roman"/>
          <w:i/>
          <w:sz w:val="28"/>
          <w:szCs w:val="28"/>
        </w:rPr>
        <w:t xml:space="preserve"> </w:t>
      </w:r>
      <w:r w:rsidRPr="00A806DF">
        <w:rPr>
          <w:rFonts w:ascii="Times New Roman" w:eastAsia="Times New Roman" w:hAnsi="Times New Roman" w:cs="Times New Roman"/>
          <w:sz w:val="28"/>
          <w:szCs w:val="28"/>
        </w:rPr>
        <w:t xml:space="preserve">Подобный подход реализует </w:t>
      </w:r>
      <w:r w:rsidRPr="00A806DF">
        <w:rPr>
          <w:rFonts w:ascii="Times New Roman" w:eastAsia="Times New Roman" w:hAnsi="Times New Roman" w:cs="Times New Roman"/>
          <w:sz w:val="28"/>
          <w:szCs w:val="28"/>
        </w:rPr>
        <w:lastRenderedPageBreak/>
        <w:t xml:space="preserve">проектный принцип построения профессиональной карьеры, где каждый педагог разрабатывает индивидуальный педагогический проект по теме самообразования, определяет </w:t>
      </w:r>
      <w:r w:rsidRPr="00A806DF">
        <w:rPr>
          <w:rFonts w:ascii="Times New Roman" w:eastAsia="Times New Roman" w:hAnsi="Times New Roman" w:cs="Times New Roman"/>
          <w:i/>
          <w:sz w:val="28"/>
          <w:szCs w:val="28"/>
          <w:u w:val="single"/>
        </w:rPr>
        <w:t xml:space="preserve">конечный </w:t>
      </w:r>
      <w:r w:rsidRPr="00A806DF">
        <w:rPr>
          <w:rFonts w:ascii="Times New Roman" w:eastAsia="Times New Roman" w:hAnsi="Times New Roman" w:cs="Times New Roman"/>
          <w:sz w:val="28"/>
          <w:szCs w:val="28"/>
        </w:rPr>
        <w:t xml:space="preserve">продукт своей деятельности. </w:t>
      </w:r>
    </w:p>
    <w:p w:rsidR="00200922" w:rsidRPr="00A806DF" w:rsidRDefault="00200922" w:rsidP="001A7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top"/>
        <w:rPr>
          <w:rFonts w:ascii="Times New Roman" w:eastAsia="Times New Roman" w:hAnsi="Times New Roman" w:cs="Times New Roman"/>
          <w:sz w:val="28"/>
          <w:szCs w:val="28"/>
        </w:rPr>
      </w:pPr>
      <w:r w:rsidRPr="00A806DF">
        <w:rPr>
          <w:rFonts w:ascii="Times New Roman" w:eastAsia="Times New Roman" w:hAnsi="Times New Roman" w:cs="Times New Roman"/>
          <w:sz w:val="28"/>
          <w:szCs w:val="28"/>
        </w:rPr>
        <w:t xml:space="preserve">В целях  диссеминации педагогического опыта, предъявления  продуктов и (или) результатов опыта инновационной деятельности разработанный продукт предъявляется педагогической общественности </w:t>
      </w:r>
      <w:proofErr w:type="gramStart"/>
      <w:r w:rsidRPr="00A806DF">
        <w:rPr>
          <w:rFonts w:ascii="Times New Roman" w:eastAsia="Times New Roman" w:hAnsi="Times New Roman" w:cs="Times New Roman"/>
          <w:sz w:val="28"/>
          <w:szCs w:val="28"/>
        </w:rPr>
        <w:t>на</w:t>
      </w:r>
      <w:proofErr w:type="gramEnd"/>
      <w:r w:rsidRPr="00A806DF">
        <w:rPr>
          <w:rFonts w:ascii="Times New Roman" w:eastAsia="Times New Roman" w:hAnsi="Times New Roman" w:cs="Times New Roman"/>
          <w:sz w:val="28"/>
          <w:szCs w:val="28"/>
        </w:rPr>
        <w:t xml:space="preserve"> </w:t>
      </w:r>
      <w:proofErr w:type="gramStart"/>
      <w:r w:rsidRPr="00A806DF">
        <w:rPr>
          <w:rFonts w:ascii="Times New Roman" w:eastAsia="Times New Roman" w:hAnsi="Times New Roman" w:cs="Times New Roman"/>
          <w:sz w:val="28"/>
          <w:szCs w:val="28"/>
        </w:rPr>
        <w:t>мастер</w:t>
      </w:r>
      <w:proofErr w:type="gramEnd"/>
      <w:r w:rsidRPr="00A806DF">
        <w:rPr>
          <w:rFonts w:ascii="Times New Roman" w:eastAsia="Times New Roman" w:hAnsi="Times New Roman" w:cs="Times New Roman"/>
          <w:sz w:val="28"/>
          <w:szCs w:val="28"/>
        </w:rPr>
        <w:t>- классах, открытых уроках, практикумах и затем апробируется разными учителями в практической деятельности.</w:t>
      </w:r>
    </w:p>
    <w:p w:rsidR="009708EA" w:rsidRPr="00A806DF" w:rsidRDefault="00F33046" w:rsidP="001A76EC">
      <w:pPr>
        <w:spacing w:after="0" w:line="360" w:lineRule="auto"/>
        <w:ind w:firstLine="709"/>
        <w:jc w:val="both"/>
        <w:rPr>
          <w:rFonts w:ascii="Times New Roman" w:eastAsia="Times New Roman" w:hAnsi="Times New Roman" w:cs="Times New Roman"/>
          <w:sz w:val="28"/>
          <w:szCs w:val="28"/>
        </w:rPr>
      </w:pPr>
      <w:r w:rsidRPr="00A806DF">
        <w:rPr>
          <w:rFonts w:ascii="Times New Roman" w:eastAsia="Times New Roman" w:hAnsi="Times New Roman" w:cs="Times New Roman"/>
          <w:sz w:val="28"/>
          <w:szCs w:val="28"/>
        </w:rPr>
        <w:t xml:space="preserve">  Таким образом, осуществляется переход от  единичных  воздействий  на  развитие  профессионализма  отдельного  педагога –  к  управлению  развитием  педагогической  компетентности  коллектива  и проектированию индивидуальных и  групповых «образовательных» маршрутов в рамках развития процесса обучающей деятельности учителя в Лицее им.Г.Ф.Атякшева.</w:t>
      </w:r>
    </w:p>
    <w:p w:rsidR="009708EA" w:rsidRPr="00A806DF" w:rsidRDefault="00FD1A57" w:rsidP="009708EA">
      <w:pPr>
        <w:pStyle w:val="1"/>
        <w:numPr>
          <w:ilvl w:val="1"/>
          <w:numId w:val="17"/>
        </w:numPr>
        <w:rPr>
          <w:rFonts w:cs="Times New Roman"/>
          <w:sz w:val="28"/>
        </w:rPr>
      </w:pPr>
      <w:bookmarkStart w:id="15" w:name="_Toc415174663"/>
      <w:r w:rsidRPr="00A806DF">
        <w:rPr>
          <w:rFonts w:cs="Times New Roman"/>
          <w:sz w:val="28"/>
        </w:rPr>
        <w:t>План-график реализации проекта</w:t>
      </w:r>
      <w:bookmarkEnd w:id="15"/>
    </w:p>
    <w:tbl>
      <w:tblPr>
        <w:tblW w:w="10456" w:type="dxa"/>
        <w:tblLayout w:type="fixed"/>
        <w:tblLook w:val="0000"/>
      </w:tblPr>
      <w:tblGrid>
        <w:gridCol w:w="567"/>
        <w:gridCol w:w="1951"/>
        <w:gridCol w:w="142"/>
        <w:gridCol w:w="2410"/>
        <w:gridCol w:w="141"/>
        <w:gridCol w:w="993"/>
        <w:gridCol w:w="33"/>
        <w:gridCol w:w="108"/>
        <w:gridCol w:w="1701"/>
        <w:gridCol w:w="2410"/>
      </w:tblGrid>
      <w:tr w:rsidR="00043C90" w:rsidRPr="00A806DF" w:rsidTr="009F6C50">
        <w:trPr>
          <w:trHeight w:val="621"/>
        </w:trPr>
        <w:tc>
          <w:tcPr>
            <w:tcW w:w="567" w:type="dxa"/>
            <w:tcBorders>
              <w:top w:val="single" w:sz="4" w:space="0" w:color="000000"/>
              <w:left w:val="single" w:sz="4" w:space="0" w:color="000000"/>
              <w:bottom w:val="single" w:sz="4" w:space="0" w:color="000000"/>
              <w:right w:val="nil"/>
            </w:tcBorders>
            <w:vAlign w:val="center"/>
          </w:tcPr>
          <w:p w:rsidR="001D68C0" w:rsidRPr="00A806DF" w:rsidRDefault="001D68C0" w:rsidP="008B45CF">
            <w:pPr>
              <w:snapToGrid w:val="0"/>
              <w:spacing w:after="0" w:line="240" w:lineRule="auto"/>
              <w:jc w:val="center"/>
              <w:rPr>
                <w:rFonts w:ascii="Times New Roman" w:hAnsi="Times New Roman" w:cs="Times New Roman"/>
                <w:sz w:val="24"/>
                <w:szCs w:val="24"/>
              </w:rPr>
            </w:pPr>
            <w:r w:rsidRPr="00A806DF">
              <w:rPr>
                <w:rFonts w:ascii="Times New Roman" w:hAnsi="Times New Roman" w:cs="Times New Roman"/>
                <w:sz w:val="24"/>
                <w:szCs w:val="24"/>
              </w:rPr>
              <w:t>№</w:t>
            </w:r>
          </w:p>
        </w:tc>
        <w:tc>
          <w:tcPr>
            <w:tcW w:w="1951" w:type="dxa"/>
            <w:tcBorders>
              <w:top w:val="single" w:sz="4" w:space="0" w:color="000000"/>
              <w:left w:val="single" w:sz="4" w:space="0" w:color="000000"/>
              <w:bottom w:val="single" w:sz="4" w:space="0" w:color="000000"/>
              <w:right w:val="nil"/>
            </w:tcBorders>
            <w:vAlign w:val="center"/>
          </w:tcPr>
          <w:p w:rsidR="001D68C0" w:rsidRPr="00A806DF" w:rsidRDefault="001D68C0" w:rsidP="008B45CF">
            <w:pPr>
              <w:snapToGrid w:val="0"/>
              <w:spacing w:after="0" w:line="240" w:lineRule="auto"/>
              <w:jc w:val="center"/>
              <w:rPr>
                <w:rFonts w:ascii="Times New Roman" w:hAnsi="Times New Roman" w:cs="Times New Roman"/>
                <w:sz w:val="24"/>
                <w:szCs w:val="24"/>
              </w:rPr>
            </w:pPr>
            <w:r w:rsidRPr="00A806DF">
              <w:rPr>
                <w:rFonts w:ascii="Times New Roman" w:hAnsi="Times New Roman" w:cs="Times New Roman"/>
                <w:sz w:val="24"/>
                <w:szCs w:val="24"/>
              </w:rPr>
              <w:t>Направление деятельности</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rsidR="001D68C0" w:rsidRPr="00A806DF" w:rsidRDefault="001D68C0" w:rsidP="008B45CF">
            <w:pPr>
              <w:snapToGrid w:val="0"/>
              <w:spacing w:after="0" w:line="240" w:lineRule="auto"/>
              <w:jc w:val="center"/>
              <w:rPr>
                <w:rFonts w:ascii="Times New Roman" w:hAnsi="Times New Roman" w:cs="Times New Roman"/>
                <w:sz w:val="24"/>
                <w:szCs w:val="24"/>
              </w:rPr>
            </w:pPr>
            <w:r w:rsidRPr="00A806DF">
              <w:rPr>
                <w:rFonts w:ascii="Times New Roman" w:hAnsi="Times New Roman" w:cs="Times New Roman"/>
                <w:sz w:val="24"/>
                <w:szCs w:val="24"/>
              </w:rPr>
              <w:t>Мероприятия</w:t>
            </w:r>
            <w:r w:rsidR="00CA0AF6" w:rsidRPr="00A806DF">
              <w:rPr>
                <w:rFonts w:ascii="Times New Roman" w:hAnsi="Times New Roman" w:cs="Times New Roman"/>
                <w:sz w:val="24"/>
                <w:szCs w:val="24"/>
              </w:rPr>
              <w:t xml:space="preserve"> (содержание деятельности)</w:t>
            </w:r>
          </w:p>
        </w:tc>
        <w:tc>
          <w:tcPr>
            <w:tcW w:w="1026" w:type="dxa"/>
            <w:gridSpan w:val="2"/>
            <w:tcBorders>
              <w:top w:val="single" w:sz="4" w:space="0" w:color="000000"/>
              <w:left w:val="single" w:sz="4" w:space="0" w:color="000000"/>
              <w:right w:val="single" w:sz="4" w:space="0" w:color="000000"/>
            </w:tcBorders>
            <w:vAlign w:val="center"/>
          </w:tcPr>
          <w:p w:rsidR="001D68C0" w:rsidRPr="00A806DF" w:rsidRDefault="001D68C0" w:rsidP="008B45CF">
            <w:pPr>
              <w:snapToGrid w:val="0"/>
              <w:spacing w:after="0" w:line="240" w:lineRule="auto"/>
              <w:jc w:val="center"/>
              <w:rPr>
                <w:rFonts w:ascii="Times New Roman" w:hAnsi="Times New Roman" w:cs="Times New Roman"/>
                <w:sz w:val="24"/>
                <w:szCs w:val="24"/>
              </w:rPr>
            </w:pPr>
            <w:r w:rsidRPr="00A806DF">
              <w:rPr>
                <w:rFonts w:ascii="Times New Roman" w:hAnsi="Times New Roman" w:cs="Times New Roman"/>
                <w:sz w:val="24"/>
                <w:szCs w:val="24"/>
              </w:rPr>
              <w:t xml:space="preserve">Дата </w:t>
            </w:r>
          </w:p>
        </w:tc>
        <w:tc>
          <w:tcPr>
            <w:tcW w:w="1809" w:type="dxa"/>
            <w:gridSpan w:val="2"/>
            <w:tcBorders>
              <w:top w:val="single" w:sz="4" w:space="0" w:color="000000"/>
              <w:left w:val="single" w:sz="4" w:space="0" w:color="000000"/>
              <w:right w:val="single" w:sz="4" w:space="0" w:color="000000"/>
            </w:tcBorders>
            <w:vAlign w:val="center"/>
          </w:tcPr>
          <w:p w:rsidR="001D68C0" w:rsidRPr="00A806DF" w:rsidRDefault="001D68C0" w:rsidP="008B45CF">
            <w:pPr>
              <w:snapToGrid w:val="0"/>
              <w:spacing w:after="0" w:line="240" w:lineRule="auto"/>
              <w:jc w:val="center"/>
              <w:rPr>
                <w:rFonts w:ascii="Times New Roman" w:hAnsi="Times New Roman" w:cs="Times New Roman"/>
                <w:sz w:val="24"/>
                <w:szCs w:val="24"/>
              </w:rPr>
            </w:pPr>
            <w:r w:rsidRPr="00A806DF">
              <w:rPr>
                <w:rFonts w:ascii="Times New Roman" w:hAnsi="Times New Roman" w:cs="Times New Roman"/>
                <w:sz w:val="24"/>
                <w:szCs w:val="24"/>
              </w:rPr>
              <w:t>Ответственные</w:t>
            </w:r>
          </w:p>
        </w:tc>
        <w:tc>
          <w:tcPr>
            <w:tcW w:w="2410" w:type="dxa"/>
            <w:tcBorders>
              <w:top w:val="single" w:sz="4" w:space="0" w:color="000000"/>
              <w:left w:val="single" w:sz="4" w:space="0" w:color="000000"/>
              <w:right w:val="single" w:sz="4" w:space="0" w:color="000000"/>
            </w:tcBorders>
            <w:vAlign w:val="center"/>
          </w:tcPr>
          <w:p w:rsidR="001D68C0" w:rsidRPr="00A806DF" w:rsidRDefault="00753576" w:rsidP="00753576">
            <w:pPr>
              <w:snapToGrid w:val="0"/>
              <w:spacing w:after="0" w:line="240" w:lineRule="auto"/>
              <w:jc w:val="center"/>
              <w:rPr>
                <w:rFonts w:ascii="Times New Roman" w:hAnsi="Times New Roman" w:cs="Times New Roman"/>
                <w:sz w:val="24"/>
                <w:szCs w:val="24"/>
              </w:rPr>
            </w:pPr>
            <w:r w:rsidRPr="00A806DF">
              <w:rPr>
                <w:rFonts w:ascii="Times New Roman" w:hAnsi="Times New Roman" w:cs="Times New Roman"/>
                <w:sz w:val="24"/>
                <w:szCs w:val="24"/>
              </w:rPr>
              <w:t>Планируемый р</w:t>
            </w:r>
            <w:r w:rsidR="001D68C0" w:rsidRPr="00A806DF">
              <w:rPr>
                <w:rFonts w:ascii="Times New Roman" w:hAnsi="Times New Roman" w:cs="Times New Roman"/>
                <w:sz w:val="24"/>
                <w:szCs w:val="24"/>
              </w:rPr>
              <w:t>езультат</w:t>
            </w:r>
          </w:p>
        </w:tc>
      </w:tr>
      <w:tr w:rsidR="001D68C0" w:rsidRPr="00A806DF" w:rsidTr="0065074C">
        <w:trPr>
          <w:trHeight w:val="621"/>
        </w:trPr>
        <w:tc>
          <w:tcPr>
            <w:tcW w:w="10456" w:type="dxa"/>
            <w:gridSpan w:val="10"/>
            <w:tcBorders>
              <w:top w:val="single" w:sz="4" w:space="0" w:color="000000"/>
              <w:left w:val="single" w:sz="4" w:space="0" w:color="000000"/>
              <w:bottom w:val="single" w:sz="4" w:space="0" w:color="000000"/>
              <w:right w:val="single" w:sz="4" w:space="0" w:color="000000"/>
            </w:tcBorders>
            <w:vAlign w:val="center"/>
          </w:tcPr>
          <w:p w:rsidR="001D68C0" w:rsidRPr="00A806DF" w:rsidRDefault="001D68C0" w:rsidP="008B45CF">
            <w:pPr>
              <w:snapToGrid w:val="0"/>
              <w:spacing w:after="0" w:line="240" w:lineRule="auto"/>
              <w:jc w:val="center"/>
              <w:rPr>
                <w:rFonts w:ascii="Times New Roman" w:hAnsi="Times New Roman" w:cs="Times New Roman"/>
                <w:sz w:val="24"/>
                <w:szCs w:val="24"/>
                <w:u w:val="single"/>
              </w:rPr>
            </w:pPr>
            <w:r w:rsidRPr="00A806DF">
              <w:rPr>
                <w:rFonts w:ascii="Times New Roman" w:eastAsia="Times New Roman" w:hAnsi="Times New Roman" w:cs="Times New Roman"/>
                <w:sz w:val="24"/>
                <w:szCs w:val="24"/>
                <w:lang w:val="en-US"/>
              </w:rPr>
              <w:t>I</w:t>
            </w:r>
            <w:r w:rsidRPr="00A806DF">
              <w:rPr>
                <w:rFonts w:ascii="Times New Roman" w:eastAsia="Times New Roman" w:hAnsi="Times New Roman" w:cs="Times New Roman"/>
                <w:sz w:val="24"/>
                <w:szCs w:val="24"/>
              </w:rPr>
              <w:t xml:space="preserve"> этап – подготовительный</w:t>
            </w:r>
            <w:r w:rsidR="00E73DC9" w:rsidRPr="00A806DF">
              <w:rPr>
                <w:rFonts w:ascii="Times New Roman" w:hAnsi="Times New Roman" w:cs="Times New Roman"/>
                <w:sz w:val="24"/>
                <w:szCs w:val="24"/>
              </w:rPr>
              <w:t xml:space="preserve"> (организационный</w:t>
            </w:r>
            <w:proofErr w:type="gramStart"/>
            <w:r w:rsidR="00E73DC9" w:rsidRPr="00A806DF">
              <w:rPr>
                <w:rFonts w:ascii="Times New Roman" w:hAnsi="Times New Roman" w:cs="Times New Roman"/>
                <w:sz w:val="24"/>
                <w:szCs w:val="24"/>
              </w:rPr>
              <w:t>)_</w:t>
            </w:r>
            <w:proofErr w:type="gramEnd"/>
            <w:r w:rsidRPr="00A806DF">
              <w:rPr>
                <w:rFonts w:ascii="Times New Roman" w:hAnsi="Times New Roman" w:cs="Times New Roman"/>
                <w:sz w:val="24"/>
                <w:szCs w:val="24"/>
              </w:rPr>
              <w:t>май - сентябрь 2013г.</w:t>
            </w:r>
          </w:p>
        </w:tc>
      </w:tr>
      <w:tr w:rsidR="00E73DC9" w:rsidRPr="00A806DF" w:rsidTr="009F6C50">
        <w:tc>
          <w:tcPr>
            <w:tcW w:w="567" w:type="dxa"/>
            <w:tcBorders>
              <w:top w:val="single" w:sz="4" w:space="0" w:color="000000"/>
              <w:left w:val="single" w:sz="4" w:space="0" w:color="000000"/>
              <w:bottom w:val="single" w:sz="4" w:space="0" w:color="000000"/>
              <w:right w:val="nil"/>
            </w:tcBorders>
            <w:vAlign w:val="center"/>
          </w:tcPr>
          <w:p w:rsidR="00E73DC9" w:rsidRPr="00A806DF" w:rsidRDefault="00E73DC9" w:rsidP="00CD12F0">
            <w:pPr>
              <w:pStyle w:val="a4"/>
              <w:numPr>
                <w:ilvl w:val="0"/>
                <w:numId w:val="12"/>
              </w:numPr>
              <w:snapToGrid w:val="0"/>
              <w:spacing w:after="0" w:line="240" w:lineRule="auto"/>
              <w:jc w:val="center"/>
              <w:rPr>
                <w:rFonts w:ascii="Times New Roman" w:hAnsi="Times New Roman" w:cs="Times New Roman"/>
                <w:sz w:val="24"/>
                <w:szCs w:val="24"/>
              </w:rPr>
            </w:pPr>
          </w:p>
        </w:tc>
        <w:tc>
          <w:tcPr>
            <w:tcW w:w="2093" w:type="dxa"/>
            <w:gridSpan w:val="2"/>
            <w:tcBorders>
              <w:top w:val="single" w:sz="4" w:space="0" w:color="000000"/>
              <w:left w:val="single" w:sz="4" w:space="0" w:color="000000"/>
              <w:bottom w:val="single" w:sz="4" w:space="0" w:color="000000"/>
              <w:right w:val="nil"/>
            </w:tcBorders>
            <w:vAlign w:val="center"/>
          </w:tcPr>
          <w:p w:rsidR="00E73DC9" w:rsidRPr="00A806DF" w:rsidRDefault="00E73DC9" w:rsidP="007B7D20">
            <w:pPr>
              <w:snapToGrid w:val="0"/>
              <w:spacing w:after="0" w:line="240" w:lineRule="auto"/>
              <w:jc w:val="center"/>
              <w:rPr>
                <w:rFonts w:ascii="Times New Roman" w:hAnsi="Times New Roman" w:cs="Times New Roman"/>
                <w:sz w:val="24"/>
                <w:szCs w:val="24"/>
              </w:rPr>
            </w:pPr>
            <w:r w:rsidRPr="00A806DF">
              <w:rPr>
                <w:rFonts w:ascii="Times New Roman" w:hAnsi="Times New Roman" w:cs="Times New Roman"/>
                <w:sz w:val="24"/>
                <w:szCs w:val="24"/>
              </w:rPr>
              <w:t>Аудит проблем</w:t>
            </w:r>
          </w:p>
        </w:tc>
        <w:tc>
          <w:tcPr>
            <w:tcW w:w="2410" w:type="dxa"/>
            <w:tcBorders>
              <w:top w:val="single" w:sz="4" w:space="0" w:color="000000"/>
              <w:left w:val="single" w:sz="4" w:space="0" w:color="000000"/>
              <w:bottom w:val="single" w:sz="4" w:space="0" w:color="000000"/>
              <w:right w:val="single" w:sz="4" w:space="0" w:color="000000"/>
            </w:tcBorders>
            <w:vAlign w:val="center"/>
          </w:tcPr>
          <w:p w:rsidR="00E73DC9" w:rsidRPr="00A806DF" w:rsidRDefault="00E73DC9" w:rsidP="007B7D20">
            <w:pPr>
              <w:snapToGrid w:val="0"/>
              <w:spacing w:after="0" w:line="240" w:lineRule="auto"/>
              <w:jc w:val="center"/>
              <w:rPr>
                <w:rFonts w:ascii="Times New Roman" w:hAnsi="Times New Roman" w:cs="Times New Roman"/>
                <w:sz w:val="24"/>
                <w:szCs w:val="24"/>
              </w:rPr>
            </w:pPr>
            <w:r w:rsidRPr="00A806DF">
              <w:rPr>
                <w:rFonts w:ascii="Times New Roman" w:hAnsi="Times New Roman" w:cs="Times New Roman"/>
                <w:sz w:val="24"/>
                <w:szCs w:val="24"/>
              </w:rPr>
              <w:t xml:space="preserve">Анализ результатов </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73DC9" w:rsidRPr="00A806DF" w:rsidRDefault="00E73DC9" w:rsidP="007B7D20">
            <w:pPr>
              <w:snapToGrid w:val="0"/>
              <w:spacing w:after="0" w:line="240" w:lineRule="auto"/>
              <w:jc w:val="center"/>
              <w:rPr>
                <w:rFonts w:ascii="Times New Roman" w:hAnsi="Times New Roman" w:cs="Times New Roman"/>
                <w:sz w:val="24"/>
                <w:szCs w:val="24"/>
              </w:rPr>
            </w:pPr>
            <w:r w:rsidRPr="00A806DF">
              <w:rPr>
                <w:rFonts w:ascii="Times New Roman" w:hAnsi="Times New Roman" w:cs="Times New Roman"/>
                <w:sz w:val="24"/>
                <w:szCs w:val="24"/>
              </w:rPr>
              <w:t>Май – июнь 2013г.</w:t>
            </w: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rsidR="00E73DC9" w:rsidRPr="00A806DF" w:rsidRDefault="00E73DC9" w:rsidP="007B7D20">
            <w:pPr>
              <w:snapToGrid w:val="0"/>
              <w:spacing w:after="0" w:line="240" w:lineRule="auto"/>
              <w:jc w:val="center"/>
              <w:rPr>
                <w:rFonts w:ascii="Times New Roman" w:hAnsi="Times New Roman" w:cs="Times New Roman"/>
                <w:sz w:val="24"/>
                <w:szCs w:val="24"/>
              </w:rPr>
            </w:pPr>
            <w:r w:rsidRPr="00A806DF">
              <w:rPr>
                <w:rFonts w:ascii="Times New Roman" w:hAnsi="Times New Roman" w:cs="Times New Roman"/>
                <w:sz w:val="24"/>
                <w:szCs w:val="24"/>
              </w:rPr>
              <w:t>Заместители директора по направлениям</w:t>
            </w:r>
          </w:p>
        </w:tc>
        <w:tc>
          <w:tcPr>
            <w:tcW w:w="2410" w:type="dxa"/>
            <w:tcBorders>
              <w:top w:val="single" w:sz="4" w:space="0" w:color="000000"/>
              <w:left w:val="single" w:sz="4" w:space="0" w:color="000000"/>
              <w:bottom w:val="single" w:sz="4" w:space="0" w:color="000000"/>
              <w:right w:val="single" w:sz="4" w:space="0" w:color="000000"/>
            </w:tcBorders>
            <w:vAlign w:val="center"/>
          </w:tcPr>
          <w:p w:rsidR="00E73DC9" w:rsidRPr="00A806DF" w:rsidRDefault="00E73DC9" w:rsidP="007B7D20">
            <w:pPr>
              <w:snapToGrid w:val="0"/>
              <w:spacing w:after="0" w:line="240" w:lineRule="auto"/>
              <w:jc w:val="center"/>
              <w:rPr>
                <w:rFonts w:ascii="Times New Roman" w:hAnsi="Times New Roman" w:cs="Times New Roman"/>
                <w:sz w:val="24"/>
                <w:szCs w:val="24"/>
              </w:rPr>
            </w:pPr>
            <w:r w:rsidRPr="00A806DF">
              <w:rPr>
                <w:rFonts w:ascii="Times New Roman" w:hAnsi="Times New Roman" w:cs="Times New Roman"/>
                <w:sz w:val="24"/>
                <w:szCs w:val="24"/>
              </w:rPr>
              <w:t>Проблемное поле</w:t>
            </w:r>
          </w:p>
        </w:tc>
      </w:tr>
      <w:tr w:rsidR="00E73DC9" w:rsidRPr="00A806DF" w:rsidTr="009F6C50">
        <w:tc>
          <w:tcPr>
            <w:tcW w:w="567" w:type="dxa"/>
            <w:tcBorders>
              <w:top w:val="single" w:sz="4" w:space="0" w:color="000000"/>
              <w:left w:val="single" w:sz="4" w:space="0" w:color="000000"/>
              <w:bottom w:val="single" w:sz="4" w:space="0" w:color="000000"/>
              <w:right w:val="nil"/>
            </w:tcBorders>
            <w:vAlign w:val="center"/>
          </w:tcPr>
          <w:p w:rsidR="00E73DC9" w:rsidRPr="00A806DF" w:rsidRDefault="00E73DC9" w:rsidP="00CD12F0">
            <w:pPr>
              <w:pStyle w:val="a4"/>
              <w:numPr>
                <w:ilvl w:val="0"/>
                <w:numId w:val="12"/>
              </w:numPr>
              <w:snapToGrid w:val="0"/>
              <w:spacing w:after="0" w:line="240" w:lineRule="auto"/>
              <w:jc w:val="center"/>
              <w:rPr>
                <w:rFonts w:ascii="Times New Roman" w:hAnsi="Times New Roman" w:cs="Times New Roman"/>
                <w:sz w:val="24"/>
                <w:szCs w:val="24"/>
              </w:rPr>
            </w:pPr>
          </w:p>
        </w:tc>
        <w:tc>
          <w:tcPr>
            <w:tcW w:w="2093" w:type="dxa"/>
            <w:gridSpan w:val="2"/>
            <w:tcBorders>
              <w:top w:val="single" w:sz="4" w:space="0" w:color="000000"/>
              <w:left w:val="single" w:sz="4" w:space="0" w:color="000000"/>
              <w:bottom w:val="single" w:sz="4" w:space="0" w:color="000000"/>
              <w:right w:val="nil"/>
            </w:tcBorders>
            <w:vAlign w:val="center"/>
          </w:tcPr>
          <w:p w:rsidR="00E73DC9" w:rsidRPr="00A806DF" w:rsidRDefault="00E73DC9" w:rsidP="008B45CF">
            <w:pPr>
              <w:snapToGrid w:val="0"/>
              <w:spacing w:after="0" w:line="240" w:lineRule="auto"/>
              <w:jc w:val="center"/>
              <w:rPr>
                <w:rFonts w:ascii="Times New Roman" w:hAnsi="Times New Roman" w:cs="Times New Roman"/>
                <w:sz w:val="24"/>
                <w:szCs w:val="24"/>
              </w:rPr>
            </w:pPr>
            <w:r w:rsidRPr="00A806DF">
              <w:rPr>
                <w:rFonts w:ascii="Times New Roman" w:hAnsi="Times New Roman" w:cs="Times New Roman"/>
                <w:sz w:val="24"/>
                <w:szCs w:val="24"/>
              </w:rPr>
              <w:t>Анализ литературы по внутриорганизационному повышению квалификации</w:t>
            </w:r>
          </w:p>
        </w:tc>
        <w:tc>
          <w:tcPr>
            <w:tcW w:w="2410" w:type="dxa"/>
            <w:tcBorders>
              <w:top w:val="single" w:sz="4" w:space="0" w:color="000000"/>
              <w:left w:val="single" w:sz="4" w:space="0" w:color="000000"/>
              <w:bottom w:val="single" w:sz="4" w:space="0" w:color="000000"/>
              <w:right w:val="single" w:sz="4" w:space="0" w:color="000000"/>
            </w:tcBorders>
            <w:vAlign w:val="center"/>
          </w:tcPr>
          <w:p w:rsidR="00E73DC9" w:rsidRPr="00A806DF" w:rsidRDefault="00E73DC9" w:rsidP="008B45CF">
            <w:pPr>
              <w:snapToGrid w:val="0"/>
              <w:spacing w:after="0" w:line="240" w:lineRule="auto"/>
              <w:jc w:val="center"/>
              <w:rPr>
                <w:rFonts w:ascii="Times New Roman" w:hAnsi="Times New Roman" w:cs="Times New Roman"/>
                <w:sz w:val="24"/>
                <w:szCs w:val="24"/>
              </w:rPr>
            </w:pPr>
            <w:r w:rsidRPr="00A806DF">
              <w:rPr>
                <w:rFonts w:ascii="Times New Roman" w:hAnsi="Times New Roman" w:cs="Times New Roman"/>
                <w:sz w:val="24"/>
                <w:szCs w:val="24"/>
              </w:rPr>
              <w:t>Информационные совещания, педсовет, доведение результатов мониторинга до сведения педагогов</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73DC9" w:rsidRPr="00A806DF" w:rsidRDefault="00E73DC9" w:rsidP="008B45CF">
            <w:pPr>
              <w:snapToGrid w:val="0"/>
              <w:spacing w:after="0" w:line="240" w:lineRule="auto"/>
              <w:jc w:val="center"/>
              <w:rPr>
                <w:rFonts w:ascii="Times New Roman" w:hAnsi="Times New Roman" w:cs="Times New Roman"/>
                <w:sz w:val="24"/>
                <w:szCs w:val="24"/>
              </w:rPr>
            </w:pPr>
            <w:r w:rsidRPr="00A806DF">
              <w:rPr>
                <w:rFonts w:ascii="Times New Roman" w:hAnsi="Times New Roman" w:cs="Times New Roman"/>
                <w:sz w:val="24"/>
                <w:szCs w:val="24"/>
              </w:rPr>
              <w:t>Август-сентябрь 2013г.</w:t>
            </w: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rsidR="00E73DC9" w:rsidRPr="00A806DF" w:rsidRDefault="003E332A" w:rsidP="008B45CF">
            <w:pPr>
              <w:snapToGrid w:val="0"/>
              <w:spacing w:after="0" w:line="240" w:lineRule="auto"/>
              <w:jc w:val="center"/>
              <w:rPr>
                <w:rFonts w:ascii="Times New Roman" w:hAnsi="Times New Roman" w:cs="Times New Roman"/>
                <w:sz w:val="24"/>
                <w:szCs w:val="24"/>
              </w:rPr>
            </w:pPr>
            <w:r w:rsidRPr="00A806DF">
              <w:rPr>
                <w:rFonts w:ascii="Times New Roman" w:hAnsi="Times New Roman" w:cs="Times New Roman"/>
                <w:sz w:val="24"/>
                <w:szCs w:val="24"/>
              </w:rPr>
              <w:t>Заместители директора по направлениям</w:t>
            </w:r>
          </w:p>
        </w:tc>
        <w:tc>
          <w:tcPr>
            <w:tcW w:w="2410" w:type="dxa"/>
            <w:tcBorders>
              <w:top w:val="single" w:sz="4" w:space="0" w:color="000000"/>
              <w:left w:val="single" w:sz="4" w:space="0" w:color="000000"/>
              <w:bottom w:val="single" w:sz="4" w:space="0" w:color="000000"/>
              <w:right w:val="single" w:sz="4" w:space="0" w:color="000000"/>
            </w:tcBorders>
            <w:vAlign w:val="center"/>
          </w:tcPr>
          <w:p w:rsidR="00E73DC9" w:rsidRPr="00A806DF" w:rsidRDefault="00033527" w:rsidP="008B45CF">
            <w:pPr>
              <w:snapToGrid w:val="0"/>
              <w:spacing w:after="0" w:line="240" w:lineRule="auto"/>
              <w:jc w:val="center"/>
              <w:rPr>
                <w:rFonts w:ascii="Times New Roman" w:hAnsi="Times New Roman" w:cs="Times New Roman"/>
                <w:sz w:val="24"/>
                <w:szCs w:val="24"/>
              </w:rPr>
            </w:pPr>
            <w:r w:rsidRPr="00A806DF">
              <w:rPr>
                <w:rFonts w:ascii="Times New Roman" w:hAnsi="Times New Roman" w:cs="Times New Roman"/>
                <w:sz w:val="24"/>
                <w:szCs w:val="24"/>
              </w:rPr>
              <w:t>Концептуальные основы</w:t>
            </w:r>
            <w:r w:rsidR="00E73DC9" w:rsidRPr="00A806DF">
              <w:rPr>
                <w:rFonts w:ascii="Times New Roman" w:hAnsi="Times New Roman" w:cs="Times New Roman"/>
                <w:sz w:val="24"/>
                <w:szCs w:val="24"/>
              </w:rPr>
              <w:t xml:space="preserve"> проекта</w:t>
            </w:r>
          </w:p>
        </w:tc>
      </w:tr>
      <w:tr w:rsidR="00E73DC9" w:rsidRPr="00A806DF" w:rsidTr="009F6C50">
        <w:tc>
          <w:tcPr>
            <w:tcW w:w="567" w:type="dxa"/>
            <w:tcBorders>
              <w:top w:val="single" w:sz="4" w:space="0" w:color="000000"/>
              <w:left w:val="single" w:sz="4" w:space="0" w:color="000000"/>
              <w:bottom w:val="single" w:sz="4" w:space="0" w:color="000000"/>
              <w:right w:val="nil"/>
            </w:tcBorders>
            <w:vAlign w:val="center"/>
          </w:tcPr>
          <w:p w:rsidR="00E73DC9" w:rsidRPr="00A806DF" w:rsidRDefault="00E73DC9" w:rsidP="00CD12F0">
            <w:pPr>
              <w:pStyle w:val="a4"/>
              <w:numPr>
                <w:ilvl w:val="0"/>
                <w:numId w:val="12"/>
              </w:numPr>
              <w:snapToGrid w:val="0"/>
              <w:spacing w:after="0" w:line="240" w:lineRule="auto"/>
              <w:jc w:val="center"/>
              <w:rPr>
                <w:rFonts w:ascii="Times New Roman" w:hAnsi="Times New Roman" w:cs="Times New Roman"/>
                <w:sz w:val="24"/>
                <w:szCs w:val="24"/>
              </w:rPr>
            </w:pPr>
          </w:p>
        </w:tc>
        <w:tc>
          <w:tcPr>
            <w:tcW w:w="2093" w:type="dxa"/>
            <w:gridSpan w:val="2"/>
            <w:tcBorders>
              <w:top w:val="single" w:sz="4" w:space="0" w:color="000000"/>
              <w:left w:val="single" w:sz="4" w:space="0" w:color="000000"/>
              <w:bottom w:val="single" w:sz="4" w:space="0" w:color="000000"/>
              <w:right w:val="nil"/>
            </w:tcBorders>
            <w:vAlign w:val="center"/>
          </w:tcPr>
          <w:p w:rsidR="00E73DC9" w:rsidRPr="00A806DF" w:rsidRDefault="00753D00" w:rsidP="008B45CF">
            <w:pPr>
              <w:snapToGrid w:val="0"/>
              <w:spacing w:after="0" w:line="240" w:lineRule="auto"/>
              <w:jc w:val="center"/>
              <w:rPr>
                <w:rFonts w:ascii="Times New Roman" w:hAnsi="Times New Roman" w:cs="Times New Roman"/>
                <w:sz w:val="24"/>
                <w:szCs w:val="24"/>
              </w:rPr>
            </w:pPr>
            <w:r w:rsidRPr="00A806DF">
              <w:rPr>
                <w:rFonts w:ascii="Times New Roman" w:hAnsi="Times New Roman" w:cs="Times New Roman"/>
                <w:sz w:val="24"/>
                <w:szCs w:val="24"/>
              </w:rPr>
              <w:t>Определение состава лабораторий</w:t>
            </w:r>
          </w:p>
        </w:tc>
        <w:tc>
          <w:tcPr>
            <w:tcW w:w="2410" w:type="dxa"/>
            <w:tcBorders>
              <w:top w:val="single" w:sz="4" w:space="0" w:color="000000"/>
              <w:left w:val="single" w:sz="4" w:space="0" w:color="000000"/>
              <w:bottom w:val="single" w:sz="4" w:space="0" w:color="000000"/>
              <w:right w:val="single" w:sz="4" w:space="0" w:color="000000"/>
            </w:tcBorders>
            <w:vAlign w:val="center"/>
          </w:tcPr>
          <w:p w:rsidR="003E332A" w:rsidRPr="00A806DF" w:rsidRDefault="007B322B" w:rsidP="008B45CF">
            <w:pPr>
              <w:snapToGrid w:val="0"/>
              <w:spacing w:after="0" w:line="240" w:lineRule="auto"/>
              <w:jc w:val="center"/>
              <w:rPr>
                <w:rFonts w:ascii="Times New Roman" w:hAnsi="Times New Roman" w:cs="Times New Roman"/>
                <w:sz w:val="24"/>
                <w:szCs w:val="24"/>
              </w:rPr>
            </w:pPr>
            <w:r w:rsidRPr="00A806DF">
              <w:rPr>
                <w:rFonts w:ascii="Times New Roman" w:hAnsi="Times New Roman" w:cs="Times New Roman"/>
                <w:sz w:val="24"/>
                <w:szCs w:val="24"/>
              </w:rPr>
              <w:t>Определение т</w:t>
            </w:r>
            <w:r w:rsidR="003E332A" w:rsidRPr="00A806DF">
              <w:rPr>
                <w:rFonts w:ascii="Times New Roman" w:hAnsi="Times New Roman" w:cs="Times New Roman"/>
                <w:sz w:val="24"/>
                <w:szCs w:val="24"/>
              </w:rPr>
              <w:t>ем</w:t>
            </w:r>
            <w:r w:rsidRPr="00A806DF">
              <w:rPr>
                <w:rFonts w:ascii="Times New Roman" w:hAnsi="Times New Roman" w:cs="Times New Roman"/>
                <w:sz w:val="24"/>
                <w:szCs w:val="24"/>
              </w:rPr>
              <w:t>ы</w:t>
            </w:r>
            <w:r w:rsidR="003E332A" w:rsidRPr="00A806DF">
              <w:rPr>
                <w:rFonts w:ascii="Times New Roman" w:hAnsi="Times New Roman" w:cs="Times New Roman"/>
                <w:sz w:val="24"/>
                <w:szCs w:val="24"/>
              </w:rPr>
              <w:t xml:space="preserve"> работы коллектива на год</w:t>
            </w:r>
          </w:p>
          <w:p w:rsidR="00E73DC9" w:rsidRPr="00A806DF" w:rsidRDefault="00753D00" w:rsidP="008B45CF">
            <w:pPr>
              <w:snapToGrid w:val="0"/>
              <w:spacing w:after="0" w:line="240" w:lineRule="auto"/>
              <w:jc w:val="center"/>
              <w:rPr>
                <w:rFonts w:ascii="Times New Roman" w:hAnsi="Times New Roman" w:cs="Times New Roman"/>
                <w:sz w:val="24"/>
                <w:szCs w:val="24"/>
              </w:rPr>
            </w:pPr>
            <w:r w:rsidRPr="00A806DF">
              <w:rPr>
                <w:rFonts w:ascii="Times New Roman" w:hAnsi="Times New Roman" w:cs="Times New Roman"/>
                <w:sz w:val="24"/>
                <w:szCs w:val="24"/>
              </w:rPr>
              <w:t>Формирование состава лабораторий</w:t>
            </w:r>
          </w:p>
          <w:p w:rsidR="007B322B" w:rsidRPr="00A806DF" w:rsidRDefault="007B322B" w:rsidP="008B45CF">
            <w:pPr>
              <w:snapToGrid w:val="0"/>
              <w:spacing w:after="0" w:line="240" w:lineRule="auto"/>
              <w:jc w:val="center"/>
              <w:rPr>
                <w:rFonts w:ascii="Times New Roman" w:hAnsi="Times New Roman" w:cs="Times New Roman"/>
                <w:sz w:val="24"/>
                <w:szCs w:val="24"/>
              </w:rPr>
            </w:pPr>
            <w:r w:rsidRPr="00A806DF">
              <w:rPr>
                <w:rFonts w:ascii="Times New Roman" w:hAnsi="Times New Roman" w:cs="Times New Roman"/>
                <w:sz w:val="24"/>
                <w:szCs w:val="24"/>
              </w:rPr>
              <w:t>Создание и утверждение планов работы лабораторий</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73DC9" w:rsidRPr="00A806DF" w:rsidRDefault="00753D00" w:rsidP="008B45CF">
            <w:pPr>
              <w:snapToGrid w:val="0"/>
              <w:spacing w:after="0" w:line="240" w:lineRule="auto"/>
              <w:jc w:val="center"/>
              <w:rPr>
                <w:rFonts w:ascii="Times New Roman" w:hAnsi="Times New Roman" w:cs="Times New Roman"/>
                <w:sz w:val="24"/>
                <w:szCs w:val="24"/>
              </w:rPr>
            </w:pPr>
            <w:r w:rsidRPr="00A806DF">
              <w:rPr>
                <w:rFonts w:ascii="Times New Roman" w:hAnsi="Times New Roman" w:cs="Times New Roman"/>
                <w:sz w:val="24"/>
                <w:szCs w:val="24"/>
              </w:rPr>
              <w:t>Октябрь 2013г.</w:t>
            </w: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rsidR="00E73DC9" w:rsidRPr="00A806DF" w:rsidRDefault="00CA0AF6" w:rsidP="00CA0AF6">
            <w:pPr>
              <w:snapToGrid w:val="0"/>
              <w:spacing w:after="0" w:line="240" w:lineRule="auto"/>
              <w:jc w:val="center"/>
              <w:rPr>
                <w:rFonts w:ascii="Times New Roman" w:hAnsi="Times New Roman" w:cs="Times New Roman"/>
                <w:sz w:val="24"/>
                <w:szCs w:val="24"/>
              </w:rPr>
            </w:pPr>
            <w:r w:rsidRPr="00A806DF">
              <w:rPr>
                <w:rFonts w:ascii="Times New Roman" w:hAnsi="Times New Roman" w:cs="Times New Roman"/>
                <w:sz w:val="24"/>
                <w:szCs w:val="24"/>
              </w:rPr>
              <w:t>Директор, заместитель директора</w:t>
            </w:r>
          </w:p>
        </w:tc>
        <w:tc>
          <w:tcPr>
            <w:tcW w:w="2410" w:type="dxa"/>
            <w:tcBorders>
              <w:top w:val="single" w:sz="4" w:space="0" w:color="000000"/>
              <w:left w:val="single" w:sz="4" w:space="0" w:color="000000"/>
              <w:bottom w:val="single" w:sz="4" w:space="0" w:color="000000"/>
              <w:right w:val="single" w:sz="4" w:space="0" w:color="000000"/>
            </w:tcBorders>
            <w:vAlign w:val="center"/>
          </w:tcPr>
          <w:p w:rsidR="007B322B" w:rsidRPr="00A806DF" w:rsidRDefault="007B322B" w:rsidP="007B322B">
            <w:pPr>
              <w:spacing w:after="0" w:line="240" w:lineRule="auto"/>
              <w:jc w:val="center"/>
              <w:rPr>
                <w:rFonts w:ascii="Times New Roman" w:hAnsi="Times New Roman" w:cs="Times New Roman"/>
                <w:bCs/>
                <w:iCs/>
                <w:sz w:val="24"/>
                <w:szCs w:val="24"/>
              </w:rPr>
            </w:pPr>
            <w:r w:rsidRPr="00A806DF">
              <w:rPr>
                <w:rFonts w:ascii="Times New Roman" w:hAnsi="Times New Roman" w:cs="Times New Roman"/>
                <w:bCs/>
                <w:iCs/>
                <w:sz w:val="24"/>
                <w:szCs w:val="24"/>
              </w:rPr>
              <w:t>«Оценка  результата деятельности педагога в условиях введения ФГОС ООО»</w:t>
            </w:r>
          </w:p>
          <w:p w:rsidR="00E73DC9" w:rsidRPr="00A806DF" w:rsidRDefault="00E73DC9" w:rsidP="008B45CF">
            <w:pPr>
              <w:snapToGrid w:val="0"/>
              <w:spacing w:after="0" w:line="240" w:lineRule="auto"/>
              <w:jc w:val="center"/>
              <w:rPr>
                <w:rFonts w:ascii="Times New Roman" w:hAnsi="Times New Roman" w:cs="Times New Roman"/>
                <w:sz w:val="24"/>
                <w:szCs w:val="24"/>
              </w:rPr>
            </w:pPr>
            <w:r w:rsidRPr="00A806DF">
              <w:rPr>
                <w:rFonts w:ascii="Times New Roman" w:hAnsi="Times New Roman" w:cs="Times New Roman"/>
                <w:sz w:val="24"/>
                <w:szCs w:val="24"/>
              </w:rPr>
              <w:t>Приказ об утверждении состава лабораторий</w:t>
            </w:r>
          </w:p>
        </w:tc>
      </w:tr>
      <w:tr w:rsidR="00E73DC9" w:rsidRPr="00A806DF" w:rsidTr="0065074C">
        <w:trPr>
          <w:trHeight w:val="247"/>
        </w:trPr>
        <w:tc>
          <w:tcPr>
            <w:tcW w:w="10456" w:type="dxa"/>
            <w:gridSpan w:val="10"/>
            <w:tcBorders>
              <w:top w:val="single" w:sz="4" w:space="0" w:color="000000"/>
              <w:left w:val="single" w:sz="4" w:space="0" w:color="000000"/>
              <w:bottom w:val="single" w:sz="4" w:space="0" w:color="000000"/>
              <w:right w:val="single" w:sz="4" w:space="0" w:color="000000"/>
            </w:tcBorders>
            <w:vAlign w:val="center"/>
          </w:tcPr>
          <w:p w:rsidR="00E73DC9" w:rsidRPr="00A806DF" w:rsidRDefault="00E73DC9" w:rsidP="00CD12F0">
            <w:pPr>
              <w:pStyle w:val="a4"/>
              <w:numPr>
                <w:ilvl w:val="0"/>
                <w:numId w:val="12"/>
              </w:numPr>
              <w:snapToGrid w:val="0"/>
              <w:spacing w:after="0" w:line="240" w:lineRule="auto"/>
              <w:jc w:val="center"/>
              <w:rPr>
                <w:rFonts w:ascii="Times New Roman" w:hAnsi="Times New Roman" w:cs="Times New Roman"/>
                <w:sz w:val="24"/>
                <w:szCs w:val="24"/>
              </w:rPr>
            </w:pPr>
            <w:r w:rsidRPr="00A806DF">
              <w:rPr>
                <w:rFonts w:ascii="Times New Roman" w:eastAsia="Times New Roman" w:hAnsi="Times New Roman" w:cs="Times New Roman"/>
                <w:sz w:val="24"/>
                <w:szCs w:val="24"/>
                <w:lang w:val="en-US"/>
              </w:rPr>
              <w:t>II</w:t>
            </w:r>
            <w:r w:rsidRPr="00A806DF">
              <w:rPr>
                <w:rFonts w:ascii="Times New Roman" w:eastAsia="Times New Roman" w:hAnsi="Times New Roman" w:cs="Times New Roman"/>
                <w:sz w:val="24"/>
                <w:szCs w:val="24"/>
              </w:rPr>
              <w:t xml:space="preserve"> этап – </w:t>
            </w:r>
            <w:r w:rsidRPr="00A806DF">
              <w:rPr>
                <w:rFonts w:ascii="Times New Roman" w:hAnsi="Times New Roman" w:cs="Times New Roman"/>
                <w:sz w:val="24"/>
                <w:szCs w:val="24"/>
              </w:rPr>
              <w:t>технологический этап-октябрь</w:t>
            </w:r>
            <w:r w:rsidR="007B322B" w:rsidRPr="00A806DF">
              <w:rPr>
                <w:rFonts w:ascii="Times New Roman" w:hAnsi="Times New Roman" w:cs="Times New Roman"/>
                <w:sz w:val="24"/>
                <w:szCs w:val="24"/>
              </w:rPr>
              <w:t xml:space="preserve"> 2013 -март 2015</w:t>
            </w:r>
            <w:r w:rsidRPr="00A806DF">
              <w:rPr>
                <w:rFonts w:ascii="Times New Roman" w:hAnsi="Times New Roman" w:cs="Times New Roman"/>
                <w:sz w:val="24"/>
                <w:szCs w:val="24"/>
              </w:rPr>
              <w:t>г.</w:t>
            </w:r>
          </w:p>
        </w:tc>
      </w:tr>
      <w:tr w:rsidR="007B7D20" w:rsidRPr="00A806DF" w:rsidTr="009F6C50">
        <w:trPr>
          <w:trHeight w:val="1518"/>
        </w:trPr>
        <w:tc>
          <w:tcPr>
            <w:tcW w:w="567" w:type="dxa"/>
            <w:tcBorders>
              <w:top w:val="single" w:sz="4" w:space="0" w:color="000000"/>
              <w:left w:val="single" w:sz="4" w:space="0" w:color="000000"/>
              <w:right w:val="nil"/>
            </w:tcBorders>
            <w:vAlign w:val="center"/>
          </w:tcPr>
          <w:p w:rsidR="007B7D20" w:rsidRPr="00A806DF" w:rsidRDefault="007B7D20" w:rsidP="00CD12F0">
            <w:pPr>
              <w:pStyle w:val="a4"/>
              <w:numPr>
                <w:ilvl w:val="0"/>
                <w:numId w:val="12"/>
              </w:numPr>
              <w:snapToGrid w:val="0"/>
              <w:spacing w:after="0" w:line="240" w:lineRule="auto"/>
              <w:jc w:val="center"/>
              <w:rPr>
                <w:rFonts w:ascii="Times New Roman" w:hAnsi="Times New Roman" w:cs="Times New Roman"/>
                <w:sz w:val="24"/>
                <w:szCs w:val="24"/>
              </w:rPr>
            </w:pPr>
          </w:p>
        </w:tc>
        <w:tc>
          <w:tcPr>
            <w:tcW w:w="2093" w:type="dxa"/>
            <w:gridSpan w:val="2"/>
            <w:tcBorders>
              <w:top w:val="single" w:sz="4" w:space="0" w:color="000000"/>
              <w:left w:val="single" w:sz="4" w:space="0" w:color="000000"/>
              <w:right w:val="nil"/>
            </w:tcBorders>
            <w:vAlign w:val="center"/>
          </w:tcPr>
          <w:p w:rsidR="007B7D20" w:rsidRPr="00A806DF" w:rsidRDefault="007B7D20" w:rsidP="007B322B">
            <w:pPr>
              <w:snapToGrid w:val="0"/>
              <w:spacing w:after="0" w:line="240" w:lineRule="auto"/>
              <w:jc w:val="center"/>
              <w:rPr>
                <w:rFonts w:ascii="Times New Roman" w:hAnsi="Times New Roman" w:cs="Times New Roman"/>
                <w:sz w:val="24"/>
                <w:szCs w:val="24"/>
                <w:u w:val="single"/>
              </w:rPr>
            </w:pPr>
            <w:r w:rsidRPr="00A806DF">
              <w:rPr>
                <w:rFonts w:ascii="Times New Roman" w:hAnsi="Times New Roman" w:cs="Times New Roman"/>
                <w:sz w:val="24"/>
                <w:szCs w:val="24"/>
                <w:u w:val="single"/>
              </w:rPr>
              <w:t>Деятельность лабораторий:</w:t>
            </w:r>
          </w:p>
          <w:p w:rsidR="007B7D20" w:rsidRPr="00A806DF" w:rsidRDefault="007B7D20" w:rsidP="007B322B">
            <w:pPr>
              <w:pStyle w:val="Style2"/>
              <w:spacing w:line="240" w:lineRule="auto"/>
              <w:contextualSpacing/>
              <w:jc w:val="center"/>
            </w:pPr>
            <w:r w:rsidRPr="00A806DF">
              <w:rPr>
                <w:bCs/>
              </w:rPr>
              <w:t>Инструменты развития таланта личности и мастерства учителя</w:t>
            </w:r>
          </w:p>
        </w:tc>
        <w:tc>
          <w:tcPr>
            <w:tcW w:w="2551" w:type="dxa"/>
            <w:gridSpan w:val="2"/>
            <w:vMerge w:val="restart"/>
            <w:tcBorders>
              <w:top w:val="single" w:sz="4" w:space="0" w:color="000000"/>
              <w:left w:val="single" w:sz="4" w:space="0" w:color="000000"/>
              <w:right w:val="single" w:sz="4" w:space="0" w:color="000000"/>
            </w:tcBorders>
            <w:shd w:val="clear" w:color="auto" w:fill="auto"/>
            <w:vAlign w:val="center"/>
          </w:tcPr>
          <w:p w:rsidR="007B7D20" w:rsidRPr="00A806DF" w:rsidRDefault="007B7D20" w:rsidP="00365164">
            <w:pPr>
              <w:pStyle w:val="Style2"/>
              <w:widowControl/>
              <w:spacing w:line="240" w:lineRule="auto"/>
              <w:contextualSpacing/>
              <w:jc w:val="both"/>
              <w:rPr>
                <w:bCs/>
              </w:rPr>
            </w:pPr>
            <w:r w:rsidRPr="00A806DF">
              <w:rPr>
                <w:bCs/>
              </w:rPr>
              <w:t>1.работа по утверждённому плану;</w:t>
            </w:r>
          </w:p>
          <w:p w:rsidR="007B7D20" w:rsidRPr="00A806DF" w:rsidRDefault="007B7D20" w:rsidP="00365164">
            <w:pPr>
              <w:pStyle w:val="Style2"/>
              <w:widowControl/>
              <w:spacing w:line="240" w:lineRule="auto"/>
              <w:contextualSpacing/>
              <w:jc w:val="both"/>
              <w:rPr>
                <w:bCs/>
              </w:rPr>
            </w:pPr>
            <w:r w:rsidRPr="00A806DF">
              <w:rPr>
                <w:bCs/>
              </w:rPr>
              <w:t>2.представление  опыта педагогам Лицея,  города Югорска;</w:t>
            </w:r>
          </w:p>
          <w:p w:rsidR="007B7D20" w:rsidRPr="00A806DF" w:rsidRDefault="007B7D20" w:rsidP="00365164">
            <w:pPr>
              <w:pStyle w:val="Style2"/>
              <w:widowControl/>
              <w:spacing w:line="240" w:lineRule="auto"/>
              <w:contextualSpacing/>
              <w:jc w:val="both"/>
              <w:rPr>
                <w:bCs/>
              </w:rPr>
            </w:pPr>
            <w:r w:rsidRPr="00A806DF">
              <w:rPr>
                <w:bCs/>
              </w:rPr>
              <w:t>3.подготовка и издание методических портфелей учителя (из опыта работы лаборатории);</w:t>
            </w:r>
          </w:p>
          <w:p w:rsidR="007B7D20" w:rsidRPr="00A806DF" w:rsidRDefault="007B7D20" w:rsidP="00365164">
            <w:pPr>
              <w:pStyle w:val="Style2"/>
              <w:widowControl/>
              <w:spacing w:line="240" w:lineRule="auto"/>
              <w:contextualSpacing/>
              <w:jc w:val="both"/>
              <w:rPr>
                <w:bCs/>
              </w:rPr>
            </w:pPr>
            <w:r w:rsidRPr="00A806DF">
              <w:rPr>
                <w:bCs/>
              </w:rPr>
              <w:t>4.взаимопосещение уроков коллег с целью оказания методической помощи;</w:t>
            </w:r>
          </w:p>
          <w:p w:rsidR="007B7D20" w:rsidRPr="00A806DF" w:rsidRDefault="007B7D20" w:rsidP="00365164">
            <w:pPr>
              <w:pStyle w:val="Style2"/>
              <w:widowControl/>
              <w:spacing w:line="240" w:lineRule="auto"/>
              <w:contextualSpacing/>
              <w:jc w:val="both"/>
              <w:rPr>
                <w:bCs/>
              </w:rPr>
            </w:pPr>
            <w:r w:rsidRPr="00A806DF">
              <w:rPr>
                <w:bCs/>
              </w:rPr>
              <w:t>5.обучение в дистанционных тематических мастерских.</w:t>
            </w:r>
          </w:p>
        </w:tc>
        <w:tc>
          <w:tcPr>
            <w:tcW w:w="1134" w:type="dxa"/>
            <w:gridSpan w:val="3"/>
            <w:vMerge w:val="restart"/>
            <w:tcBorders>
              <w:top w:val="single" w:sz="4" w:space="0" w:color="000000"/>
              <w:left w:val="single" w:sz="4" w:space="0" w:color="000000"/>
              <w:right w:val="single" w:sz="4" w:space="0" w:color="000000"/>
            </w:tcBorders>
            <w:shd w:val="clear" w:color="auto" w:fill="auto"/>
            <w:textDirection w:val="btLr"/>
            <w:vAlign w:val="center"/>
          </w:tcPr>
          <w:p w:rsidR="007B7D20" w:rsidRPr="00A806DF" w:rsidRDefault="007B7D20" w:rsidP="007B322B">
            <w:pPr>
              <w:snapToGrid w:val="0"/>
              <w:spacing w:after="0" w:line="240" w:lineRule="auto"/>
              <w:ind w:left="113" w:right="113"/>
              <w:jc w:val="center"/>
              <w:rPr>
                <w:rFonts w:ascii="Times New Roman" w:hAnsi="Times New Roman" w:cs="Times New Roman"/>
                <w:sz w:val="24"/>
                <w:szCs w:val="24"/>
              </w:rPr>
            </w:pPr>
            <w:r w:rsidRPr="00A806DF">
              <w:rPr>
                <w:rFonts w:ascii="Times New Roman" w:hAnsi="Times New Roman" w:cs="Times New Roman"/>
                <w:sz w:val="24"/>
                <w:szCs w:val="24"/>
              </w:rPr>
              <w:t>Октябрь 2013г. – март 2014г.</w:t>
            </w:r>
          </w:p>
        </w:tc>
        <w:tc>
          <w:tcPr>
            <w:tcW w:w="1701" w:type="dxa"/>
            <w:tcBorders>
              <w:top w:val="single" w:sz="4" w:space="0" w:color="000000"/>
              <w:left w:val="single" w:sz="4" w:space="0" w:color="000000"/>
              <w:right w:val="single" w:sz="4" w:space="0" w:color="000000"/>
            </w:tcBorders>
            <w:vAlign w:val="center"/>
          </w:tcPr>
          <w:p w:rsidR="007B7D20" w:rsidRPr="00A806DF" w:rsidRDefault="00797A7B" w:rsidP="008B45CF">
            <w:pPr>
              <w:snapToGrid w:val="0"/>
              <w:spacing w:after="0" w:line="240" w:lineRule="auto"/>
              <w:jc w:val="center"/>
              <w:rPr>
                <w:rFonts w:ascii="Times New Roman" w:hAnsi="Times New Roman" w:cs="Times New Roman"/>
                <w:sz w:val="24"/>
                <w:szCs w:val="24"/>
              </w:rPr>
            </w:pPr>
            <w:r w:rsidRPr="00A806DF">
              <w:rPr>
                <w:rFonts w:ascii="Times New Roman" w:hAnsi="Times New Roman" w:cs="Times New Roman"/>
                <w:sz w:val="24"/>
                <w:szCs w:val="24"/>
              </w:rPr>
              <w:t>заместитель директора</w:t>
            </w:r>
            <w:r w:rsidR="007B7D20" w:rsidRPr="00A806DF">
              <w:rPr>
                <w:rFonts w:ascii="Times New Roman" w:hAnsi="Times New Roman" w:cs="Times New Roman"/>
                <w:sz w:val="24"/>
                <w:szCs w:val="24"/>
              </w:rPr>
              <w:t>.</w:t>
            </w:r>
          </w:p>
        </w:tc>
        <w:tc>
          <w:tcPr>
            <w:tcW w:w="2410" w:type="dxa"/>
            <w:vMerge w:val="restart"/>
            <w:tcBorders>
              <w:top w:val="single" w:sz="4" w:space="0" w:color="000000"/>
              <w:left w:val="single" w:sz="4" w:space="0" w:color="000000"/>
              <w:right w:val="single" w:sz="4" w:space="0" w:color="000000"/>
            </w:tcBorders>
            <w:vAlign w:val="center"/>
          </w:tcPr>
          <w:p w:rsidR="000C72E6" w:rsidRPr="00A806DF" w:rsidRDefault="000C72E6" w:rsidP="00CD12F0">
            <w:pPr>
              <w:pStyle w:val="a4"/>
              <w:numPr>
                <w:ilvl w:val="0"/>
                <w:numId w:val="14"/>
              </w:numPr>
              <w:snapToGrid w:val="0"/>
              <w:spacing w:after="0" w:line="240" w:lineRule="auto"/>
              <w:jc w:val="both"/>
              <w:rPr>
                <w:rFonts w:ascii="Times New Roman" w:hAnsi="Times New Roman" w:cs="Times New Roman"/>
                <w:sz w:val="24"/>
                <w:szCs w:val="24"/>
              </w:rPr>
            </w:pPr>
            <w:r w:rsidRPr="00A806DF">
              <w:rPr>
                <w:rFonts w:ascii="Times New Roman" w:hAnsi="Times New Roman" w:cs="Times New Roman"/>
                <w:sz w:val="24"/>
                <w:szCs w:val="24"/>
              </w:rPr>
              <w:t>Повышение уровня обучающей деятельности педагогов-участников лабораторий;</w:t>
            </w:r>
          </w:p>
          <w:p w:rsidR="007B7D20" w:rsidRPr="00A806DF" w:rsidRDefault="000C72E6" w:rsidP="00CD12F0">
            <w:pPr>
              <w:pStyle w:val="a4"/>
              <w:numPr>
                <w:ilvl w:val="0"/>
                <w:numId w:val="14"/>
              </w:numPr>
              <w:snapToGrid w:val="0"/>
              <w:spacing w:after="0" w:line="240" w:lineRule="auto"/>
              <w:jc w:val="both"/>
              <w:rPr>
                <w:rFonts w:ascii="Times New Roman" w:hAnsi="Times New Roman" w:cs="Times New Roman"/>
                <w:sz w:val="24"/>
                <w:szCs w:val="24"/>
              </w:rPr>
            </w:pPr>
            <w:r w:rsidRPr="00A806DF">
              <w:rPr>
                <w:rFonts w:ascii="Times New Roman" w:hAnsi="Times New Roman" w:cs="Times New Roman"/>
                <w:sz w:val="24"/>
                <w:szCs w:val="24"/>
              </w:rPr>
              <w:t>Методические портфели учителя;</w:t>
            </w:r>
          </w:p>
          <w:p w:rsidR="000C72E6" w:rsidRPr="00A806DF" w:rsidRDefault="000C72E6" w:rsidP="00CD12F0">
            <w:pPr>
              <w:pStyle w:val="a4"/>
              <w:numPr>
                <w:ilvl w:val="0"/>
                <w:numId w:val="14"/>
              </w:numPr>
              <w:snapToGrid w:val="0"/>
              <w:spacing w:after="0" w:line="240" w:lineRule="auto"/>
              <w:jc w:val="both"/>
              <w:rPr>
                <w:rFonts w:ascii="Times New Roman" w:hAnsi="Times New Roman" w:cs="Times New Roman"/>
                <w:sz w:val="24"/>
                <w:szCs w:val="24"/>
              </w:rPr>
            </w:pPr>
            <w:r w:rsidRPr="00A806DF">
              <w:rPr>
                <w:rFonts w:ascii="Times New Roman" w:hAnsi="Times New Roman" w:cs="Times New Roman"/>
                <w:sz w:val="24"/>
                <w:szCs w:val="24"/>
              </w:rPr>
              <w:t>Результативное участие в городских конкурсах профессионального мастерства;</w:t>
            </w:r>
          </w:p>
          <w:p w:rsidR="000C72E6" w:rsidRPr="00A806DF" w:rsidRDefault="00203DDB" w:rsidP="00CD12F0">
            <w:pPr>
              <w:pStyle w:val="a4"/>
              <w:numPr>
                <w:ilvl w:val="0"/>
                <w:numId w:val="14"/>
              </w:numPr>
              <w:snapToGrid w:val="0"/>
              <w:spacing w:after="0" w:line="240" w:lineRule="auto"/>
              <w:jc w:val="both"/>
              <w:rPr>
                <w:rFonts w:ascii="Times New Roman" w:hAnsi="Times New Roman" w:cs="Times New Roman"/>
                <w:sz w:val="24"/>
                <w:szCs w:val="24"/>
              </w:rPr>
            </w:pPr>
            <w:r w:rsidRPr="00A806DF">
              <w:rPr>
                <w:rFonts w:ascii="Times New Roman" w:hAnsi="Times New Roman" w:cs="Times New Roman"/>
                <w:sz w:val="24"/>
                <w:szCs w:val="24"/>
              </w:rPr>
              <w:t>Рост количества публикаций педагогов-участников лабораторий</w:t>
            </w:r>
            <w:r w:rsidR="0090712B" w:rsidRPr="00A806DF">
              <w:rPr>
                <w:rFonts w:ascii="Times New Roman" w:hAnsi="Times New Roman" w:cs="Times New Roman"/>
                <w:sz w:val="24"/>
                <w:szCs w:val="24"/>
              </w:rPr>
              <w:t>;</w:t>
            </w:r>
          </w:p>
          <w:p w:rsidR="0090712B" w:rsidRPr="00A806DF" w:rsidRDefault="0090712B" w:rsidP="00CD12F0">
            <w:pPr>
              <w:pStyle w:val="a4"/>
              <w:numPr>
                <w:ilvl w:val="0"/>
                <w:numId w:val="14"/>
              </w:numPr>
              <w:snapToGrid w:val="0"/>
              <w:spacing w:after="0" w:line="240" w:lineRule="auto"/>
              <w:jc w:val="both"/>
              <w:rPr>
                <w:rFonts w:ascii="Times New Roman" w:hAnsi="Times New Roman" w:cs="Times New Roman"/>
                <w:sz w:val="24"/>
                <w:szCs w:val="24"/>
              </w:rPr>
            </w:pPr>
            <w:r w:rsidRPr="00A806DF">
              <w:rPr>
                <w:rFonts w:ascii="Times New Roman" w:hAnsi="Times New Roman" w:cs="Times New Roman"/>
                <w:sz w:val="24"/>
                <w:szCs w:val="24"/>
              </w:rPr>
              <w:t>Оптимальный уровень успешности профессионального развития не менее 95% педагого</w:t>
            </w:r>
            <w:proofErr w:type="gramStart"/>
            <w:r w:rsidRPr="00A806DF">
              <w:rPr>
                <w:rFonts w:ascii="Times New Roman" w:hAnsi="Times New Roman" w:cs="Times New Roman"/>
                <w:sz w:val="24"/>
                <w:szCs w:val="24"/>
              </w:rPr>
              <w:t>в-</w:t>
            </w:r>
            <w:proofErr w:type="gramEnd"/>
            <w:r w:rsidRPr="00A806DF">
              <w:rPr>
                <w:rFonts w:ascii="Times New Roman" w:hAnsi="Times New Roman" w:cs="Times New Roman"/>
                <w:sz w:val="24"/>
                <w:szCs w:val="24"/>
              </w:rPr>
              <w:t xml:space="preserve"> участников лабораторий</w:t>
            </w:r>
          </w:p>
        </w:tc>
      </w:tr>
      <w:tr w:rsidR="007B7D20" w:rsidRPr="00A806DF" w:rsidTr="009F6C50">
        <w:tc>
          <w:tcPr>
            <w:tcW w:w="567" w:type="dxa"/>
            <w:tcBorders>
              <w:top w:val="single" w:sz="4" w:space="0" w:color="000000"/>
              <w:left w:val="single" w:sz="4" w:space="0" w:color="000000"/>
              <w:bottom w:val="single" w:sz="4" w:space="0" w:color="000000"/>
              <w:right w:val="nil"/>
            </w:tcBorders>
            <w:vAlign w:val="center"/>
          </w:tcPr>
          <w:p w:rsidR="007B7D20" w:rsidRPr="00A806DF" w:rsidRDefault="007B7D20" w:rsidP="00CD12F0">
            <w:pPr>
              <w:pStyle w:val="a4"/>
              <w:numPr>
                <w:ilvl w:val="0"/>
                <w:numId w:val="12"/>
              </w:numPr>
              <w:snapToGrid w:val="0"/>
              <w:spacing w:after="0" w:line="240" w:lineRule="auto"/>
              <w:jc w:val="center"/>
              <w:rPr>
                <w:rFonts w:ascii="Times New Roman" w:hAnsi="Times New Roman" w:cs="Times New Roman"/>
                <w:sz w:val="24"/>
                <w:szCs w:val="24"/>
              </w:rPr>
            </w:pPr>
          </w:p>
        </w:tc>
        <w:tc>
          <w:tcPr>
            <w:tcW w:w="2093" w:type="dxa"/>
            <w:gridSpan w:val="2"/>
            <w:tcBorders>
              <w:top w:val="single" w:sz="4" w:space="0" w:color="000000"/>
              <w:left w:val="single" w:sz="4" w:space="0" w:color="000000"/>
              <w:bottom w:val="single" w:sz="4" w:space="0" w:color="000000"/>
              <w:right w:val="nil"/>
            </w:tcBorders>
            <w:vAlign w:val="center"/>
          </w:tcPr>
          <w:p w:rsidR="007B7D20" w:rsidRPr="00A806DF" w:rsidRDefault="007B7D20" w:rsidP="007B322B">
            <w:pPr>
              <w:pStyle w:val="Style2"/>
              <w:widowControl/>
              <w:spacing w:line="240" w:lineRule="auto"/>
              <w:contextualSpacing/>
              <w:jc w:val="center"/>
              <w:rPr>
                <w:bCs/>
              </w:rPr>
            </w:pPr>
            <w:r w:rsidRPr="00A806DF">
              <w:rPr>
                <w:bCs/>
              </w:rPr>
              <w:t>Технологии дистанционного обучения</w:t>
            </w:r>
          </w:p>
        </w:tc>
        <w:tc>
          <w:tcPr>
            <w:tcW w:w="2551" w:type="dxa"/>
            <w:gridSpan w:val="2"/>
            <w:vMerge/>
            <w:tcBorders>
              <w:left w:val="single" w:sz="4" w:space="0" w:color="000000"/>
              <w:right w:val="single" w:sz="4" w:space="0" w:color="000000"/>
            </w:tcBorders>
            <w:vAlign w:val="center"/>
          </w:tcPr>
          <w:p w:rsidR="007B7D20" w:rsidRPr="00A806DF" w:rsidRDefault="007B7D20" w:rsidP="008B45CF">
            <w:pPr>
              <w:snapToGrid w:val="0"/>
              <w:spacing w:after="0" w:line="240" w:lineRule="auto"/>
              <w:jc w:val="center"/>
              <w:rPr>
                <w:rFonts w:ascii="Times New Roman" w:hAnsi="Times New Roman" w:cs="Times New Roman"/>
                <w:sz w:val="24"/>
                <w:szCs w:val="24"/>
              </w:rPr>
            </w:pPr>
          </w:p>
        </w:tc>
        <w:tc>
          <w:tcPr>
            <w:tcW w:w="1134" w:type="dxa"/>
            <w:gridSpan w:val="3"/>
            <w:vMerge/>
            <w:tcBorders>
              <w:left w:val="single" w:sz="4" w:space="0" w:color="000000"/>
              <w:right w:val="single" w:sz="4" w:space="0" w:color="000000"/>
            </w:tcBorders>
            <w:vAlign w:val="center"/>
          </w:tcPr>
          <w:p w:rsidR="007B7D20" w:rsidRPr="00A806DF" w:rsidRDefault="007B7D20" w:rsidP="008B45CF">
            <w:pPr>
              <w:snapToGrid w:val="0"/>
              <w:spacing w:after="0" w:line="240" w:lineRule="auto"/>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B7D20" w:rsidRPr="00A806DF" w:rsidRDefault="00797A7B" w:rsidP="008B45CF">
            <w:pPr>
              <w:snapToGrid w:val="0"/>
              <w:spacing w:after="0" w:line="240" w:lineRule="auto"/>
              <w:jc w:val="center"/>
              <w:rPr>
                <w:rFonts w:ascii="Times New Roman" w:hAnsi="Times New Roman" w:cs="Times New Roman"/>
                <w:sz w:val="24"/>
                <w:szCs w:val="24"/>
              </w:rPr>
            </w:pPr>
            <w:r w:rsidRPr="00A806DF">
              <w:rPr>
                <w:rFonts w:ascii="Times New Roman" w:hAnsi="Times New Roman" w:cs="Times New Roman"/>
                <w:sz w:val="24"/>
                <w:szCs w:val="24"/>
              </w:rPr>
              <w:t>заместитель директора</w:t>
            </w:r>
          </w:p>
        </w:tc>
        <w:tc>
          <w:tcPr>
            <w:tcW w:w="2410" w:type="dxa"/>
            <w:vMerge/>
            <w:tcBorders>
              <w:left w:val="single" w:sz="4" w:space="0" w:color="000000"/>
              <w:right w:val="single" w:sz="4" w:space="0" w:color="000000"/>
            </w:tcBorders>
            <w:vAlign w:val="center"/>
          </w:tcPr>
          <w:p w:rsidR="007B7D20" w:rsidRPr="00A806DF" w:rsidRDefault="007B7D20" w:rsidP="008B45CF">
            <w:pPr>
              <w:snapToGrid w:val="0"/>
              <w:spacing w:after="0" w:line="240" w:lineRule="auto"/>
              <w:jc w:val="center"/>
              <w:rPr>
                <w:rFonts w:ascii="Times New Roman" w:hAnsi="Times New Roman" w:cs="Times New Roman"/>
                <w:sz w:val="24"/>
                <w:szCs w:val="24"/>
              </w:rPr>
            </w:pPr>
          </w:p>
        </w:tc>
      </w:tr>
      <w:tr w:rsidR="007B7D20" w:rsidRPr="00A806DF" w:rsidTr="009F6C50">
        <w:tc>
          <w:tcPr>
            <w:tcW w:w="567" w:type="dxa"/>
            <w:tcBorders>
              <w:top w:val="single" w:sz="4" w:space="0" w:color="000000"/>
              <w:left w:val="single" w:sz="4" w:space="0" w:color="000000"/>
              <w:bottom w:val="single" w:sz="4" w:space="0" w:color="000000"/>
              <w:right w:val="nil"/>
            </w:tcBorders>
            <w:vAlign w:val="center"/>
          </w:tcPr>
          <w:p w:rsidR="007B7D20" w:rsidRPr="00A806DF" w:rsidRDefault="007B7D20" w:rsidP="00CD12F0">
            <w:pPr>
              <w:pStyle w:val="a4"/>
              <w:numPr>
                <w:ilvl w:val="0"/>
                <w:numId w:val="12"/>
              </w:numPr>
              <w:snapToGrid w:val="0"/>
              <w:spacing w:after="0" w:line="240" w:lineRule="auto"/>
              <w:jc w:val="center"/>
              <w:rPr>
                <w:rFonts w:ascii="Times New Roman" w:hAnsi="Times New Roman" w:cs="Times New Roman"/>
                <w:sz w:val="24"/>
                <w:szCs w:val="24"/>
              </w:rPr>
            </w:pPr>
          </w:p>
        </w:tc>
        <w:tc>
          <w:tcPr>
            <w:tcW w:w="2093" w:type="dxa"/>
            <w:gridSpan w:val="2"/>
            <w:tcBorders>
              <w:top w:val="single" w:sz="4" w:space="0" w:color="000000"/>
              <w:left w:val="single" w:sz="4" w:space="0" w:color="000000"/>
              <w:bottom w:val="single" w:sz="4" w:space="0" w:color="000000"/>
              <w:right w:val="nil"/>
            </w:tcBorders>
            <w:vAlign w:val="center"/>
          </w:tcPr>
          <w:p w:rsidR="007B7D20" w:rsidRPr="00A806DF" w:rsidRDefault="007B7D20" w:rsidP="007B322B">
            <w:pPr>
              <w:pStyle w:val="Style2"/>
              <w:widowControl/>
              <w:spacing w:line="240" w:lineRule="auto"/>
              <w:contextualSpacing/>
              <w:jc w:val="center"/>
              <w:rPr>
                <w:bCs/>
              </w:rPr>
            </w:pPr>
            <w:r w:rsidRPr="00A806DF">
              <w:rPr>
                <w:bCs/>
              </w:rPr>
              <w:t>Компетентностно-ориентированные задания - основа образовательных результатов в условиях введения ФГОС</w:t>
            </w:r>
            <w:r w:rsidR="00586E2F" w:rsidRPr="00A806DF">
              <w:rPr>
                <w:bCs/>
              </w:rPr>
              <w:t xml:space="preserve"> ОО</w:t>
            </w:r>
          </w:p>
        </w:tc>
        <w:tc>
          <w:tcPr>
            <w:tcW w:w="2551" w:type="dxa"/>
            <w:gridSpan w:val="2"/>
            <w:vMerge/>
            <w:tcBorders>
              <w:left w:val="single" w:sz="4" w:space="0" w:color="000000"/>
              <w:right w:val="single" w:sz="4" w:space="0" w:color="000000"/>
            </w:tcBorders>
            <w:vAlign w:val="center"/>
          </w:tcPr>
          <w:p w:rsidR="007B7D20" w:rsidRPr="00A806DF" w:rsidRDefault="007B7D20" w:rsidP="008B45CF">
            <w:pPr>
              <w:snapToGrid w:val="0"/>
              <w:spacing w:after="0" w:line="240" w:lineRule="auto"/>
              <w:jc w:val="center"/>
              <w:rPr>
                <w:rFonts w:ascii="Times New Roman" w:hAnsi="Times New Roman" w:cs="Times New Roman"/>
                <w:sz w:val="24"/>
                <w:szCs w:val="24"/>
              </w:rPr>
            </w:pPr>
          </w:p>
        </w:tc>
        <w:tc>
          <w:tcPr>
            <w:tcW w:w="1134" w:type="dxa"/>
            <w:gridSpan w:val="3"/>
            <w:vMerge/>
            <w:tcBorders>
              <w:left w:val="single" w:sz="4" w:space="0" w:color="000000"/>
              <w:right w:val="single" w:sz="4" w:space="0" w:color="000000"/>
            </w:tcBorders>
            <w:vAlign w:val="center"/>
          </w:tcPr>
          <w:p w:rsidR="007B7D20" w:rsidRPr="00A806DF" w:rsidRDefault="007B7D20" w:rsidP="008B45CF">
            <w:pPr>
              <w:snapToGrid w:val="0"/>
              <w:spacing w:after="0" w:line="240" w:lineRule="auto"/>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B7D20" w:rsidRPr="00A806DF" w:rsidRDefault="007B7D20" w:rsidP="008B45CF">
            <w:pPr>
              <w:snapToGrid w:val="0"/>
              <w:spacing w:after="0" w:line="240" w:lineRule="auto"/>
              <w:jc w:val="center"/>
              <w:rPr>
                <w:rFonts w:ascii="Times New Roman" w:hAnsi="Times New Roman" w:cs="Times New Roman"/>
                <w:sz w:val="24"/>
                <w:szCs w:val="24"/>
              </w:rPr>
            </w:pPr>
            <w:r w:rsidRPr="00A806DF">
              <w:rPr>
                <w:rFonts w:ascii="Times New Roman" w:hAnsi="Times New Roman" w:cs="Times New Roman"/>
                <w:sz w:val="24"/>
                <w:szCs w:val="24"/>
              </w:rPr>
              <w:t>Заместитель директора Платонова С.Ю.</w:t>
            </w:r>
          </w:p>
        </w:tc>
        <w:tc>
          <w:tcPr>
            <w:tcW w:w="2410" w:type="dxa"/>
            <w:vMerge/>
            <w:tcBorders>
              <w:left w:val="single" w:sz="4" w:space="0" w:color="000000"/>
              <w:right w:val="single" w:sz="4" w:space="0" w:color="000000"/>
            </w:tcBorders>
            <w:vAlign w:val="center"/>
          </w:tcPr>
          <w:p w:rsidR="007B7D20" w:rsidRPr="00A806DF" w:rsidRDefault="007B7D20" w:rsidP="008B45CF">
            <w:pPr>
              <w:snapToGrid w:val="0"/>
              <w:spacing w:after="0" w:line="240" w:lineRule="auto"/>
              <w:jc w:val="center"/>
              <w:rPr>
                <w:rFonts w:ascii="Times New Roman" w:hAnsi="Times New Roman" w:cs="Times New Roman"/>
                <w:sz w:val="24"/>
                <w:szCs w:val="24"/>
              </w:rPr>
            </w:pPr>
          </w:p>
        </w:tc>
      </w:tr>
      <w:tr w:rsidR="007B7D20" w:rsidRPr="00A806DF" w:rsidTr="009F6C50">
        <w:tc>
          <w:tcPr>
            <w:tcW w:w="567" w:type="dxa"/>
            <w:tcBorders>
              <w:top w:val="single" w:sz="4" w:space="0" w:color="000000"/>
              <w:left w:val="single" w:sz="4" w:space="0" w:color="000000"/>
              <w:bottom w:val="single" w:sz="4" w:space="0" w:color="000000"/>
              <w:right w:val="nil"/>
            </w:tcBorders>
            <w:vAlign w:val="center"/>
          </w:tcPr>
          <w:p w:rsidR="007B7D20" w:rsidRPr="00A806DF" w:rsidRDefault="007B7D20" w:rsidP="00CD12F0">
            <w:pPr>
              <w:pStyle w:val="a4"/>
              <w:numPr>
                <w:ilvl w:val="0"/>
                <w:numId w:val="12"/>
              </w:numPr>
              <w:snapToGrid w:val="0"/>
              <w:spacing w:after="0" w:line="240" w:lineRule="auto"/>
              <w:jc w:val="center"/>
              <w:rPr>
                <w:rFonts w:ascii="Times New Roman" w:hAnsi="Times New Roman" w:cs="Times New Roman"/>
                <w:sz w:val="24"/>
                <w:szCs w:val="24"/>
              </w:rPr>
            </w:pPr>
          </w:p>
        </w:tc>
        <w:tc>
          <w:tcPr>
            <w:tcW w:w="2093" w:type="dxa"/>
            <w:gridSpan w:val="2"/>
            <w:tcBorders>
              <w:top w:val="single" w:sz="4" w:space="0" w:color="000000"/>
              <w:left w:val="single" w:sz="4" w:space="0" w:color="000000"/>
              <w:bottom w:val="single" w:sz="4" w:space="0" w:color="000000"/>
              <w:right w:val="nil"/>
            </w:tcBorders>
            <w:vAlign w:val="center"/>
          </w:tcPr>
          <w:p w:rsidR="007B7D20" w:rsidRPr="00A806DF" w:rsidRDefault="007B7D20" w:rsidP="007B322B">
            <w:pPr>
              <w:pStyle w:val="Style2"/>
              <w:widowControl/>
              <w:spacing w:line="240" w:lineRule="auto"/>
              <w:contextualSpacing/>
              <w:jc w:val="center"/>
              <w:rPr>
                <w:bCs/>
              </w:rPr>
            </w:pPr>
            <w:r w:rsidRPr="00A806DF">
              <w:t>Оценка результата и развитие обучающей деятельности педагога с позиции диагностики Н.Б. Фоминой</w:t>
            </w:r>
          </w:p>
        </w:tc>
        <w:tc>
          <w:tcPr>
            <w:tcW w:w="2551" w:type="dxa"/>
            <w:gridSpan w:val="2"/>
            <w:vMerge/>
            <w:tcBorders>
              <w:left w:val="single" w:sz="4" w:space="0" w:color="000000"/>
              <w:bottom w:val="single" w:sz="4" w:space="0" w:color="000000"/>
              <w:right w:val="single" w:sz="4" w:space="0" w:color="000000"/>
            </w:tcBorders>
            <w:vAlign w:val="center"/>
          </w:tcPr>
          <w:p w:rsidR="007B7D20" w:rsidRPr="00A806DF" w:rsidRDefault="007B7D20" w:rsidP="008B45CF">
            <w:pPr>
              <w:snapToGrid w:val="0"/>
              <w:spacing w:after="0" w:line="240" w:lineRule="auto"/>
              <w:jc w:val="center"/>
              <w:rPr>
                <w:rFonts w:ascii="Times New Roman" w:hAnsi="Times New Roman" w:cs="Times New Roman"/>
                <w:sz w:val="24"/>
                <w:szCs w:val="24"/>
              </w:rPr>
            </w:pPr>
          </w:p>
        </w:tc>
        <w:tc>
          <w:tcPr>
            <w:tcW w:w="1134" w:type="dxa"/>
            <w:gridSpan w:val="3"/>
            <w:vMerge/>
            <w:tcBorders>
              <w:left w:val="single" w:sz="4" w:space="0" w:color="000000"/>
              <w:bottom w:val="single" w:sz="4" w:space="0" w:color="000000"/>
              <w:right w:val="single" w:sz="4" w:space="0" w:color="000000"/>
            </w:tcBorders>
            <w:vAlign w:val="center"/>
          </w:tcPr>
          <w:p w:rsidR="007B7D20" w:rsidRPr="00A806DF" w:rsidRDefault="007B7D20" w:rsidP="008B45CF">
            <w:pPr>
              <w:snapToGrid w:val="0"/>
              <w:spacing w:after="0" w:line="240" w:lineRule="auto"/>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B7D20" w:rsidRPr="00A806DF" w:rsidRDefault="00797A7B" w:rsidP="008B45CF">
            <w:pPr>
              <w:snapToGrid w:val="0"/>
              <w:spacing w:after="0" w:line="240" w:lineRule="auto"/>
              <w:jc w:val="center"/>
              <w:rPr>
                <w:rFonts w:ascii="Times New Roman" w:hAnsi="Times New Roman" w:cs="Times New Roman"/>
                <w:sz w:val="24"/>
                <w:szCs w:val="24"/>
              </w:rPr>
            </w:pPr>
            <w:r w:rsidRPr="00A806DF">
              <w:rPr>
                <w:rFonts w:ascii="Times New Roman" w:hAnsi="Times New Roman" w:cs="Times New Roman"/>
                <w:sz w:val="24"/>
                <w:szCs w:val="24"/>
              </w:rPr>
              <w:t>заместитель директора</w:t>
            </w:r>
          </w:p>
        </w:tc>
        <w:tc>
          <w:tcPr>
            <w:tcW w:w="2410" w:type="dxa"/>
            <w:vMerge/>
            <w:tcBorders>
              <w:left w:val="single" w:sz="4" w:space="0" w:color="000000"/>
              <w:bottom w:val="single" w:sz="4" w:space="0" w:color="000000"/>
              <w:right w:val="single" w:sz="4" w:space="0" w:color="000000"/>
            </w:tcBorders>
            <w:vAlign w:val="center"/>
          </w:tcPr>
          <w:p w:rsidR="007B7D20" w:rsidRPr="00A806DF" w:rsidRDefault="007B7D20" w:rsidP="008B45CF">
            <w:pPr>
              <w:snapToGrid w:val="0"/>
              <w:spacing w:after="0" w:line="240" w:lineRule="auto"/>
              <w:jc w:val="center"/>
              <w:rPr>
                <w:rFonts w:ascii="Times New Roman" w:hAnsi="Times New Roman" w:cs="Times New Roman"/>
                <w:sz w:val="24"/>
                <w:szCs w:val="24"/>
              </w:rPr>
            </w:pPr>
          </w:p>
        </w:tc>
      </w:tr>
      <w:tr w:rsidR="003E332A" w:rsidRPr="00A806DF" w:rsidTr="009F6C50">
        <w:tc>
          <w:tcPr>
            <w:tcW w:w="567" w:type="dxa"/>
            <w:tcBorders>
              <w:top w:val="single" w:sz="4" w:space="0" w:color="000000"/>
              <w:left w:val="single" w:sz="4" w:space="0" w:color="000000"/>
              <w:bottom w:val="single" w:sz="4" w:space="0" w:color="000000"/>
              <w:right w:val="nil"/>
            </w:tcBorders>
            <w:vAlign w:val="center"/>
          </w:tcPr>
          <w:p w:rsidR="003E332A" w:rsidRPr="00A806DF" w:rsidRDefault="003E332A" w:rsidP="00CD12F0">
            <w:pPr>
              <w:pStyle w:val="a4"/>
              <w:numPr>
                <w:ilvl w:val="0"/>
                <w:numId w:val="12"/>
              </w:numPr>
              <w:snapToGrid w:val="0"/>
              <w:spacing w:after="0" w:line="240" w:lineRule="auto"/>
              <w:jc w:val="center"/>
              <w:rPr>
                <w:rFonts w:ascii="Times New Roman" w:hAnsi="Times New Roman" w:cs="Times New Roman"/>
                <w:sz w:val="24"/>
                <w:szCs w:val="24"/>
              </w:rPr>
            </w:pPr>
          </w:p>
        </w:tc>
        <w:tc>
          <w:tcPr>
            <w:tcW w:w="2093" w:type="dxa"/>
            <w:gridSpan w:val="2"/>
            <w:tcBorders>
              <w:top w:val="single" w:sz="4" w:space="0" w:color="000000"/>
              <w:left w:val="single" w:sz="4" w:space="0" w:color="000000"/>
              <w:bottom w:val="single" w:sz="4" w:space="0" w:color="000000"/>
              <w:right w:val="nil"/>
            </w:tcBorders>
            <w:vAlign w:val="center"/>
          </w:tcPr>
          <w:p w:rsidR="003E332A" w:rsidRPr="00A806DF" w:rsidRDefault="003E332A" w:rsidP="007B322B">
            <w:pPr>
              <w:pStyle w:val="a"/>
              <w:numPr>
                <w:ilvl w:val="0"/>
                <w:numId w:val="0"/>
              </w:numPr>
              <w:jc w:val="center"/>
              <w:rPr>
                <w:rFonts w:ascii="Times New Roman" w:hAnsi="Times New Roman" w:cs="Times New Roman"/>
                <w:sz w:val="24"/>
                <w:szCs w:val="24"/>
              </w:rPr>
            </w:pPr>
            <w:r w:rsidRPr="00A806DF">
              <w:rPr>
                <w:rFonts w:ascii="Times New Roman" w:hAnsi="Times New Roman" w:cs="Times New Roman"/>
                <w:sz w:val="24"/>
                <w:szCs w:val="24"/>
              </w:rPr>
              <w:t>Дессисминация опыта лабораторий</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3E332A" w:rsidRPr="00A806DF" w:rsidRDefault="003E332A" w:rsidP="008B45CF">
            <w:pPr>
              <w:snapToGrid w:val="0"/>
              <w:spacing w:after="0" w:line="240" w:lineRule="auto"/>
              <w:jc w:val="center"/>
              <w:rPr>
                <w:rFonts w:ascii="Times New Roman" w:hAnsi="Times New Roman" w:cs="Times New Roman"/>
                <w:sz w:val="24"/>
                <w:szCs w:val="24"/>
              </w:rPr>
            </w:pPr>
            <w:r w:rsidRPr="00A806DF">
              <w:rPr>
                <w:rFonts w:ascii="Times New Roman" w:hAnsi="Times New Roman" w:cs="Times New Roman"/>
                <w:sz w:val="24"/>
                <w:szCs w:val="24"/>
              </w:rPr>
              <w:t xml:space="preserve">Атякшевские чтения: работа </w:t>
            </w:r>
            <w:proofErr w:type="gramStart"/>
            <w:r w:rsidRPr="00A806DF">
              <w:rPr>
                <w:rFonts w:ascii="Times New Roman" w:hAnsi="Times New Roman" w:cs="Times New Roman"/>
                <w:sz w:val="24"/>
                <w:szCs w:val="24"/>
              </w:rPr>
              <w:t>стажёрских</w:t>
            </w:r>
            <w:proofErr w:type="gramEnd"/>
            <w:r w:rsidRPr="00A806DF">
              <w:rPr>
                <w:rFonts w:ascii="Times New Roman" w:hAnsi="Times New Roman" w:cs="Times New Roman"/>
                <w:sz w:val="24"/>
                <w:szCs w:val="24"/>
              </w:rPr>
              <w:t xml:space="preserve"> </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3E332A" w:rsidRPr="00A806DF" w:rsidRDefault="003E332A" w:rsidP="008B45CF">
            <w:pPr>
              <w:snapToGrid w:val="0"/>
              <w:spacing w:after="0" w:line="240" w:lineRule="auto"/>
              <w:jc w:val="center"/>
              <w:rPr>
                <w:rFonts w:ascii="Times New Roman" w:hAnsi="Times New Roman" w:cs="Times New Roman"/>
                <w:sz w:val="24"/>
                <w:szCs w:val="24"/>
              </w:rPr>
            </w:pPr>
            <w:r w:rsidRPr="00A806DF">
              <w:rPr>
                <w:rFonts w:ascii="Times New Roman" w:hAnsi="Times New Roman" w:cs="Times New Roman"/>
                <w:sz w:val="24"/>
                <w:szCs w:val="24"/>
              </w:rPr>
              <w:t>Апрель 2014г.</w:t>
            </w:r>
          </w:p>
        </w:tc>
        <w:tc>
          <w:tcPr>
            <w:tcW w:w="1701" w:type="dxa"/>
            <w:tcBorders>
              <w:top w:val="single" w:sz="4" w:space="0" w:color="000000"/>
              <w:left w:val="single" w:sz="4" w:space="0" w:color="000000"/>
              <w:bottom w:val="single" w:sz="4" w:space="0" w:color="000000"/>
              <w:right w:val="single" w:sz="4" w:space="0" w:color="000000"/>
            </w:tcBorders>
            <w:vAlign w:val="center"/>
          </w:tcPr>
          <w:p w:rsidR="003E332A" w:rsidRPr="00A806DF" w:rsidRDefault="00E247A3" w:rsidP="008B45CF">
            <w:pPr>
              <w:snapToGrid w:val="0"/>
              <w:spacing w:after="0" w:line="240" w:lineRule="auto"/>
              <w:jc w:val="center"/>
              <w:rPr>
                <w:rFonts w:ascii="Times New Roman" w:hAnsi="Times New Roman" w:cs="Times New Roman"/>
                <w:sz w:val="24"/>
                <w:szCs w:val="24"/>
              </w:rPr>
            </w:pPr>
            <w:r w:rsidRPr="00A806DF">
              <w:rPr>
                <w:rFonts w:ascii="Times New Roman" w:hAnsi="Times New Roman" w:cs="Times New Roman"/>
                <w:sz w:val="24"/>
                <w:szCs w:val="24"/>
              </w:rPr>
              <w:t>Заместитель директора Платонова С.Ю.</w:t>
            </w:r>
          </w:p>
        </w:tc>
        <w:tc>
          <w:tcPr>
            <w:tcW w:w="2410" w:type="dxa"/>
            <w:tcBorders>
              <w:top w:val="single" w:sz="4" w:space="0" w:color="000000"/>
              <w:left w:val="single" w:sz="4" w:space="0" w:color="000000"/>
              <w:bottom w:val="single" w:sz="4" w:space="0" w:color="000000"/>
              <w:right w:val="single" w:sz="4" w:space="0" w:color="000000"/>
            </w:tcBorders>
            <w:vAlign w:val="center"/>
          </w:tcPr>
          <w:p w:rsidR="003E332A" w:rsidRPr="00A806DF" w:rsidRDefault="00E247A3" w:rsidP="008B45CF">
            <w:pPr>
              <w:snapToGrid w:val="0"/>
              <w:spacing w:after="0" w:line="240" w:lineRule="auto"/>
              <w:jc w:val="center"/>
              <w:rPr>
                <w:rFonts w:ascii="Times New Roman" w:hAnsi="Times New Roman" w:cs="Times New Roman"/>
                <w:sz w:val="24"/>
                <w:szCs w:val="24"/>
              </w:rPr>
            </w:pPr>
            <w:r w:rsidRPr="00A806DF">
              <w:rPr>
                <w:rFonts w:ascii="Times New Roman" w:hAnsi="Times New Roman" w:cs="Times New Roman"/>
                <w:sz w:val="24"/>
                <w:szCs w:val="24"/>
              </w:rPr>
              <w:t>Не менее 90% положительных отзывов слушателей</w:t>
            </w:r>
          </w:p>
        </w:tc>
      </w:tr>
      <w:tr w:rsidR="007B322B" w:rsidRPr="00A806DF" w:rsidTr="009F6C50">
        <w:tc>
          <w:tcPr>
            <w:tcW w:w="567" w:type="dxa"/>
            <w:tcBorders>
              <w:top w:val="single" w:sz="4" w:space="0" w:color="000000"/>
              <w:left w:val="single" w:sz="4" w:space="0" w:color="000000"/>
              <w:bottom w:val="single" w:sz="4" w:space="0" w:color="000000"/>
              <w:right w:val="nil"/>
            </w:tcBorders>
            <w:vAlign w:val="center"/>
          </w:tcPr>
          <w:p w:rsidR="007B322B" w:rsidRPr="00A806DF" w:rsidRDefault="007B322B" w:rsidP="00CD12F0">
            <w:pPr>
              <w:pStyle w:val="a4"/>
              <w:numPr>
                <w:ilvl w:val="0"/>
                <w:numId w:val="12"/>
              </w:numPr>
              <w:snapToGrid w:val="0"/>
              <w:spacing w:after="0" w:line="240" w:lineRule="auto"/>
              <w:jc w:val="center"/>
              <w:rPr>
                <w:rFonts w:ascii="Times New Roman" w:hAnsi="Times New Roman" w:cs="Times New Roman"/>
                <w:sz w:val="24"/>
                <w:szCs w:val="24"/>
              </w:rPr>
            </w:pPr>
          </w:p>
        </w:tc>
        <w:tc>
          <w:tcPr>
            <w:tcW w:w="2093" w:type="dxa"/>
            <w:gridSpan w:val="2"/>
            <w:tcBorders>
              <w:top w:val="single" w:sz="4" w:space="0" w:color="000000"/>
              <w:left w:val="single" w:sz="4" w:space="0" w:color="000000"/>
              <w:bottom w:val="single" w:sz="4" w:space="0" w:color="000000"/>
              <w:right w:val="nil"/>
            </w:tcBorders>
            <w:vAlign w:val="center"/>
          </w:tcPr>
          <w:p w:rsidR="007B322B" w:rsidRPr="00A806DF" w:rsidRDefault="007B322B" w:rsidP="007B322B">
            <w:pPr>
              <w:pStyle w:val="a"/>
              <w:numPr>
                <w:ilvl w:val="0"/>
                <w:numId w:val="0"/>
              </w:numPr>
              <w:jc w:val="center"/>
              <w:rPr>
                <w:rFonts w:ascii="Times New Roman" w:hAnsi="Times New Roman" w:cs="Times New Roman"/>
                <w:sz w:val="24"/>
                <w:szCs w:val="24"/>
              </w:rPr>
            </w:pPr>
            <w:r w:rsidRPr="00A806DF">
              <w:rPr>
                <w:rFonts w:ascii="Times New Roman" w:hAnsi="Times New Roman" w:cs="Times New Roman"/>
                <w:sz w:val="24"/>
                <w:szCs w:val="24"/>
              </w:rPr>
              <w:t>Мониторинг результатов деятельности лабораторий, обучающей деятельности учителей, занятых в работе лабораторий</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7B322B" w:rsidRPr="00A806DF" w:rsidRDefault="00694732" w:rsidP="008B45CF">
            <w:pPr>
              <w:snapToGrid w:val="0"/>
              <w:spacing w:after="0" w:line="240" w:lineRule="auto"/>
              <w:jc w:val="center"/>
              <w:rPr>
                <w:rFonts w:ascii="Times New Roman" w:hAnsi="Times New Roman" w:cs="Times New Roman"/>
                <w:sz w:val="24"/>
                <w:szCs w:val="24"/>
              </w:rPr>
            </w:pPr>
            <w:r w:rsidRPr="00A806DF">
              <w:rPr>
                <w:rFonts w:ascii="Times New Roman" w:hAnsi="Times New Roman" w:cs="Times New Roman"/>
                <w:sz w:val="24"/>
                <w:szCs w:val="24"/>
              </w:rPr>
              <w:t>Отчёты работы Лицея за год</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7B322B" w:rsidRPr="00A806DF" w:rsidRDefault="00753576" w:rsidP="008B45CF">
            <w:pPr>
              <w:snapToGrid w:val="0"/>
              <w:spacing w:after="0" w:line="240" w:lineRule="auto"/>
              <w:jc w:val="center"/>
              <w:rPr>
                <w:rFonts w:ascii="Times New Roman" w:hAnsi="Times New Roman" w:cs="Times New Roman"/>
                <w:sz w:val="24"/>
                <w:szCs w:val="24"/>
              </w:rPr>
            </w:pPr>
            <w:r w:rsidRPr="00A806DF">
              <w:rPr>
                <w:rFonts w:ascii="Times New Roman" w:hAnsi="Times New Roman" w:cs="Times New Roman"/>
                <w:sz w:val="24"/>
                <w:szCs w:val="24"/>
              </w:rPr>
              <w:t>Май 2014г.</w:t>
            </w:r>
          </w:p>
        </w:tc>
        <w:tc>
          <w:tcPr>
            <w:tcW w:w="1701" w:type="dxa"/>
            <w:tcBorders>
              <w:top w:val="single" w:sz="4" w:space="0" w:color="000000"/>
              <w:left w:val="single" w:sz="4" w:space="0" w:color="000000"/>
              <w:bottom w:val="single" w:sz="4" w:space="0" w:color="000000"/>
              <w:right w:val="single" w:sz="4" w:space="0" w:color="000000"/>
            </w:tcBorders>
            <w:vAlign w:val="center"/>
          </w:tcPr>
          <w:p w:rsidR="007B322B" w:rsidRPr="00A806DF" w:rsidRDefault="00694732" w:rsidP="008B45CF">
            <w:pPr>
              <w:snapToGrid w:val="0"/>
              <w:spacing w:after="0" w:line="240" w:lineRule="auto"/>
              <w:jc w:val="center"/>
              <w:rPr>
                <w:rFonts w:ascii="Times New Roman" w:hAnsi="Times New Roman" w:cs="Times New Roman"/>
                <w:sz w:val="24"/>
                <w:szCs w:val="24"/>
              </w:rPr>
            </w:pPr>
            <w:r w:rsidRPr="00A806DF">
              <w:rPr>
                <w:rFonts w:ascii="Times New Roman" w:hAnsi="Times New Roman" w:cs="Times New Roman"/>
                <w:sz w:val="24"/>
                <w:szCs w:val="24"/>
              </w:rPr>
              <w:t>Заместители директора по направлениям</w:t>
            </w:r>
          </w:p>
        </w:tc>
        <w:tc>
          <w:tcPr>
            <w:tcW w:w="2410" w:type="dxa"/>
            <w:tcBorders>
              <w:top w:val="single" w:sz="4" w:space="0" w:color="000000"/>
              <w:left w:val="single" w:sz="4" w:space="0" w:color="000000"/>
              <w:bottom w:val="single" w:sz="4" w:space="0" w:color="000000"/>
              <w:right w:val="single" w:sz="4" w:space="0" w:color="000000"/>
            </w:tcBorders>
            <w:vAlign w:val="center"/>
          </w:tcPr>
          <w:p w:rsidR="007B322B" w:rsidRPr="00A806DF" w:rsidRDefault="00694732" w:rsidP="008B45CF">
            <w:pPr>
              <w:snapToGrid w:val="0"/>
              <w:spacing w:after="0" w:line="240" w:lineRule="auto"/>
              <w:jc w:val="center"/>
              <w:rPr>
                <w:rFonts w:ascii="Times New Roman" w:hAnsi="Times New Roman" w:cs="Times New Roman"/>
                <w:sz w:val="24"/>
                <w:szCs w:val="24"/>
              </w:rPr>
            </w:pPr>
            <w:r w:rsidRPr="00A806DF">
              <w:rPr>
                <w:rFonts w:ascii="Times New Roman" w:hAnsi="Times New Roman" w:cs="Times New Roman"/>
                <w:sz w:val="24"/>
                <w:szCs w:val="24"/>
              </w:rPr>
              <w:t>Определение направлений деятельности на следующий учебный год</w:t>
            </w:r>
          </w:p>
        </w:tc>
      </w:tr>
      <w:tr w:rsidR="00E73E40" w:rsidRPr="00A806DF" w:rsidTr="009F6C50">
        <w:tc>
          <w:tcPr>
            <w:tcW w:w="567" w:type="dxa"/>
            <w:tcBorders>
              <w:top w:val="single" w:sz="4" w:space="0" w:color="000000"/>
              <w:left w:val="single" w:sz="4" w:space="0" w:color="000000"/>
              <w:bottom w:val="single" w:sz="4" w:space="0" w:color="000000"/>
              <w:right w:val="nil"/>
            </w:tcBorders>
            <w:vAlign w:val="center"/>
          </w:tcPr>
          <w:p w:rsidR="00E73E40" w:rsidRPr="00A806DF" w:rsidRDefault="00E73E40" w:rsidP="00CD12F0">
            <w:pPr>
              <w:pStyle w:val="a4"/>
              <w:numPr>
                <w:ilvl w:val="0"/>
                <w:numId w:val="12"/>
              </w:numPr>
              <w:snapToGrid w:val="0"/>
              <w:spacing w:after="0" w:line="240" w:lineRule="auto"/>
              <w:jc w:val="center"/>
              <w:rPr>
                <w:rFonts w:ascii="Times New Roman" w:hAnsi="Times New Roman" w:cs="Times New Roman"/>
                <w:sz w:val="24"/>
                <w:szCs w:val="24"/>
              </w:rPr>
            </w:pPr>
          </w:p>
        </w:tc>
        <w:tc>
          <w:tcPr>
            <w:tcW w:w="2093" w:type="dxa"/>
            <w:gridSpan w:val="2"/>
            <w:tcBorders>
              <w:top w:val="single" w:sz="4" w:space="0" w:color="000000"/>
              <w:left w:val="single" w:sz="4" w:space="0" w:color="000000"/>
              <w:bottom w:val="single" w:sz="4" w:space="0" w:color="000000"/>
              <w:right w:val="nil"/>
            </w:tcBorders>
            <w:vAlign w:val="center"/>
          </w:tcPr>
          <w:p w:rsidR="005F4F1E" w:rsidRPr="00A806DF" w:rsidRDefault="00E73E40" w:rsidP="005F4F1E">
            <w:pPr>
              <w:pStyle w:val="a"/>
              <w:numPr>
                <w:ilvl w:val="0"/>
                <w:numId w:val="0"/>
              </w:numPr>
              <w:jc w:val="center"/>
              <w:rPr>
                <w:rFonts w:ascii="Times New Roman" w:hAnsi="Times New Roman" w:cs="Times New Roman"/>
                <w:sz w:val="24"/>
                <w:szCs w:val="24"/>
              </w:rPr>
            </w:pPr>
            <w:r w:rsidRPr="00A806DF">
              <w:rPr>
                <w:rFonts w:ascii="Times New Roman" w:hAnsi="Times New Roman" w:cs="Times New Roman"/>
                <w:sz w:val="24"/>
                <w:szCs w:val="24"/>
                <w:u w:val="single"/>
              </w:rPr>
              <w:t>Деятельность лабораторий</w:t>
            </w:r>
            <w:r w:rsidRPr="00A806DF">
              <w:rPr>
                <w:rFonts w:ascii="Times New Roman" w:hAnsi="Times New Roman" w:cs="Times New Roman"/>
                <w:sz w:val="24"/>
                <w:szCs w:val="24"/>
              </w:rPr>
              <w:t xml:space="preserve"> + Лаборатория </w:t>
            </w:r>
            <w:r w:rsidR="00776B27" w:rsidRPr="00A806DF">
              <w:rPr>
                <w:rFonts w:ascii="Times New Roman" w:hAnsi="Times New Roman" w:cs="Times New Roman"/>
                <w:sz w:val="24"/>
                <w:szCs w:val="24"/>
              </w:rPr>
              <w:t>«Проектные</w:t>
            </w:r>
            <w:r w:rsidR="00B442D0" w:rsidRPr="00A806DF">
              <w:rPr>
                <w:rFonts w:ascii="Times New Roman" w:hAnsi="Times New Roman" w:cs="Times New Roman"/>
                <w:sz w:val="24"/>
                <w:szCs w:val="24"/>
              </w:rPr>
              <w:t xml:space="preserve"> технологии как </w:t>
            </w:r>
            <w:r w:rsidR="00B442D0" w:rsidRPr="00A806DF">
              <w:rPr>
                <w:rFonts w:ascii="Times New Roman" w:hAnsi="Times New Roman" w:cs="Times New Roman"/>
                <w:sz w:val="24"/>
                <w:szCs w:val="24"/>
              </w:rPr>
              <w:lastRenderedPageBreak/>
              <w:t>способ достижения метапредметных результатов в условиях реализации ФГОС ООО»;</w:t>
            </w:r>
          </w:p>
          <w:p w:rsidR="00776B27" w:rsidRPr="00A806DF" w:rsidRDefault="00776B27" w:rsidP="00776B27">
            <w:pPr>
              <w:pStyle w:val="a"/>
              <w:numPr>
                <w:ilvl w:val="0"/>
                <w:numId w:val="0"/>
              </w:numPr>
              <w:jc w:val="center"/>
              <w:rPr>
                <w:rFonts w:ascii="Times New Roman" w:hAnsi="Times New Roman" w:cs="Times New Roman"/>
                <w:sz w:val="24"/>
                <w:szCs w:val="24"/>
              </w:rPr>
            </w:pPr>
            <w:r w:rsidRPr="00A806DF">
              <w:rPr>
                <w:rFonts w:ascii="Times New Roman" w:hAnsi="Times New Roman" w:cs="Times New Roman"/>
                <w:sz w:val="24"/>
                <w:szCs w:val="24"/>
              </w:rPr>
              <w:t>Лаборатория «Формирующее оценивание»</w:t>
            </w:r>
          </w:p>
        </w:tc>
        <w:tc>
          <w:tcPr>
            <w:tcW w:w="2551" w:type="dxa"/>
            <w:gridSpan w:val="2"/>
            <w:vMerge w:val="restart"/>
            <w:tcBorders>
              <w:top w:val="single" w:sz="4" w:space="0" w:color="000000"/>
              <w:left w:val="single" w:sz="4" w:space="0" w:color="000000"/>
              <w:right w:val="single" w:sz="4" w:space="0" w:color="000000"/>
            </w:tcBorders>
            <w:vAlign w:val="center"/>
          </w:tcPr>
          <w:p w:rsidR="00E73E40" w:rsidRPr="00A806DF" w:rsidRDefault="00E73E40" w:rsidP="00620605">
            <w:pPr>
              <w:pStyle w:val="Style2"/>
              <w:widowControl/>
              <w:spacing w:line="240" w:lineRule="auto"/>
              <w:contextualSpacing/>
              <w:jc w:val="both"/>
              <w:rPr>
                <w:bCs/>
              </w:rPr>
            </w:pPr>
            <w:r w:rsidRPr="00A806DF">
              <w:rPr>
                <w:bCs/>
              </w:rPr>
              <w:lastRenderedPageBreak/>
              <w:t>работа по утверждённому плану;</w:t>
            </w:r>
          </w:p>
          <w:p w:rsidR="00E73E40" w:rsidRPr="00A806DF" w:rsidRDefault="00E73E40" w:rsidP="00620605">
            <w:pPr>
              <w:pStyle w:val="Style2"/>
              <w:widowControl/>
              <w:spacing w:line="240" w:lineRule="auto"/>
              <w:contextualSpacing/>
              <w:jc w:val="both"/>
              <w:rPr>
                <w:bCs/>
              </w:rPr>
            </w:pPr>
            <w:r w:rsidRPr="00A806DF">
              <w:rPr>
                <w:bCs/>
              </w:rPr>
              <w:t xml:space="preserve">2.представление  опыта педагогам </w:t>
            </w:r>
            <w:r w:rsidRPr="00A806DF">
              <w:rPr>
                <w:bCs/>
              </w:rPr>
              <w:lastRenderedPageBreak/>
              <w:t>Лицея,  города Югорска;</w:t>
            </w:r>
          </w:p>
          <w:p w:rsidR="00E73E40" w:rsidRPr="00A806DF" w:rsidRDefault="00E73E40" w:rsidP="00620605">
            <w:pPr>
              <w:pStyle w:val="Style2"/>
              <w:widowControl/>
              <w:spacing w:line="240" w:lineRule="auto"/>
              <w:contextualSpacing/>
              <w:jc w:val="both"/>
              <w:rPr>
                <w:bCs/>
              </w:rPr>
            </w:pPr>
            <w:r w:rsidRPr="00A806DF">
              <w:rPr>
                <w:bCs/>
              </w:rPr>
              <w:t>3.подготовка и издание методических портфелей учителя (из опыта работы лаборатории);</w:t>
            </w:r>
          </w:p>
          <w:p w:rsidR="00E73E40" w:rsidRPr="00A806DF" w:rsidRDefault="00E73E40" w:rsidP="00620605">
            <w:pPr>
              <w:pStyle w:val="Style2"/>
              <w:widowControl/>
              <w:spacing w:line="240" w:lineRule="auto"/>
              <w:contextualSpacing/>
              <w:jc w:val="both"/>
              <w:rPr>
                <w:bCs/>
              </w:rPr>
            </w:pPr>
            <w:r w:rsidRPr="00A806DF">
              <w:rPr>
                <w:bCs/>
              </w:rPr>
              <w:t>4.взаимопосещение уроков коллег с целью оказания методической помощи;</w:t>
            </w:r>
          </w:p>
          <w:p w:rsidR="00E73E40" w:rsidRPr="00A806DF" w:rsidRDefault="00E73E40" w:rsidP="00620605">
            <w:pPr>
              <w:snapToGrid w:val="0"/>
              <w:spacing w:after="0" w:line="240" w:lineRule="auto"/>
              <w:jc w:val="both"/>
              <w:rPr>
                <w:rFonts w:ascii="Times New Roman" w:hAnsi="Times New Roman" w:cs="Times New Roman"/>
                <w:sz w:val="24"/>
                <w:szCs w:val="24"/>
              </w:rPr>
            </w:pPr>
            <w:r w:rsidRPr="00A806DF">
              <w:rPr>
                <w:rFonts w:ascii="Times New Roman" w:hAnsi="Times New Roman" w:cs="Times New Roman"/>
                <w:bCs/>
                <w:sz w:val="24"/>
                <w:szCs w:val="24"/>
              </w:rPr>
              <w:t>5.обучение в дистанционных тематических мастерских.</w:t>
            </w:r>
          </w:p>
        </w:tc>
        <w:tc>
          <w:tcPr>
            <w:tcW w:w="1134" w:type="dxa"/>
            <w:gridSpan w:val="3"/>
            <w:vMerge w:val="restart"/>
            <w:tcBorders>
              <w:top w:val="single" w:sz="4" w:space="0" w:color="000000"/>
              <w:left w:val="single" w:sz="4" w:space="0" w:color="000000"/>
              <w:right w:val="single" w:sz="4" w:space="0" w:color="000000"/>
            </w:tcBorders>
            <w:vAlign w:val="center"/>
          </w:tcPr>
          <w:p w:rsidR="00E73E40" w:rsidRPr="00A806DF" w:rsidRDefault="00E73E40" w:rsidP="00E73E40">
            <w:pPr>
              <w:snapToGrid w:val="0"/>
              <w:spacing w:after="0" w:line="240" w:lineRule="auto"/>
              <w:jc w:val="center"/>
              <w:rPr>
                <w:rFonts w:ascii="Times New Roman" w:hAnsi="Times New Roman" w:cs="Times New Roman"/>
                <w:sz w:val="24"/>
                <w:szCs w:val="24"/>
              </w:rPr>
            </w:pPr>
          </w:p>
          <w:p w:rsidR="00E73E40" w:rsidRPr="00A806DF" w:rsidRDefault="00E73E40" w:rsidP="00E73E40">
            <w:pPr>
              <w:snapToGrid w:val="0"/>
              <w:spacing w:after="0" w:line="240" w:lineRule="auto"/>
              <w:jc w:val="center"/>
              <w:rPr>
                <w:rFonts w:ascii="Times New Roman" w:hAnsi="Times New Roman" w:cs="Times New Roman"/>
                <w:sz w:val="24"/>
                <w:szCs w:val="24"/>
              </w:rPr>
            </w:pPr>
          </w:p>
          <w:p w:rsidR="00E73E40" w:rsidRPr="00A806DF" w:rsidRDefault="00E73E40" w:rsidP="00E73E40">
            <w:pPr>
              <w:snapToGrid w:val="0"/>
              <w:spacing w:after="0" w:line="240" w:lineRule="auto"/>
              <w:jc w:val="center"/>
              <w:rPr>
                <w:rFonts w:ascii="Times New Roman" w:hAnsi="Times New Roman" w:cs="Times New Roman"/>
                <w:sz w:val="24"/>
                <w:szCs w:val="24"/>
              </w:rPr>
            </w:pPr>
          </w:p>
          <w:p w:rsidR="00E73E40" w:rsidRPr="00A806DF" w:rsidRDefault="00E73E40" w:rsidP="00E73E40">
            <w:pPr>
              <w:snapToGrid w:val="0"/>
              <w:spacing w:after="0" w:line="240" w:lineRule="auto"/>
              <w:jc w:val="center"/>
              <w:rPr>
                <w:rFonts w:ascii="Times New Roman" w:hAnsi="Times New Roman" w:cs="Times New Roman"/>
                <w:sz w:val="24"/>
                <w:szCs w:val="24"/>
              </w:rPr>
            </w:pPr>
          </w:p>
          <w:p w:rsidR="00E73E40" w:rsidRPr="00A806DF" w:rsidRDefault="00E73E40" w:rsidP="00E73E40">
            <w:pPr>
              <w:snapToGrid w:val="0"/>
              <w:spacing w:after="0" w:line="240" w:lineRule="auto"/>
              <w:jc w:val="center"/>
              <w:rPr>
                <w:rFonts w:ascii="Times New Roman" w:hAnsi="Times New Roman" w:cs="Times New Roman"/>
                <w:sz w:val="24"/>
                <w:szCs w:val="24"/>
              </w:rPr>
            </w:pPr>
          </w:p>
          <w:p w:rsidR="00E73E40" w:rsidRPr="00A806DF" w:rsidRDefault="00E73E40" w:rsidP="00E73E40">
            <w:pPr>
              <w:snapToGrid w:val="0"/>
              <w:spacing w:after="0" w:line="240" w:lineRule="auto"/>
              <w:jc w:val="center"/>
              <w:rPr>
                <w:rFonts w:ascii="Times New Roman" w:hAnsi="Times New Roman" w:cs="Times New Roman"/>
                <w:sz w:val="24"/>
                <w:szCs w:val="24"/>
              </w:rPr>
            </w:pPr>
          </w:p>
          <w:p w:rsidR="00E73E40" w:rsidRPr="00A806DF" w:rsidRDefault="00E73E40" w:rsidP="00E73E40">
            <w:pPr>
              <w:snapToGrid w:val="0"/>
              <w:spacing w:after="0" w:line="240" w:lineRule="auto"/>
              <w:jc w:val="center"/>
              <w:rPr>
                <w:rFonts w:ascii="Times New Roman" w:hAnsi="Times New Roman" w:cs="Times New Roman"/>
                <w:sz w:val="24"/>
                <w:szCs w:val="24"/>
              </w:rPr>
            </w:pPr>
          </w:p>
          <w:p w:rsidR="00E73E40" w:rsidRPr="00A806DF" w:rsidRDefault="00E73E40" w:rsidP="00E73E40">
            <w:pPr>
              <w:snapToGrid w:val="0"/>
              <w:spacing w:after="0" w:line="240" w:lineRule="auto"/>
              <w:jc w:val="center"/>
              <w:rPr>
                <w:rFonts w:ascii="Times New Roman" w:hAnsi="Times New Roman" w:cs="Times New Roman"/>
                <w:sz w:val="24"/>
                <w:szCs w:val="24"/>
              </w:rPr>
            </w:pPr>
          </w:p>
          <w:p w:rsidR="00E73E40" w:rsidRPr="00A806DF" w:rsidRDefault="00E73E40" w:rsidP="00E73E40">
            <w:pPr>
              <w:snapToGrid w:val="0"/>
              <w:spacing w:after="0" w:line="240" w:lineRule="auto"/>
              <w:jc w:val="center"/>
              <w:rPr>
                <w:rFonts w:ascii="Times New Roman" w:hAnsi="Times New Roman" w:cs="Times New Roman"/>
                <w:sz w:val="24"/>
                <w:szCs w:val="24"/>
              </w:rPr>
            </w:pPr>
          </w:p>
          <w:p w:rsidR="00E73E40" w:rsidRPr="00A806DF" w:rsidRDefault="00E73E40" w:rsidP="00E73E40">
            <w:pPr>
              <w:snapToGrid w:val="0"/>
              <w:spacing w:after="0" w:line="240" w:lineRule="auto"/>
              <w:jc w:val="center"/>
              <w:rPr>
                <w:rFonts w:ascii="Times New Roman" w:hAnsi="Times New Roman" w:cs="Times New Roman"/>
                <w:sz w:val="24"/>
                <w:szCs w:val="24"/>
              </w:rPr>
            </w:pPr>
          </w:p>
          <w:p w:rsidR="00E73E40" w:rsidRPr="00A806DF" w:rsidRDefault="00E73E40" w:rsidP="00E73E40">
            <w:pPr>
              <w:snapToGrid w:val="0"/>
              <w:spacing w:after="0" w:line="240" w:lineRule="auto"/>
              <w:jc w:val="center"/>
              <w:rPr>
                <w:rFonts w:ascii="Times New Roman" w:hAnsi="Times New Roman" w:cs="Times New Roman"/>
                <w:sz w:val="24"/>
                <w:szCs w:val="24"/>
              </w:rPr>
            </w:pPr>
          </w:p>
          <w:p w:rsidR="00E73E40" w:rsidRPr="00A806DF" w:rsidRDefault="00E73E40" w:rsidP="00E73E40">
            <w:pPr>
              <w:snapToGrid w:val="0"/>
              <w:spacing w:after="0" w:line="240" w:lineRule="auto"/>
              <w:jc w:val="center"/>
              <w:rPr>
                <w:rFonts w:ascii="Times New Roman" w:hAnsi="Times New Roman" w:cs="Times New Roman"/>
                <w:sz w:val="24"/>
                <w:szCs w:val="24"/>
              </w:rPr>
            </w:pPr>
          </w:p>
          <w:p w:rsidR="00E73E40" w:rsidRPr="00A806DF" w:rsidRDefault="00E73E40" w:rsidP="00E73E40">
            <w:pPr>
              <w:snapToGrid w:val="0"/>
              <w:spacing w:after="0" w:line="240" w:lineRule="auto"/>
              <w:jc w:val="center"/>
              <w:rPr>
                <w:rFonts w:ascii="Times New Roman" w:hAnsi="Times New Roman" w:cs="Times New Roman"/>
                <w:sz w:val="24"/>
                <w:szCs w:val="24"/>
              </w:rPr>
            </w:pPr>
            <w:r w:rsidRPr="00A806DF">
              <w:rPr>
                <w:rFonts w:ascii="Times New Roman" w:hAnsi="Times New Roman" w:cs="Times New Roman"/>
                <w:sz w:val="24"/>
                <w:szCs w:val="24"/>
              </w:rPr>
              <w:t>Сентябрь 2014г</w:t>
            </w:r>
            <w:proofErr w:type="gramStart"/>
            <w:r w:rsidRPr="00A806DF">
              <w:rPr>
                <w:rFonts w:ascii="Times New Roman" w:hAnsi="Times New Roman" w:cs="Times New Roman"/>
                <w:sz w:val="24"/>
                <w:szCs w:val="24"/>
              </w:rPr>
              <w:t>.-</w:t>
            </w:r>
            <w:proofErr w:type="gramEnd"/>
            <w:r w:rsidRPr="00A806DF">
              <w:rPr>
                <w:rFonts w:ascii="Times New Roman" w:hAnsi="Times New Roman" w:cs="Times New Roman"/>
                <w:sz w:val="24"/>
                <w:szCs w:val="24"/>
              </w:rPr>
              <w:t>декабрь 2014г.</w:t>
            </w:r>
          </w:p>
        </w:tc>
        <w:tc>
          <w:tcPr>
            <w:tcW w:w="1701" w:type="dxa"/>
            <w:tcBorders>
              <w:top w:val="single" w:sz="4" w:space="0" w:color="000000"/>
              <w:left w:val="single" w:sz="4" w:space="0" w:color="000000"/>
              <w:bottom w:val="single" w:sz="4" w:space="0" w:color="000000"/>
              <w:right w:val="single" w:sz="4" w:space="0" w:color="000000"/>
            </w:tcBorders>
            <w:vAlign w:val="center"/>
          </w:tcPr>
          <w:p w:rsidR="00E73E40" w:rsidRPr="00A806DF" w:rsidRDefault="00E73E40" w:rsidP="008B45CF">
            <w:pPr>
              <w:snapToGrid w:val="0"/>
              <w:spacing w:after="0" w:line="240" w:lineRule="auto"/>
              <w:jc w:val="center"/>
              <w:rPr>
                <w:rFonts w:ascii="Times New Roman" w:hAnsi="Times New Roman" w:cs="Times New Roman"/>
                <w:sz w:val="24"/>
                <w:szCs w:val="24"/>
              </w:rPr>
            </w:pPr>
            <w:r w:rsidRPr="00A806DF">
              <w:rPr>
                <w:rFonts w:ascii="Times New Roman" w:hAnsi="Times New Roman" w:cs="Times New Roman"/>
                <w:sz w:val="24"/>
                <w:szCs w:val="24"/>
              </w:rPr>
              <w:lastRenderedPageBreak/>
              <w:t>Тьюторы</w:t>
            </w:r>
          </w:p>
        </w:tc>
        <w:tc>
          <w:tcPr>
            <w:tcW w:w="2410" w:type="dxa"/>
            <w:vMerge w:val="restart"/>
            <w:tcBorders>
              <w:top w:val="single" w:sz="4" w:space="0" w:color="000000"/>
              <w:left w:val="single" w:sz="4" w:space="0" w:color="000000"/>
              <w:right w:val="single" w:sz="4" w:space="0" w:color="000000"/>
            </w:tcBorders>
            <w:vAlign w:val="center"/>
          </w:tcPr>
          <w:p w:rsidR="00E73E40" w:rsidRPr="00A806DF" w:rsidRDefault="00E73E40" w:rsidP="00CD12F0">
            <w:pPr>
              <w:pStyle w:val="a4"/>
              <w:numPr>
                <w:ilvl w:val="0"/>
                <w:numId w:val="16"/>
              </w:numPr>
              <w:snapToGrid w:val="0"/>
              <w:spacing w:after="0" w:line="240" w:lineRule="auto"/>
              <w:jc w:val="both"/>
              <w:rPr>
                <w:rFonts w:ascii="Times New Roman" w:hAnsi="Times New Roman" w:cs="Times New Roman"/>
                <w:sz w:val="24"/>
                <w:szCs w:val="24"/>
              </w:rPr>
            </w:pPr>
            <w:r w:rsidRPr="00A806DF">
              <w:rPr>
                <w:rFonts w:ascii="Times New Roman" w:hAnsi="Times New Roman" w:cs="Times New Roman"/>
                <w:sz w:val="24"/>
                <w:szCs w:val="24"/>
              </w:rPr>
              <w:t>Повышение уровня обучающей деятельности педагогов-</w:t>
            </w:r>
            <w:r w:rsidRPr="00A806DF">
              <w:rPr>
                <w:rFonts w:ascii="Times New Roman" w:hAnsi="Times New Roman" w:cs="Times New Roman"/>
                <w:sz w:val="24"/>
                <w:szCs w:val="24"/>
              </w:rPr>
              <w:lastRenderedPageBreak/>
              <w:t>участников лабораторий;</w:t>
            </w:r>
          </w:p>
          <w:p w:rsidR="00E73E40" w:rsidRPr="00A806DF" w:rsidRDefault="00E73E40" w:rsidP="00CD12F0">
            <w:pPr>
              <w:pStyle w:val="a4"/>
              <w:numPr>
                <w:ilvl w:val="0"/>
                <w:numId w:val="16"/>
              </w:numPr>
              <w:snapToGrid w:val="0"/>
              <w:spacing w:after="0" w:line="240" w:lineRule="auto"/>
              <w:jc w:val="both"/>
              <w:rPr>
                <w:rFonts w:ascii="Times New Roman" w:hAnsi="Times New Roman" w:cs="Times New Roman"/>
                <w:sz w:val="24"/>
                <w:szCs w:val="24"/>
              </w:rPr>
            </w:pPr>
            <w:r w:rsidRPr="00A806DF">
              <w:rPr>
                <w:rFonts w:ascii="Times New Roman" w:hAnsi="Times New Roman" w:cs="Times New Roman"/>
                <w:sz w:val="24"/>
                <w:szCs w:val="24"/>
              </w:rPr>
              <w:t>Методические портфели учителя;</w:t>
            </w:r>
          </w:p>
          <w:p w:rsidR="00E73E40" w:rsidRPr="00A806DF" w:rsidRDefault="00E73E40" w:rsidP="00CD12F0">
            <w:pPr>
              <w:pStyle w:val="a4"/>
              <w:numPr>
                <w:ilvl w:val="0"/>
                <w:numId w:val="16"/>
              </w:numPr>
              <w:snapToGrid w:val="0"/>
              <w:spacing w:after="0" w:line="240" w:lineRule="auto"/>
              <w:jc w:val="both"/>
              <w:rPr>
                <w:rFonts w:ascii="Times New Roman" w:hAnsi="Times New Roman" w:cs="Times New Roman"/>
                <w:sz w:val="24"/>
                <w:szCs w:val="24"/>
              </w:rPr>
            </w:pPr>
            <w:r w:rsidRPr="00A806DF">
              <w:rPr>
                <w:rFonts w:ascii="Times New Roman" w:hAnsi="Times New Roman" w:cs="Times New Roman"/>
                <w:sz w:val="24"/>
                <w:szCs w:val="24"/>
              </w:rPr>
              <w:t>Результативное участие в городских конкурсах профессионального мастерства;</w:t>
            </w:r>
          </w:p>
          <w:p w:rsidR="00E73E40" w:rsidRPr="00A806DF" w:rsidRDefault="00E73E40" w:rsidP="00CD12F0">
            <w:pPr>
              <w:pStyle w:val="a4"/>
              <w:numPr>
                <w:ilvl w:val="0"/>
                <w:numId w:val="16"/>
              </w:numPr>
              <w:snapToGrid w:val="0"/>
              <w:spacing w:after="0" w:line="240" w:lineRule="auto"/>
              <w:jc w:val="both"/>
              <w:rPr>
                <w:rFonts w:ascii="Times New Roman" w:hAnsi="Times New Roman" w:cs="Times New Roman"/>
                <w:sz w:val="24"/>
                <w:szCs w:val="24"/>
              </w:rPr>
            </w:pPr>
            <w:r w:rsidRPr="00A806DF">
              <w:rPr>
                <w:rFonts w:ascii="Times New Roman" w:hAnsi="Times New Roman" w:cs="Times New Roman"/>
                <w:sz w:val="24"/>
                <w:szCs w:val="24"/>
              </w:rPr>
              <w:t xml:space="preserve">Результативное участие в городской научно-практической конференции </w:t>
            </w:r>
            <w:proofErr w:type="gramStart"/>
            <w:r w:rsidRPr="00A806DF">
              <w:rPr>
                <w:rFonts w:ascii="Times New Roman" w:hAnsi="Times New Roman" w:cs="Times New Roman"/>
                <w:sz w:val="24"/>
                <w:szCs w:val="24"/>
              </w:rPr>
              <w:t>обучающихся</w:t>
            </w:r>
            <w:proofErr w:type="gramEnd"/>
            <w:r w:rsidRPr="00A806DF">
              <w:rPr>
                <w:rFonts w:ascii="Times New Roman" w:hAnsi="Times New Roman" w:cs="Times New Roman"/>
                <w:sz w:val="24"/>
                <w:szCs w:val="24"/>
              </w:rPr>
              <w:t>;</w:t>
            </w:r>
          </w:p>
          <w:p w:rsidR="00E73E40" w:rsidRPr="00A806DF" w:rsidRDefault="00E73E40" w:rsidP="00CD12F0">
            <w:pPr>
              <w:pStyle w:val="a4"/>
              <w:numPr>
                <w:ilvl w:val="0"/>
                <w:numId w:val="16"/>
              </w:numPr>
              <w:snapToGrid w:val="0"/>
              <w:spacing w:after="0" w:line="240" w:lineRule="auto"/>
              <w:jc w:val="both"/>
              <w:rPr>
                <w:rFonts w:ascii="Times New Roman" w:hAnsi="Times New Roman" w:cs="Times New Roman"/>
                <w:sz w:val="24"/>
                <w:szCs w:val="24"/>
              </w:rPr>
            </w:pPr>
            <w:r w:rsidRPr="00A806DF">
              <w:rPr>
                <w:rFonts w:ascii="Times New Roman" w:hAnsi="Times New Roman" w:cs="Times New Roman"/>
                <w:sz w:val="24"/>
                <w:szCs w:val="24"/>
              </w:rPr>
              <w:t>Рост количества публикаций педагогов-участников лабораторий;</w:t>
            </w:r>
          </w:p>
          <w:p w:rsidR="00E73E40" w:rsidRPr="00A806DF" w:rsidRDefault="009F6C50" w:rsidP="00CD12F0">
            <w:pPr>
              <w:pStyle w:val="a4"/>
              <w:numPr>
                <w:ilvl w:val="0"/>
                <w:numId w:val="16"/>
              </w:numPr>
              <w:snapToGrid w:val="0"/>
              <w:spacing w:after="0" w:line="240" w:lineRule="auto"/>
              <w:jc w:val="both"/>
              <w:rPr>
                <w:rFonts w:ascii="Times New Roman" w:hAnsi="Times New Roman" w:cs="Times New Roman"/>
                <w:sz w:val="24"/>
                <w:szCs w:val="24"/>
              </w:rPr>
            </w:pPr>
            <w:r w:rsidRPr="00A806DF">
              <w:rPr>
                <w:rFonts w:ascii="Times New Roman" w:hAnsi="Times New Roman" w:cs="Times New Roman"/>
                <w:sz w:val="24"/>
                <w:szCs w:val="24"/>
              </w:rPr>
              <w:t xml:space="preserve">Отсутствие критического </w:t>
            </w:r>
            <w:r w:rsidR="00E73E40" w:rsidRPr="00A806DF">
              <w:rPr>
                <w:rFonts w:ascii="Times New Roman" w:hAnsi="Times New Roman" w:cs="Times New Roman"/>
                <w:sz w:val="24"/>
                <w:szCs w:val="24"/>
              </w:rPr>
              <w:t>у</w:t>
            </w:r>
            <w:r w:rsidRPr="00A806DF">
              <w:rPr>
                <w:rFonts w:ascii="Times New Roman" w:hAnsi="Times New Roman" w:cs="Times New Roman"/>
                <w:sz w:val="24"/>
                <w:szCs w:val="24"/>
              </w:rPr>
              <w:t xml:space="preserve">ровня </w:t>
            </w:r>
            <w:r w:rsidR="00E73E40" w:rsidRPr="00A806DF">
              <w:rPr>
                <w:rFonts w:ascii="Times New Roman" w:hAnsi="Times New Roman" w:cs="Times New Roman"/>
                <w:sz w:val="24"/>
                <w:szCs w:val="24"/>
              </w:rPr>
              <w:t>успешности профессионального развития не менее 95% педагого</w:t>
            </w:r>
            <w:proofErr w:type="gramStart"/>
            <w:r w:rsidR="00E73E40" w:rsidRPr="00A806DF">
              <w:rPr>
                <w:rFonts w:ascii="Times New Roman" w:hAnsi="Times New Roman" w:cs="Times New Roman"/>
                <w:sz w:val="24"/>
                <w:szCs w:val="24"/>
              </w:rPr>
              <w:t>в-</w:t>
            </w:r>
            <w:proofErr w:type="gramEnd"/>
            <w:r w:rsidR="00E73E40" w:rsidRPr="00A806DF">
              <w:rPr>
                <w:rFonts w:ascii="Times New Roman" w:hAnsi="Times New Roman" w:cs="Times New Roman"/>
                <w:sz w:val="24"/>
                <w:szCs w:val="24"/>
              </w:rPr>
              <w:t xml:space="preserve"> участников лабораторий</w:t>
            </w:r>
          </w:p>
        </w:tc>
      </w:tr>
      <w:tr w:rsidR="00E73E40" w:rsidRPr="00A806DF" w:rsidTr="009F6C50">
        <w:tc>
          <w:tcPr>
            <w:tcW w:w="567" w:type="dxa"/>
            <w:tcBorders>
              <w:top w:val="single" w:sz="4" w:space="0" w:color="000000"/>
              <w:left w:val="single" w:sz="4" w:space="0" w:color="000000"/>
              <w:bottom w:val="single" w:sz="4" w:space="0" w:color="000000"/>
              <w:right w:val="nil"/>
            </w:tcBorders>
            <w:vAlign w:val="center"/>
          </w:tcPr>
          <w:p w:rsidR="00E73E40" w:rsidRPr="00A806DF" w:rsidRDefault="00E73E40" w:rsidP="00CD12F0">
            <w:pPr>
              <w:pStyle w:val="a4"/>
              <w:numPr>
                <w:ilvl w:val="0"/>
                <w:numId w:val="12"/>
              </w:numPr>
              <w:snapToGrid w:val="0"/>
              <w:spacing w:after="0" w:line="240" w:lineRule="auto"/>
              <w:jc w:val="center"/>
              <w:rPr>
                <w:rFonts w:ascii="Times New Roman" w:hAnsi="Times New Roman" w:cs="Times New Roman"/>
                <w:sz w:val="24"/>
                <w:szCs w:val="24"/>
              </w:rPr>
            </w:pPr>
          </w:p>
        </w:tc>
        <w:tc>
          <w:tcPr>
            <w:tcW w:w="2093" w:type="dxa"/>
            <w:gridSpan w:val="2"/>
            <w:tcBorders>
              <w:top w:val="single" w:sz="4" w:space="0" w:color="000000"/>
              <w:left w:val="single" w:sz="4" w:space="0" w:color="000000"/>
              <w:bottom w:val="single" w:sz="4" w:space="0" w:color="000000"/>
              <w:right w:val="nil"/>
            </w:tcBorders>
            <w:vAlign w:val="center"/>
          </w:tcPr>
          <w:p w:rsidR="00E73E40" w:rsidRPr="00A806DF" w:rsidRDefault="00E73E40" w:rsidP="007B322B">
            <w:pPr>
              <w:pStyle w:val="a"/>
              <w:numPr>
                <w:ilvl w:val="0"/>
                <w:numId w:val="0"/>
              </w:numPr>
              <w:jc w:val="center"/>
              <w:rPr>
                <w:rFonts w:ascii="Times New Roman" w:hAnsi="Times New Roman" w:cs="Times New Roman"/>
                <w:sz w:val="24"/>
                <w:szCs w:val="24"/>
              </w:rPr>
            </w:pPr>
            <w:r w:rsidRPr="00A806DF">
              <w:rPr>
                <w:rFonts w:ascii="Times New Roman" w:hAnsi="Times New Roman" w:cs="Times New Roman"/>
                <w:sz w:val="24"/>
                <w:szCs w:val="24"/>
              </w:rPr>
              <w:t>Лаборатория аттестующихся педагогов (технология обобщения опыта)</w:t>
            </w:r>
          </w:p>
        </w:tc>
        <w:tc>
          <w:tcPr>
            <w:tcW w:w="2551" w:type="dxa"/>
            <w:gridSpan w:val="2"/>
            <w:vMerge/>
            <w:tcBorders>
              <w:left w:val="single" w:sz="4" w:space="0" w:color="000000"/>
              <w:bottom w:val="single" w:sz="4" w:space="0" w:color="000000"/>
              <w:right w:val="single" w:sz="4" w:space="0" w:color="000000"/>
            </w:tcBorders>
            <w:vAlign w:val="center"/>
          </w:tcPr>
          <w:p w:rsidR="00E73E40" w:rsidRPr="00A806DF" w:rsidRDefault="00E73E40" w:rsidP="008B45CF">
            <w:pPr>
              <w:snapToGrid w:val="0"/>
              <w:spacing w:after="0" w:line="240" w:lineRule="auto"/>
              <w:jc w:val="center"/>
              <w:rPr>
                <w:rFonts w:ascii="Times New Roman" w:hAnsi="Times New Roman" w:cs="Times New Roman"/>
                <w:sz w:val="24"/>
                <w:szCs w:val="24"/>
              </w:rPr>
            </w:pPr>
          </w:p>
        </w:tc>
        <w:tc>
          <w:tcPr>
            <w:tcW w:w="1134" w:type="dxa"/>
            <w:gridSpan w:val="3"/>
            <w:vMerge/>
            <w:tcBorders>
              <w:left w:val="single" w:sz="4" w:space="0" w:color="000000"/>
              <w:bottom w:val="single" w:sz="4" w:space="0" w:color="000000"/>
              <w:right w:val="single" w:sz="4" w:space="0" w:color="000000"/>
            </w:tcBorders>
            <w:vAlign w:val="center"/>
          </w:tcPr>
          <w:p w:rsidR="00E73E40" w:rsidRPr="00A806DF" w:rsidRDefault="00E73E40" w:rsidP="008B45CF">
            <w:pPr>
              <w:snapToGrid w:val="0"/>
              <w:spacing w:after="0" w:line="240" w:lineRule="auto"/>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73E40" w:rsidRPr="00A806DF" w:rsidRDefault="00E73E40" w:rsidP="008B45CF">
            <w:pPr>
              <w:snapToGrid w:val="0"/>
              <w:spacing w:after="0" w:line="240" w:lineRule="auto"/>
              <w:jc w:val="center"/>
              <w:rPr>
                <w:rFonts w:ascii="Times New Roman" w:hAnsi="Times New Roman" w:cs="Times New Roman"/>
                <w:sz w:val="24"/>
                <w:szCs w:val="24"/>
              </w:rPr>
            </w:pPr>
            <w:r w:rsidRPr="00A806DF">
              <w:rPr>
                <w:rFonts w:ascii="Times New Roman" w:hAnsi="Times New Roman" w:cs="Times New Roman"/>
                <w:sz w:val="24"/>
                <w:szCs w:val="24"/>
              </w:rPr>
              <w:t>Тьюторы</w:t>
            </w:r>
          </w:p>
        </w:tc>
        <w:tc>
          <w:tcPr>
            <w:tcW w:w="2410" w:type="dxa"/>
            <w:vMerge/>
            <w:tcBorders>
              <w:left w:val="single" w:sz="4" w:space="0" w:color="000000"/>
              <w:bottom w:val="single" w:sz="4" w:space="0" w:color="000000"/>
              <w:right w:val="single" w:sz="4" w:space="0" w:color="000000"/>
            </w:tcBorders>
            <w:vAlign w:val="center"/>
          </w:tcPr>
          <w:p w:rsidR="00E73E40" w:rsidRPr="00A806DF" w:rsidRDefault="00E73E40" w:rsidP="008B45CF">
            <w:pPr>
              <w:snapToGrid w:val="0"/>
              <w:spacing w:after="0" w:line="240" w:lineRule="auto"/>
              <w:jc w:val="center"/>
              <w:rPr>
                <w:rFonts w:ascii="Times New Roman" w:hAnsi="Times New Roman" w:cs="Times New Roman"/>
                <w:sz w:val="24"/>
                <w:szCs w:val="24"/>
              </w:rPr>
            </w:pPr>
          </w:p>
        </w:tc>
      </w:tr>
      <w:tr w:rsidR="00E73DC9" w:rsidRPr="00A806DF" w:rsidTr="0065074C">
        <w:tc>
          <w:tcPr>
            <w:tcW w:w="10456" w:type="dxa"/>
            <w:gridSpan w:val="10"/>
            <w:tcBorders>
              <w:top w:val="single" w:sz="4" w:space="0" w:color="000000"/>
              <w:left w:val="single" w:sz="4" w:space="0" w:color="000000"/>
              <w:bottom w:val="single" w:sz="4" w:space="0" w:color="000000"/>
              <w:right w:val="single" w:sz="4" w:space="0" w:color="000000"/>
            </w:tcBorders>
            <w:vAlign w:val="center"/>
          </w:tcPr>
          <w:p w:rsidR="00E73DC9" w:rsidRPr="00A806DF" w:rsidRDefault="00E73DC9" w:rsidP="00CD12F0">
            <w:pPr>
              <w:pStyle w:val="a4"/>
              <w:numPr>
                <w:ilvl w:val="0"/>
                <w:numId w:val="12"/>
              </w:numPr>
              <w:snapToGrid w:val="0"/>
              <w:spacing w:after="0" w:line="240" w:lineRule="auto"/>
              <w:jc w:val="center"/>
              <w:rPr>
                <w:rFonts w:ascii="Times New Roman" w:eastAsia="Times New Roman" w:hAnsi="Times New Roman" w:cs="Times New Roman"/>
                <w:sz w:val="24"/>
                <w:szCs w:val="24"/>
                <w:u w:val="single"/>
              </w:rPr>
            </w:pPr>
            <w:r w:rsidRPr="00A806DF">
              <w:rPr>
                <w:rFonts w:ascii="Times New Roman" w:hAnsi="Times New Roman" w:cs="Times New Roman"/>
                <w:sz w:val="24"/>
                <w:szCs w:val="24"/>
              </w:rPr>
              <w:t>Заключительный этап – январь - май 2015г.</w:t>
            </w:r>
          </w:p>
        </w:tc>
      </w:tr>
      <w:tr w:rsidR="00E73DC9" w:rsidRPr="00A806DF" w:rsidTr="009F6C50">
        <w:tc>
          <w:tcPr>
            <w:tcW w:w="567" w:type="dxa"/>
            <w:tcBorders>
              <w:top w:val="single" w:sz="4" w:space="0" w:color="000000"/>
              <w:left w:val="single" w:sz="4" w:space="0" w:color="000000"/>
              <w:bottom w:val="single" w:sz="4" w:space="0" w:color="000000"/>
              <w:right w:val="nil"/>
            </w:tcBorders>
            <w:vAlign w:val="center"/>
          </w:tcPr>
          <w:p w:rsidR="00E73DC9" w:rsidRPr="00A806DF" w:rsidRDefault="00E73DC9" w:rsidP="00CD12F0">
            <w:pPr>
              <w:pStyle w:val="a4"/>
              <w:numPr>
                <w:ilvl w:val="0"/>
                <w:numId w:val="12"/>
              </w:numPr>
              <w:snapToGrid w:val="0"/>
              <w:spacing w:after="0" w:line="240" w:lineRule="auto"/>
              <w:jc w:val="center"/>
              <w:rPr>
                <w:rFonts w:ascii="Times New Roman" w:hAnsi="Times New Roman" w:cs="Times New Roman"/>
                <w:sz w:val="24"/>
                <w:szCs w:val="24"/>
              </w:rPr>
            </w:pPr>
          </w:p>
        </w:tc>
        <w:tc>
          <w:tcPr>
            <w:tcW w:w="2093" w:type="dxa"/>
            <w:gridSpan w:val="2"/>
            <w:tcBorders>
              <w:top w:val="single" w:sz="4" w:space="0" w:color="000000"/>
              <w:left w:val="single" w:sz="4" w:space="0" w:color="000000"/>
              <w:bottom w:val="single" w:sz="4" w:space="0" w:color="000000"/>
              <w:right w:val="nil"/>
            </w:tcBorders>
            <w:vAlign w:val="center"/>
          </w:tcPr>
          <w:p w:rsidR="00E73DC9" w:rsidRPr="00A806DF" w:rsidRDefault="00694732" w:rsidP="008B45CF">
            <w:pPr>
              <w:snapToGrid w:val="0"/>
              <w:spacing w:after="0" w:line="240" w:lineRule="auto"/>
              <w:jc w:val="center"/>
              <w:rPr>
                <w:rFonts w:ascii="Times New Roman" w:hAnsi="Times New Roman" w:cs="Times New Roman"/>
                <w:sz w:val="24"/>
                <w:szCs w:val="24"/>
              </w:rPr>
            </w:pPr>
            <w:r w:rsidRPr="00A806DF">
              <w:rPr>
                <w:rFonts w:ascii="Times New Roman" w:hAnsi="Times New Roman" w:cs="Times New Roman"/>
                <w:sz w:val="24"/>
                <w:szCs w:val="24"/>
              </w:rPr>
              <w:t>Отчётные мероприятия</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E73DC9" w:rsidRPr="00A806DF" w:rsidRDefault="00694732" w:rsidP="00694732">
            <w:pPr>
              <w:pStyle w:val="a4"/>
              <w:spacing w:after="0" w:line="240" w:lineRule="auto"/>
              <w:ind w:left="0"/>
              <w:jc w:val="center"/>
              <w:rPr>
                <w:rFonts w:ascii="Times New Roman" w:hAnsi="Times New Roman" w:cs="Times New Roman"/>
                <w:bCs/>
                <w:sz w:val="24"/>
                <w:szCs w:val="24"/>
              </w:rPr>
            </w:pPr>
            <w:r w:rsidRPr="00A806DF">
              <w:rPr>
                <w:rFonts w:ascii="Times New Roman" w:hAnsi="Times New Roman" w:cs="Times New Roman"/>
                <w:bCs/>
                <w:sz w:val="24"/>
                <w:szCs w:val="24"/>
              </w:rPr>
              <w:t>Подготовка и публикация фото-видео отчёта о реализации проекта</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E73DC9" w:rsidRPr="00A806DF" w:rsidRDefault="00694732" w:rsidP="008B45CF">
            <w:pPr>
              <w:snapToGrid w:val="0"/>
              <w:spacing w:after="0" w:line="240" w:lineRule="auto"/>
              <w:jc w:val="center"/>
              <w:rPr>
                <w:rFonts w:ascii="Times New Roman" w:hAnsi="Times New Roman" w:cs="Times New Roman"/>
                <w:sz w:val="24"/>
                <w:szCs w:val="24"/>
              </w:rPr>
            </w:pPr>
            <w:r w:rsidRPr="00A806DF">
              <w:rPr>
                <w:rFonts w:ascii="Times New Roman" w:hAnsi="Times New Roman" w:cs="Times New Roman"/>
                <w:sz w:val="24"/>
                <w:szCs w:val="24"/>
              </w:rPr>
              <w:t>В течение всего периода</w:t>
            </w:r>
          </w:p>
        </w:tc>
        <w:tc>
          <w:tcPr>
            <w:tcW w:w="1701" w:type="dxa"/>
            <w:tcBorders>
              <w:top w:val="single" w:sz="4" w:space="0" w:color="000000"/>
              <w:left w:val="single" w:sz="4" w:space="0" w:color="000000"/>
              <w:bottom w:val="single" w:sz="4" w:space="0" w:color="000000"/>
              <w:right w:val="single" w:sz="4" w:space="0" w:color="000000"/>
            </w:tcBorders>
            <w:vAlign w:val="center"/>
          </w:tcPr>
          <w:p w:rsidR="00E73DC9" w:rsidRPr="00A806DF" w:rsidRDefault="00694732" w:rsidP="008B45CF">
            <w:pPr>
              <w:snapToGrid w:val="0"/>
              <w:spacing w:after="0" w:line="240" w:lineRule="auto"/>
              <w:jc w:val="center"/>
              <w:rPr>
                <w:rFonts w:ascii="Times New Roman" w:hAnsi="Times New Roman" w:cs="Times New Roman"/>
                <w:sz w:val="24"/>
                <w:szCs w:val="24"/>
              </w:rPr>
            </w:pPr>
            <w:r w:rsidRPr="00A806DF">
              <w:rPr>
                <w:rFonts w:ascii="Times New Roman" w:hAnsi="Times New Roman" w:cs="Times New Roman"/>
                <w:sz w:val="24"/>
                <w:szCs w:val="24"/>
              </w:rPr>
              <w:t>Заместитель директора Платонова С.Ю.</w:t>
            </w:r>
          </w:p>
        </w:tc>
        <w:tc>
          <w:tcPr>
            <w:tcW w:w="2410" w:type="dxa"/>
            <w:tcBorders>
              <w:top w:val="single" w:sz="4" w:space="0" w:color="000000"/>
              <w:left w:val="single" w:sz="4" w:space="0" w:color="000000"/>
              <w:bottom w:val="single" w:sz="4" w:space="0" w:color="000000"/>
              <w:right w:val="single" w:sz="4" w:space="0" w:color="000000"/>
            </w:tcBorders>
            <w:vAlign w:val="center"/>
          </w:tcPr>
          <w:p w:rsidR="00E73DC9" w:rsidRPr="00A806DF" w:rsidRDefault="00694732" w:rsidP="008B45CF">
            <w:pPr>
              <w:snapToGrid w:val="0"/>
              <w:spacing w:after="0" w:line="240" w:lineRule="auto"/>
              <w:jc w:val="center"/>
              <w:rPr>
                <w:rFonts w:ascii="Times New Roman" w:hAnsi="Times New Roman" w:cs="Times New Roman"/>
                <w:sz w:val="24"/>
                <w:szCs w:val="24"/>
              </w:rPr>
            </w:pPr>
            <w:r w:rsidRPr="00A806DF">
              <w:rPr>
                <w:rFonts w:ascii="Times New Roman" w:hAnsi="Times New Roman" w:cs="Times New Roman"/>
                <w:sz w:val="24"/>
                <w:szCs w:val="24"/>
              </w:rPr>
              <w:t>Публикации, выступление на региональных научно-практических конференциях</w:t>
            </w:r>
          </w:p>
        </w:tc>
      </w:tr>
    </w:tbl>
    <w:p w:rsidR="00F35915" w:rsidRPr="00A806DF" w:rsidRDefault="00487D57" w:rsidP="001A76EC">
      <w:pPr>
        <w:pStyle w:val="1"/>
        <w:spacing w:line="360" w:lineRule="auto"/>
        <w:ind w:firstLine="360"/>
        <w:rPr>
          <w:rFonts w:cs="Times New Roman"/>
          <w:sz w:val="28"/>
        </w:rPr>
      </w:pPr>
      <w:bookmarkStart w:id="16" w:name="_Toc415174664"/>
      <w:r w:rsidRPr="00A806DF">
        <w:rPr>
          <w:rFonts w:cs="Times New Roman"/>
          <w:sz w:val="28"/>
        </w:rPr>
        <w:t>3.</w:t>
      </w:r>
      <w:r w:rsidR="00753576" w:rsidRPr="00A806DF">
        <w:rPr>
          <w:rFonts w:cs="Times New Roman"/>
          <w:sz w:val="28"/>
        </w:rPr>
        <w:t>2</w:t>
      </w:r>
      <w:r w:rsidRPr="00A806DF">
        <w:rPr>
          <w:rFonts w:cs="Times New Roman"/>
          <w:sz w:val="28"/>
        </w:rPr>
        <w:t>.Результаты первого года реализации проекта</w:t>
      </w:r>
      <w:bookmarkEnd w:id="16"/>
    </w:p>
    <w:p w:rsidR="008D7C76" w:rsidRPr="00A806DF" w:rsidRDefault="00F35915" w:rsidP="001A76EC">
      <w:pPr>
        <w:pStyle w:val="a4"/>
        <w:numPr>
          <w:ilvl w:val="0"/>
          <w:numId w:val="30"/>
        </w:numPr>
        <w:spacing w:after="0" w:line="360" w:lineRule="auto"/>
        <w:jc w:val="both"/>
        <w:rPr>
          <w:rFonts w:ascii="Times New Roman" w:hAnsi="Times New Roman" w:cs="Times New Roman"/>
          <w:sz w:val="28"/>
          <w:szCs w:val="28"/>
        </w:rPr>
      </w:pPr>
      <w:r w:rsidRPr="00A806DF">
        <w:rPr>
          <w:rFonts w:ascii="Times New Roman" w:hAnsi="Times New Roman" w:cs="Times New Roman"/>
          <w:sz w:val="28"/>
          <w:szCs w:val="28"/>
        </w:rPr>
        <w:t xml:space="preserve">В работе </w:t>
      </w:r>
      <w:r w:rsidR="0044497B" w:rsidRPr="00A806DF">
        <w:rPr>
          <w:rFonts w:ascii="Times New Roman" w:hAnsi="Times New Roman" w:cs="Times New Roman"/>
          <w:sz w:val="28"/>
          <w:szCs w:val="28"/>
        </w:rPr>
        <w:t xml:space="preserve">педагогических </w:t>
      </w:r>
      <w:r w:rsidRPr="00A806DF">
        <w:rPr>
          <w:rFonts w:ascii="Times New Roman" w:hAnsi="Times New Roman" w:cs="Times New Roman"/>
          <w:sz w:val="28"/>
          <w:szCs w:val="28"/>
        </w:rPr>
        <w:t>лабораторий в течение 2013/2014 учебного года было задействовано 28 педагогов (54% от общего количества педагогов Лицея)</w:t>
      </w:r>
      <w:r w:rsidR="008D7C76" w:rsidRPr="00A806DF">
        <w:rPr>
          <w:rFonts w:ascii="Times New Roman" w:hAnsi="Times New Roman" w:cs="Times New Roman"/>
          <w:sz w:val="28"/>
          <w:szCs w:val="28"/>
        </w:rPr>
        <w:t>; 2 отказались принимать участие в лаборатории по причине занятости, итого 26 педагогов (50%);</w:t>
      </w:r>
    </w:p>
    <w:p w:rsidR="0060500D" w:rsidRPr="00A806DF" w:rsidRDefault="0060500D" w:rsidP="001A76EC">
      <w:pPr>
        <w:spacing w:after="0" w:line="360" w:lineRule="auto"/>
        <w:ind w:firstLine="709"/>
        <w:jc w:val="both"/>
        <w:rPr>
          <w:rFonts w:ascii="Times New Roman" w:hAnsi="Times New Roman" w:cs="Times New Roman"/>
          <w:b/>
          <w:sz w:val="28"/>
          <w:szCs w:val="28"/>
        </w:rPr>
      </w:pPr>
      <w:r w:rsidRPr="00A806DF">
        <w:rPr>
          <w:rFonts w:ascii="Times New Roman" w:hAnsi="Times New Roman" w:cs="Times New Roman"/>
          <w:sz w:val="28"/>
          <w:szCs w:val="28"/>
        </w:rPr>
        <w:t xml:space="preserve">Педагогические лаборатории «Компетентностно-ориентированное задание - основа образовательных результатов в условиях введения ФГОС»: </w:t>
      </w:r>
      <w:r w:rsidR="00F35915" w:rsidRPr="00A806DF">
        <w:rPr>
          <w:rFonts w:ascii="Times New Roman" w:hAnsi="Times New Roman" w:cs="Times New Roman"/>
          <w:sz w:val="28"/>
          <w:szCs w:val="28"/>
        </w:rPr>
        <w:lastRenderedPageBreak/>
        <w:t xml:space="preserve">проведено 3 практических семинара </w:t>
      </w:r>
      <w:r w:rsidRPr="00A806DF">
        <w:rPr>
          <w:rFonts w:ascii="Times New Roman" w:hAnsi="Times New Roman" w:cs="Times New Roman"/>
          <w:sz w:val="28"/>
          <w:szCs w:val="28"/>
        </w:rPr>
        <w:t xml:space="preserve"> 06.11.2013,16.12.2013, 01.04.2014 – охват:  </w:t>
      </w:r>
      <w:r w:rsidRPr="00A806DF">
        <w:rPr>
          <w:rFonts w:ascii="Times New Roman" w:hAnsi="Times New Roman" w:cs="Times New Roman"/>
          <w:sz w:val="28"/>
          <w:szCs w:val="28"/>
          <w:u w:val="single"/>
        </w:rPr>
        <w:t>76 педагогов</w:t>
      </w:r>
      <w:r w:rsidRPr="00A806DF">
        <w:rPr>
          <w:rFonts w:ascii="Times New Roman" w:hAnsi="Times New Roman" w:cs="Times New Roman"/>
          <w:sz w:val="28"/>
          <w:szCs w:val="28"/>
        </w:rPr>
        <w:t xml:space="preserve">; </w:t>
      </w:r>
    </w:p>
    <w:p w:rsidR="00F35915" w:rsidRPr="00A806DF" w:rsidRDefault="0060500D" w:rsidP="001A76EC">
      <w:pPr>
        <w:spacing w:after="0" w:line="360" w:lineRule="auto"/>
        <w:ind w:firstLine="709"/>
        <w:jc w:val="both"/>
        <w:rPr>
          <w:rFonts w:ascii="Times New Roman" w:hAnsi="Times New Roman" w:cs="Times New Roman"/>
          <w:b/>
          <w:sz w:val="28"/>
          <w:szCs w:val="28"/>
        </w:rPr>
      </w:pPr>
      <w:r w:rsidRPr="00A806DF">
        <w:rPr>
          <w:rFonts w:ascii="Times New Roman" w:hAnsi="Times New Roman" w:cs="Times New Roman"/>
          <w:sz w:val="28"/>
          <w:szCs w:val="28"/>
        </w:rPr>
        <w:t>«Инструменты развития таланта личности и мастерства учителя (методический конструктор урока)»:</w:t>
      </w:r>
      <w:r w:rsidR="00F35915" w:rsidRPr="00A806DF">
        <w:rPr>
          <w:rFonts w:ascii="Times New Roman" w:hAnsi="Times New Roman" w:cs="Times New Roman"/>
          <w:sz w:val="28"/>
          <w:szCs w:val="28"/>
        </w:rPr>
        <w:t xml:space="preserve"> проведено 3 практических семинара</w:t>
      </w:r>
      <w:r w:rsidRPr="00A806DF">
        <w:rPr>
          <w:rFonts w:ascii="Times New Roman" w:hAnsi="Times New Roman" w:cs="Times New Roman"/>
          <w:sz w:val="28"/>
          <w:szCs w:val="28"/>
        </w:rPr>
        <w:t xml:space="preserve"> 05.11.2013, 18.02.2014, 01.04.2014 -  охват: </w:t>
      </w:r>
      <w:r w:rsidRPr="00A806DF">
        <w:rPr>
          <w:rFonts w:ascii="Times New Roman" w:hAnsi="Times New Roman" w:cs="Times New Roman"/>
          <w:sz w:val="28"/>
          <w:szCs w:val="28"/>
          <w:u w:val="single"/>
        </w:rPr>
        <w:t>98 педагогов</w:t>
      </w:r>
      <w:proofErr w:type="gramStart"/>
      <w:r w:rsidRPr="00A806DF">
        <w:rPr>
          <w:rFonts w:ascii="Times New Roman" w:hAnsi="Times New Roman" w:cs="Times New Roman"/>
          <w:sz w:val="28"/>
          <w:szCs w:val="28"/>
        </w:rPr>
        <w:t xml:space="preserve"> ;</w:t>
      </w:r>
      <w:proofErr w:type="gramEnd"/>
      <w:r w:rsidRPr="00A806DF">
        <w:rPr>
          <w:rFonts w:ascii="Times New Roman" w:hAnsi="Times New Roman" w:cs="Times New Roman"/>
          <w:sz w:val="28"/>
          <w:szCs w:val="28"/>
        </w:rPr>
        <w:t xml:space="preserve"> </w:t>
      </w:r>
    </w:p>
    <w:p w:rsidR="0060500D" w:rsidRPr="00A806DF" w:rsidRDefault="0060500D" w:rsidP="001A76EC">
      <w:pPr>
        <w:spacing w:after="0" w:line="360" w:lineRule="auto"/>
        <w:ind w:firstLine="709"/>
        <w:jc w:val="both"/>
        <w:rPr>
          <w:rFonts w:ascii="Times New Roman" w:hAnsi="Times New Roman" w:cs="Times New Roman"/>
          <w:b/>
          <w:sz w:val="28"/>
          <w:szCs w:val="28"/>
        </w:rPr>
      </w:pPr>
      <w:r w:rsidRPr="00A806DF">
        <w:rPr>
          <w:rFonts w:ascii="Times New Roman" w:hAnsi="Times New Roman" w:cs="Times New Roman"/>
          <w:sz w:val="28"/>
          <w:szCs w:val="28"/>
        </w:rPr>
        <w:t xml:space="preserve">«Технологии дистанционного обучения»: </w:t>
      </w:r>
      <w:r w:rsidR="00F35915" w:rsidRPr="00A806DF">
        <w:rPr>
          <w:rFonts w:ascii="Times New Roman" w:hAnsi="Times New Roman" w:cs="Times New Roman"/>
          <w:sz w:val="28"/>
          <w:szCs w:val="28"/>
        </w:rPr>
        <w:t xml:space="preserve">проведено 3 </w:t>
      </w:r>
      <w:proofErr w:type="gramStart"/>
      <w:r w:rsidR="00F35915" w:rsidRPr="00A806DF">
        <w:rPr>
          <w:rFonts w:ascii="Times New Roman" w:hAnsi="Times New Roman" w:cs="Times New Roman"/>
          <w:sz w:val="28"/>
          <w:szCs w:val="28"/>
        </w:rPr>
        <w:t>практических</w:t>
      </w:r>
      <w:proofErr w:type="gramEnd"/>
      <w:r w:rsidR="00F35915" w:rsidRPr="00A806DF">
        <w:rPr>
          <w:rFonts w:ascii="Times New Roman" w:hAnsi="Times New Roman" w:cs="Times New Roman"/>
          <w:sz w:val="28"/>
          <w:szCs w:val="28"/>
        </w:rPr>
        <w:t xml:space="preserve"> семинара </w:t>
      </w:r>
      <w:r w:rsidRPr="00A806DF">
        <w:rPr>
          <w:rFonts w:ascii="Times New Roman" w:hAnsi="Times New Roman" w:cs="Times New Roman"/>
          <w:sz w:val="28"/>
          <w:szCs w:val="28"/>
        </w:rPr>
        <w:t xml:space="preserve">01.04.2014, 17.04.2014, 02.05.2014 - охват: </w:t>
      </w:r>
      <w:r w:rsidRPr="00A806DF">
        <w:rPr>
          <w:rFonts w:ascii="Times New Roman" w:hAnsi="Times New Roman" w:cs="Times New Roman"/>
          <w:sz w:val="28"/>
          <w:szCs w:val="28"/>
          <w:u w:val="single"/>
        </w:rPr>
        <w:t>53 педагога</w:t>
      </w:r>
      <w:r w:rsidRPr="00A806DF">
        <w:rPr>
          <w:rFonts w:ascii="Times New Roman" w:hAnsi="Times New Roman" w:cs="Times New Roman"/>
          <w:sz w:val="28"/>
          <w:szCs w:val="28"/>
        </w:rPr>
        <w:t xml:space="preserve">; </w:t>
      </w:r>
    </w:p>
    <w:p w:rsidR="0060500D" w:rsidRPr="00A806DF" w:rsidRDefault="0060500D" w:rsidP="001A76EC">
      <w:pPr>
        <w:spacing w:after="0" w:line="360" w:lineRule="auto"/>
        <w:ind w:firstLine="709"/>
        <w:jc w:val="both"/>
        <w:rPr>
          <w:rFonts w:ascii="Times New Roman" w:hAnsi="Times New Roman" w:cs="Times New Roman"/>
          <w:b/>
          <w:sz w:val="28"/>
          <w:szCs w:val="28"/>
        </w:rPr>
      </w:pPr>
      <w:r w:rsidRPr="00A806DF">
        <w:rPr>
          <w:rFonts w:ascii="Times New Roman" w:hAnsi="Times New Roman" w:cs="Times New Roman"/>
          <w:sz w:val="28"/>
          <w:szCs w:val="28"/>
        </w:rPr>
        <w:t>«Оценка качества образования в свете введения ФГОС ООО»:</w:t>
      </w:r>
      <w:r w:rsidR="00F35915" w:rsidRPr="00A806DF">
        <w:rPr>
          <w:rFonts w:ascii="Times New Roman" w:hAnsi="Times New Roman" w:cs="Times New Roman"/>
          <w:sz w:val="28"/>
          <w:szCs w:val="28"/>
        </w:rPr>
        <w:t xml:space="preserve"> проведено 3 практических семинара</w:t>
      </w:r>
      <w:r w:rsidRPr="00A806DF">
        <w:rPr>
          <w:rFonts w:ascii="Times New Roman" w:hAnsi="Times New Roman" w:cs="Times New Roman"/>
          <w:sz w:val="28"/>
          <w:szCs w:val="28"/>
        </w:rPr>
        <w:t xml:space="preserve"> 18.02.2014, 01.04.2014 - охват </w:t>
      </w:r>
      <w:r w:rsidRPr="00A806DF">
        <w:rPr>
          <w:rFonts w:ascii="Times New Roman" w:hAnsi="Times New Roman" w:cs="Times New Roman"/>
          <w:sz w:val="28"/>
          <w:szCs w:val="28"/>
          <w:u w:val="single"/>
        </w:rPr>
        <w:t>55 педагогов</w:t>
      </w:r>
      <w:proofErr w:type="gramStart"/>
      <w:r w:rsidRPr="00A806DF">
        <w:rPr>
          <w:rFonts w:ascii="Times New Roman" w:hAnsi="Times New Roman" w:cs="Times New Roman"/>
          <w:sz w:val="28"/>
          <w:szCs w:val="28"/>
          <w:u w:val="single"/>
        </w:rPr>
        <w:t xml:space="preserve"> </w:t>
      </w:r>
      <w:r w:rsidRPr="00A806DF">
        <w:rPr>
          <w:rFonts w:ascii="Times New Roman" w:hAnsi="Times New Roman" w:cs="Times New Roman"/>
          <w:sz w:val="28"/>
          <w:szCs w:val="28"/>
        </w:rPr>
        <w:t>)</w:t>
      </w:r>
      <w:proofErr w:type="gramEnd"/>
      <w:r w:rsidRPr="00A806DF">
        <w:rPr>
          <w:rFonts w:ascii="Times New Roman" w:hAnsi="Times New Roman" w:cs="Times New Roman"/>
          <w:sz w:val="28"/>
          <w:szCs w:val="28"/>
        </w:rPr>
        <w:t>.</w:t>
      </w:r>
    </w:p>
    <w:p w:rsidR="00FD0652" w:rsidRPr="00A806DF" w:rsidRDefault="0060500D" w:rsidP="001A76EC">
      <w:pPr>
        <w:spacing w:after="0" w:line="360" w:lineRule="auto"/>
        <w:ind w:firstLine="709"/>
        <w:jc w:val="both"/>
        <w:rPr>
          <w:rFonts w:ascii="Times New Roman" w:hAnsi="Times New Roman" w:cs="Times New Roman"/>
          <w:sz w:val="28"/>
          <w:szCs w:val="28"/>
        </w:rPr>
      </w:pPr>
      <w:r w:rsidRPr="00A806DF">
        <w:rPr>
          <w:rFonts w:ascii="Times New Roman" w:hAnsi="Times New Roman" w:cs="Times New Roman"/>
          <w:sz w:val="28"/>
          <w:szCs w:val="28"/>
        </w:rPr>
        <w:t xml:space="preserve">Итого </w:t>
      </w:r>
      <w:r w:rsidR="00CA6824" w:rsidRPr="00A806DF">
        <w:rPr>
          <w:rFonts w:ascii="Times New Roman" w:hAnsi="Times New Roman" w:cs="Times New Roman"/>
          <w:sz w:val="28"/>
          <w:szCs w:val="28"/>
        </w:rPr>
        <w:t xml:space="preserve">192 (30 </w:t>
      </w:r>
      <w:proofErr w:type="gramStart"/>
      <w:r w:rsidR="00CA6824" w:rsidRPr="00A806DF">
        <w:rPr>
          <w:rFonts w:ascii="Times New Roman" w:hAnsi="Times New Roman" w:cs="Times New Roman"/>
          <w:sz w:val="28"/>
          <w:szCs w:val="28"/>
        </w:rPr>
        <w:t>педагогам</w:t>
      </w:r>
      <w:proofErr w:type="gramEnd"/>
      <w:r w:rsidR="00CA6824" w:rsidRPr="00A806DF">
        <w:rPr>
          <w:rFonts w:ascii="Times New Roman" w:hAnsi="Times New Roman" w:cs="Times New Roman"/>
          <w:sz w:val="28"/>
          <w:szCs w:val="28"/>
        </w:rPr>
        <w:t xml:space="preserve"> из которых был представлен опыт всех лабораторий 1.04.2014 на Атякшевских чтениях)</w:t>
      </w:r>
      <w:r w:rsidRPr="00A806DF">
        <w:rPr>
          <w:rFonts w:ascii="Times New Roman" w:hAnsi="Times New Roman" w:cs="Times New Roman"/>
          <w:sz w:val="28"/>
          <w:szCs w:val="28"/>
        </w:rPr>
        <w:t xml:space="preserve"> </w:t>
      </w:r>
      <w:r w:rsidR="00CA6824" w:rsidRPr="00A806DF">
        <w:rPr>
          <w:rFonts w:ascii="Times New Roman" w:hAnsi="Times New Roman" w:cs="Times New Roman"/>
          <w:sz w:val="28"/>
          <w:szCs w:val="28"/>
        </w:rPr>
        <w:t>педагога</w:t>
      </w:r>
      <w:r w:rsidRPr="00A806DF">
        <w:rPr>
          <w:rFonts w:ascii="Times New Roman" w:hAnsi="Times New Roman" w:cs="Times New Roman"/>
          <w:sz w:val="28"/>
          <w:szCs w:val="28"/>
        </w:rPr>
        <w:t xml:space="preserve"> посетили семинары</w:t>
      </w:r>
      <w:r w:rsidR="00CA6824" w:rsidRPr="00A806DF">
        <w:rPr>
          <w:rFonts w:ascii="Times New Roman" w:hAnsi="Times New Roman" w:cs="Times New Roman"/>
          <w:sz w:val="28"/>
          <w:szCs w:val="28"/>
        </w:rPr>
        <w:t xml:space="preserve">, организованные на базе Лицея. Из них – 186 </w:t>
      </w:r>
      <w:r w:rsidR="0044497B" w:rsidRPr="00A806DF">
        <w:rPr>
          <w:rFonts w:ascii="Times New Roman" w:hAnsi="Times New Roman" w:cs="Times New Roman"/>
          <w:sz w:val="28"/>
          <w:szCs w:val="28"/>
        </w:rPr>
        <w:t xml:space="preserve">(97%) </w:t>
      </w:r>
      <w:r w:rsidR="00CA6824" w:rsidRPr="00A806DF">
        <w:rPr>
          <w:rFonts w:ascii="Times New Roman" w:hAnsi="Times New Roman" w:cs="Times New Roman"/>
          <w:sz w:val="28"/>
          <w:szCs w:val="28"/>
        </w:rPr>
        <w:t xml:space="preserve">дали высокую оценку проведенным мероприятиям (по результатам карт обратной связи, </w:t>
      </w:r>
      <w:proofErr w:type="gramStart"/>
      <w:r w:rsidR="00CA6824" w:rsidRPr="00A806DF">
        <w:rPr>
          <w:rFonts w:ascii="Times New Roman" w:hAnsi="Times New Roman" w:cs="Times New Roman"/>
          <w:sz w:val="28"/>
          <w:szCs w:val="28"/>
        </w:rPr>
        <w:t>см</w:t>
      </w:r>
      <w:proofErr w:type="gramEnd"/>
      <w:r w:rsidR="00CA6824" w:rsidRPr="00A806DF">
        <w:rPr>
          <w:rFonts w:ascii="Times New Roman" w:hAnsi="Times New Roman" w:cs="Times New Roman"/>
          <w:sz w:val="28"/>
          <w:szCs w:val="28"/>
        </w:rPr>
        <w:t>. диаграмму 4):</w:t>
      </w:r>
    </w:p>
    <w:p w:rsidR="00CA6824" w:rsidRPr="00A806DF" w:rsidRDefault="00CA6824" w:rsidP="0096328A">
      <w:pPr>
        <w:spacing w:after="0" w:line="240" w:lineRule="auto"/>
        <w:ind w:left="360"/>
        <w:jc w:val="both"/>
        <w:rPr>
          <w:rFonts w:ascii="Times New Roman" w:hAnsi="Times New Roman" w:cs="Times New Roman"/>
          <w:sz w:val="28"/>
          <w:szCs w:val="28"/>
        </w:rPr>
      </w:pPr>
      <w:r w:rsidRPr="00A806DF">
        <w:rPr>
          <w:rFonts w:ascii="Times New Roman" w:hAnsi="Times New Roman" w:cs="Times New Roman"/>
          <w:sz w:val="28"/>
          <w:szCs w:val="28"/>
          <w:u w:val="single"/>
        </w:rPr>
        <w:t>Диаграмма 4</w:t>
      </w:r>
    </w:p>
    <w:p w:rsidR="009F1E86" w:rsidRPr="00A806DF" w:rsidRDefault="00C10019" w:rsidP="0096328A">
      <w:pPr>
        <w:spacing w:after="0" w:line="240" w:lineRule="auto"/>
        <w:ind w:left="360"/>
        <w:jc w:val="both"/>
        <w:rPr>
          <w:rFonts w:ascii="Times New Roman" w:hAnsi="Times New Roman" w:cs="Times New Roman"/>
          <w:sz w:val="28"/>
          <w:szCs w:val="28"/>
          <w:u w:val="single"/>
        </w:rPr>
      </w:pPr>
      <w:r w:rsidRPr="00A806DF">
        <w:rPr>
          <w:rFonts w:ascii="Times New Roman" w:hAnsi="Times New Roman" w:cs="Times New Roman"/>
          <w:noProof/>
          <w:sz w:val="28"/>
          <w:szCs w:val="28"/>
        </w:rPr>
        <w:drawing>
          <wp:inline distT="0" distB="0" distL="0" distR="0">
            <wp:extent cx="4819650" cy="223837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4497B" w:rsidRPr="00797A7B" w:rsidRDefault="0044497B" w:rsidP="00797A7B">
      <w:pPr>
        <w:spacing w:after="0" w:line="240" w:lineRule="auto"/>
        <w:jc w:val="both"/>
        <w:rPr>
          <w:rFonts w:ascii="Times New Roman" w:hAnsi="Times New Roman" w:cs="Times New Roman"/>
          <w:sz w:val="28"/>
          <w:szCs w:val="28"/>
        </w:rPr>
      </w:pPr>
    </w:p>
    <w:p w:rsidR="005D7105" w:rsidRPr="00A806DF" w:rsidRDefault="005D7105" w:rsidP="001A76EC">
      <w:pPr>
        <w:pStyle w:val="a4"/>
        <w:numPr>
          <w:ilvl w:val="0"/>
          <w:numId w:val="30"/>
        </w:numPr>
        <w:spacing w:after="0" w:line="360" w:lineRule="auto"/>
        <w:ind w:left="714" w:hanging="357"/>
        <w:jc w:val="both"/>
        <w:rPr>
          <w:rFonts w:ascii="Times New Roman" w:hAnsi="Times New Roman" w:cs="Times New Roman"/>
          <w:sz w:val="28"/>
          <w:szCs w:val="28"/>
        </w:rPr>
      </w:pPr>
      <w:r w:rsidRPr="00A806DF">
        <w:rPr>
          <w:rFonts w:ascii="Times New Roman" w:hAnsi="Times New Roman" w:cs="Times New Roman"/>
          <w:sz w:val="28"/>
          <w:szCs w:val="28"/>
        </w:rPr>
        <w:t>8 педагогических работников прошли дистанционные  курсы повышения квалификации по теме «Организация тьюторского сопровождения повышения квалификации на стажировочных площадках, реализующих ФГОС ОО»  в пе</w:t>
      </w:r>
      <w:r w:rsidR="00CA6824" w:rsidRPr="00A806DF">
        <w:rPr>
          <w:rFonts w:ascii="Times New Roman" w:hAnsi="Times New Roman" w:cs="Times New Roman"/>
          <w:sz w:val="28"/>
          <w:szCs w:val="28"/>
        </w:rPr>
        <w:t>риод с 24.02.2014 по 21.03.2014</w:t>
      </w:r>
      <w:r w:rsidRPr="00A806DF">
        <w:rPr>
          <w:rFonts w:ascii="Times New Roman" w:hAnsi="Times New Roman" w:cs="Times New Roman"/>
          <w:sz w:val="28"/>
          <w:szCs w:val="28"/>
        </w:rPr>
        <w:t>;</w:t>
      </w:r>
    </w:p>
    <w:p w:rsidR="00F35915" w:rsidRPr="00A806DF" w:rsidRDefault="00CA6824" w:rsidP="001A76EC">
      <w:pPr>
        <w:pStyle w:val="a4"/>
        <w:numPr>
          <w:ilvl w:val="0"/>
          <w:numId w:val="30"/>
        </w:numPr>
        <w:spacing w:after="0" w:line="360" w:lineRule="auto"/>
        <w:ind w:left="714" w:hanging="357"/>
        <w:jc w:val="both"/>
        <w:rPr>
          <w:rFonts w:ascii="Times New Roman" w:hAnsi="Times New Roman" w:cs="Times New Roman"/>
          <w:sz w:val="28"/>
          <w:szCs w:val="28"/>
        </w:rPr>
      </w:pPr>
      <w:r w:rsidRPr="00A806DF">
        <w:rPr>
          <w:rFonts w:ascii="Times New Roman" w:hAnsi="Times New Roman" w:cs="Times New Roman"/>
          <w:sz w:val="28"/>
          <w:szCs w:val="28"/>
        </w:rPr>
        <w:t xml:space="preserve">7 педагогов  (25%) из 28 педагогов-участников лабораторий представили </w:t>
      </w:r>
      <w:r w:rsidR="008D7C76" w:rsidRPr="00A806DF">
        <w:rPr>
          <w:rFonts w:ascii="Times New Roman" w:hAnsi="Times New Roman" w:cs="Times New Roman"/>
          <w:sz w:val="28"/>
          <w:szCs w:val="28"/>
        </w:rPr>
        <w:t xml:space="preserve">результативный </w:t>
      </w:r>
      <w:r w:rsidRPr="00A806DF">
        <w:rPr>
          <w:rFonts w:ascii="Times New Roman" w:hAnsi="Times New Roman" w:cs="Times New Roman"/>
          <w:sz w:val="28"/>
          <w:szCs w:val="28"/>
        </w:rPr>
        <w:t xml:space="preserve">опыт </w:t>
      </w:r>
      <w:r w:rsidR="008D7C76" w:rsidRPr="00A806DF">
        <w:rPr>
          <w:rFonts w:ascii="Times New Roman" w:hAnsi="Times New Roman" w:cs="Times New Roman"/>
          <w:sz w:val="28"/>
          <w:szCs w:val="28"/>
        </w:rPr>
        <w:t xml:space="preserve">работы </w:t>
      </w:r>
      <w:proofErr w:type="gramStart"/>
      <w:r w:rsidR="008D7C76" w:rsidRPr="00A806DF">
        <w:rPr>
          <w:rFonts w:ascii="Times New Roman" w:hAnsi="Times New Roman" w:cs="Times New Roman"/>
          <w:sz w:val="28"/>
          <w:szCs w:val="28"/>
        </w:rPr>
        <w:t>с</w:t>
      </w:r>
      <w:proofErr w:type="gramEnd"/>
      <w:r w:rsidR="008D7C76" w:rsidRPr="00A806DF">
        <w:rPr>
          <w:rFonts w:ascii="Times New Roman" w:hAnsi="Times New Roman" w:cs="Times New Roman"/>
          <w:sz w:val="28"/>
          <w:szCs w:val="28"/>
        </w:rPr>
        <w:t xml:space="preserve"> обучающимися на городской научно-</w:t>
      </w:r>
      <w:r w:rsidR="008D7C76" w:rsidRPr="00A806DF">
        <w:rPr>
          <w:rFonts w:ascii="Times New Roman" w:hAnsi="Times New Roman" w:cs="Times New Roman"/>
          <w:sz w:val="28"/>
          <w:szCs w:val="28"/>
        </w:rPr>
        <w:lastRenderedPageBreak/>
        <w:t>практической конференции «Наука. Природа. Человек. Общество» в 2014г.;</w:t>
      </w:r>
    </w:p>
    <w:p w:rsidR="00C811DD" w:rsidRPr="00A806DF" w:rsidRDefault="008D7C76" w:rsidP="001A76EC">
      <w:pPr>
        <w:pStyle w:val="a4"/>
        <w:numPr>
          <w:ilvl w:val="0"/>
          <w:numId w:val="30"/>
        </w:numPr>
        <w:spacing w:after="0" w:line="360" w:lineRule="auto"/>
        <w:ind w:left="714" w:hanging="357"/>
        <w:jc w:val="both"/>
        <w:rPr>
          <w:rFonts w:ascii="Times New Roman" w:hAnsi="Times New Roman" w:cs="Times New Roman"/>
          <w:sz w:val="28"/>
          <w:szCs w:val="28"/>
        </w:rPr>
      </w:pPr>
      <w:r w:rsidRPr="00A806DF">
        <w:rPr>
          <w:rFonts w:ascii="Times New Roman" w:hAnsi="Times New Roman" w:cs="Times New Roman"/>
          <w:sz w:val="28"/>
          <w:szCs w:val="28"/>
        </w:rPr>
        <w:t>д</w:t>
      </w:r>
      <w:r w:rsidR="00C811DD" w:rsidRPr="00A806DF">
        <w:rPr>
          <w:rFonts w:ascii="Times New Roman" w:hAnsi="Times New Roman" w:cs="Times New Roman"/>
          <w:sz w:val="28"/>
          <w:szCs w:val="28"/>
        </w:rPr>
        <w:t xml:space="preserve">анные применяемой  в Лицее компьютерной диагностики «Системный анализ урока» позволили  определить положительную динамику уровня обучающей деятельности </w:t>
      </w:r>
      <w:r w:rsidRPr="00A806DF">
        <w:rPr>
          <w:rFonts w:ascii="Times New Roman" w:hAnsi="Times New Roman" w:cs="Times New Roman"/>
          <w:sz w:val="28"/>
          <w:szCs w:val="28"/>
        </w:rPr>
        <w:t>26</w:t>
      </w:r>
      <w:r w:rsidR="00C811DD" w:rsidRPr="00A806DF">
        <w:rPr>
          <w:rFonts w:ascii="Times New Roman" w:hAnsi="Times New Roman" w:cs="Times New Roman"/>
          <w:sz w:val="28"/>
          <w:szCs w:val="28"/>
        </w:rPr>
        <w:t xml:space="preserve">  учителей - постоянных участников лаборатории  на уроке: информационный (1-4) или деятельностный (7-10) и уровень умения определять содержание образования на уроке:</w:t>
      </w:r>
    </w:p>
    <w:tbl>
      <w:tblPr>
        <w:tblStyle w:val="af4"/>
        <w:tblW w:w="0" w:type="auto"/>
        <w:jc w:val="center"/>
        <w:tblInd w:w="-1062" w:type="dxa"/>
        <w:tblLook w:val="04A0"/>
      </w:tblPr>
      <w:tblGrid>
        <w:gridCol w:w="3330"/>
        <w:gridCol w:w="2268"/>
        <w:gridCol w:w="2695"/>
      </w:tblGrid>
      <w:tr w:rsidR="00C811DD" w:rsidRPr="00E050B2" w:rsidTr="008D7C76">
        <w:trPr>
          <w:trHeight w:val="567"/>
          <w:jc w:val="center"/>
        </w:trPr>
        <w:tc>
          <w:tcPr>
            <w:tcW w:w="3330" w:type="dxa"/>
            <w:vMerge w:val="restart"/>
            <w:vAlign w:val="center"/>
          </w:tcPr>
          <w:p w:rsidR="00C811DD" w:rsidRPr="00E050B2" w:rsidRDefault="00C811DD" w:rsidP="00C811DD">
            <w:pPr>
              <w:pStyle w:val="a4"/>
              <w:ind w:left="0"/>
              <w:jc w:val="center"/>
              <w:rPr>
                <w:rFonts w:ascii="Times New Roman" w:eastAsia="Calibri" w:hAnsi="Times New Roman" w:cs="Times New Roman"/>
                <w:sz w:val="24"/>
                <w:szCs w:val="24"/>
              </w:rPr>
            </w:pPr>
            <w:r w:rsidRPr="00E050B2">
              <w:rPr>
                <w:rFonts w:ascii="Times New Roman" w:eastAsia="Calibri" w:hAnsi="Times New Roman" w:cs="Times New Roman"/>
                <w:b/>
                <w:sz w:val="24"/>
                <w:szCs w:val="24"/>
              </w:rPr>
              <w:t>Обучающая деятельность учителя</w:t>
            </w:r>
            <w:r w:rsidRPr="00E050B2">
              <w:rPr>
                <w:rFonts w:ascii="Times New Roman" w:eastAsia="Calibri" w:hAnsi="Times New Roman" w:cs="Times New Roman"/>
                <w:sz w:val="24"/>
                <w:szCs w:val="24"/>
              </w:rPr>
              <w:t xml:space="preserve"> (итоговый интегрированный показатель)</w:t>
            </w:r>
          </w:p>
        </w:tc>
        <w:tc>
          <w:tcPr>
            <w:tcW w:w="2268" w:type="dxa"/>
            <w:vAlign w:val="center"/>
          </w:tcPr>
          <w:p w:rsidR="00C811DD" w:rsidRPr="00E050B2" w:rsidRDefault="00C811DD" w:rsidP="00C811DD">
            <w:pPr>
              <w:pStyle w:val="a4"/>
              <w:ind w:left="0"/>
              <w:jc w:val="center"/>
              <w:rPr>
                <w:rFonts w:ascii="Times New Roman" w:eastAsia="Calibri" w:hAnsi="Times New Roman" w:cs="Times New Roman"/>
                <w:sz w:val="24"/>
                <w:szCs w:val="24"/>
              </w:rPr>
            </w:pPr>
            <w:r w:rsidRPr="00E050B2">
              <w:rPr>
                <w:rFonts w:ascii="Times New Roman" w:eastAsia="Calibri" w:hAnsi="Times New Roman" w:cs="Times New Roman"/>
                <w:sz w:val="24"/>
                <w:szCs w:val="24"/>
              </w:rPr>
              <w:t xml:space="preserve">До </w:t>
            </w:r>
          </w:p>
        </w:tc>
        <w:tc>
          <w:tcPr>
            <w:tcW w:w="2695" w:type="dxa"/>
            <w:vAlign w:val="center"/>
          </w:tcPr>
          <w:p w:rsidR="00C811DD" w:rsidRPr="00E050B2" w:rsidRDefault="00C811DD" w:rsidP="00C811DD">
            <w:pPr>
              <w:pStyle w:val="a4"/>
              <w:ind w:left="0"/>
              <w:jc w:val="center"/>
              <w:rPr>
                <w:rFonts w:ascii="Times New Roman" w:eastAsia="Calibri" w:hAnsi="Times New Roman" w:cs="Times New Roman"/>
                <w:sz w:val="24"/>
                <w:szCs w:val="24"/>
              </w:rPr>
            </w:pPr>
            <w:r w:rsidRPr="00E050B2">
              <w:rPr>
                <w:rFonts w:ascii="Times New Roman" w:eastAsia="Calibri" w:hAnsi="Times New Roman" w:cs="Times New Roman"/>
                <w:sz w:val="24"/>
                <w:szCs w:val="24"/>
              </w:rPr>
              <w:t>После</w:t>
            </w:r>
          </w:p>
        </w:tc>
      </w:tr>
      <w:tr w:rsidR="00C811DD" w:rsidRPr="00E050B2" w:rsidTr="008D7C76">
        <w:trPr>
          <w:trHeight w:val="567"/>
          <w:jc w:val="center"/>
        </w:trPr>
        <w:tc>
          <w:tcPr>
            <w:tcW w:w="3330" w:type="dxa"/>
            <w:vMerge/>
            <w:vAlign w:val="center"/>
          </w:tcPr>
          <w:p w:rsidR="00C811DD" w:rsidRPr="00E050B2" w:rsidRDefault="00C811DD" w:rsidP="00C811DD">
            <w:pPr>
              <w:pStyle w:val="a4"/>
              <w:ind w:left="0"/>
              <w:jc w:val="center"/>
              <w:rPr>
                <w:rFonts w:ascii="Times New Roman" w:eastAsia="Calibri" w:hAnsi="Times New Roman" w:cs="Times New Roman"/>
                <w:sz w:val="24"/>
                <w:szCs w:val="24"/>
              </w:rPr>
            </w:pPr>
          </w:p>
        </w:tc>
        <w:tc>
          <w:tcPr>
            <w:tcW w:w="2268" w:type="dxa"/>
            <w:vAlign w:val="center"/>
          </w:tcPr>
          <w:p w:rsidR="00C811DD" w:rsidRPr="00E050B2" w:rsidRDefault="008C4A7D" w:rsidP="00C811DD">
            <w:pPr>
              <w:jc w:val="center"/>
              <w:rPr>
                <w:rFonts w:ascii="Times New Roman" w:hAnsi="Times New Roman" w:cs="Times New Roman"/>
                <w:sz w:val="24"/>
                <w:szCs w:val="24"/>
              </w:rPr>
            </w:pPr>
            <w:r w:rsidRPr="00E050B2">
              <w:rPr>
                <w:rFonts w:ascii="Times New Roman" w:hAnsi="Times New Roman" w:cs="Times New Roman"/>
                <w:sz w:val="24"/>
                <w:szCs w:val="24"/>
              </w:rPr>
              <w:t>5,</w:t>
            </w:r>
            <w:r w:rsidR="000B3DAC" w:rsidRPr="00E050B2">
              <w:rPr>
                <w:rFonts w:ascii="Times New Roman" w:hAnsi="Times New Roman" w:cs="Times New Roman"/>
                <w:sz w:val="24"/>
                <w:szCs w:val="24"/>
              </w:rPr>
              <w:t>8</w:t>
            </w:r>
          </w:p>
        </w:tc>
        <w:tc>
          <w:tcPr>
            <w:tcW w:w="2695" w:type="dxa"/>
            <w:vAlign w:val="center"/>
          </w:tcPr>
          <w:p w:rsidR="00C811DD" w:rsidRPr="00E050B2" w:rsidRDefault="002D6FA5" w:rsidP="00C811DD">
            <w:pPr>
              <w:pStyle w:val="a4"/>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C811DD" w:rsidRPr="00E050B2">
              <w:rPr>
                <w:rFonts w:ascii="Times New Roman" w:eastAsia="Calibri" w:hAnsi="Times New Roman" w:cs="Times New Roman"/>
                <w:sz w:val="24"/>
                <w:szCs w:val="24"/>
              </w:rPr>
              <w:t>,</w:t>
            </w:r>
            <w:r w:rsidR="008750FF" w:rsidRPr="00E050B2">
              <w:rPr>
                <w:rFonts w:ascii="Times New Roman" w:eastAsia="Calibri" w:hAnsi="Times New Roman" w:cs="Times New Roman"/>
                <w:sz w:val="24"/>
                <w:szCs w:val="24"/>
              </w:rPr>
              <w:t>9</w:t>
            </w:r>
          </w:p>
        </w:tc>
      </w:tr>
      <w:tr w:rsidR="00C811DD" w:rsidRPr="00E050B2" w:rsidTr="008D7C76">
        <w:trPr>
          <w:trHeight w:val="567"/>
          <w:jc w:val="center"/>
        </w:trPr>
        <w:tc>
          <w:tcPr>
            <w:tcW w:w="3330" w:type="dxa"/>
            <w:vAlign w:val="center"/>
          </w:tcPr>
          <w:p w:rsidR="00C811DD" w:rsidRPr="00E050B2" w:rsidRDefault="00C811DD" w:rsidP="00C811DD">
            <w:pPr>
              <w:pStyle w:val="a4"/>
              <w:ind w:left="0"/>
              <w:jc w:val="center"/>
              <w:rPr>
                <w:rFonts w:ascii="Times New Roman" w:eastAsia="Calibri" w:hAnsi="Times New Roman" w:cs="Times New Roman"/>
                <w:sz w:val="24"/>
                <w:szCs w:val="24"/>
              </w:rPr>
            </w:pPr>
            <w:r w:rsidRPr="00E050B2">
              <w:rPr>
                <w:rFonts w:ascii="Times New Roman" w:eastAsia="Calibri" w:hAnsi="Times New Roman" w:cs="Times New Roman"/>
                <w:sz w:val="24"/>
                <w:szCs w:val="24"/>
              </w:rPr>
              <w:t>Уровень</w:t>
            </w:r>
          </w:p>
        </w:tc>
        <w:tc>
          <w:tcPr>
            <w:tcW w:w="2268" w:type="dxa"/>
            <w:vAlign w:val="center"/>
          </w:tcPr>
          <w:p w:rsidR="00C811DD" w:rsidRPr="00E050B2" w:rsidRDefault="000B3DAC" w:rsidP="000B3DAC">
            <w:pPr>
              <w:jc w:val="center"/>
              <w:rPr>
                <w:rFonts w:ascii="Times New Roman" w:hAnsi="Times New Roman" w:cs="Times New Roman"/>
                <w:sz w:val="24"/>
                <w:szCs w:val="24"/>
              </w:rPr>
            </w:pPr>
            <w:r w:rsidRPr="00E050B2">
              <w:rPr>
                <w:rFonts w:ascii="Times New Roman" w:hAnsi="Times New Roman" w:cs="Times New Roman"/>
                <w:color w:val="000000"/>
                <w:sz w:val="24"/>
                <w:szCs w:val="24"/>
              </w:rPr>
              <w:t>Между информационным и д</w:t>
            </w:r>
            <w:r w:rsidR="0044497B" w:rsidRPr="00E050B2">
              <w:rPr>
                <w:rFonts w:ascii="Times New Roman" w:hAnsi="Times New Roman" w:cs="Times New Roman"/>
                <w:color w:val="000000"/>
                <w:sz w:val="24"/>
                <w:szCs w:val="24"/>
              </w:rPr>
              <w:t>еятельностны</w:t>
            </w:r>
            <w:r w:rsidRPr="00E050B2">
              <w:rPr>
                <w:rFonts w:ascii="Times New Roman" w:hAnsi="Times New Roman" w:cs="Times New Roman"/>
                <w:color w:val="000000"/>
                <w:sz w:val="24"/>
                <w:szCs w:val="24"/>
              </w:rPr>
              <w:t>м</w:t>
            </w:r>
          </w:p>
        </w:tc>
        <w:tc>
          <w:tcPr>
            <w:tcW w:w="2695" w:type="dxa"/>
            <w:vAlign w:val="center"/>
          </w:tcPr>
          <w:p w:rsidR="00C811DD" w:rsidRPr="00E050B2" w:rsidRDefault="00C811DD" w:rsidP="00C811DD">
            <w:pPr>
              <w:pStyle w:val="a4"/>
              <w:ind w:left="0"/>
              <w:jc w:val="center"/>
              <w:rPr>
                <w:rFonts w:ascii="Times New Roman" w:eastAsia="Calibri" w:hAnsi="Times New Roman" w:cs="Times New Roman"/>
                <w:sz w:val="24"/>
                <w:szCs w:val="24"/>
              </w:rPr>
            </w:pPr>
            <w:r w:rsidRPr="00E050B2">
              <w:rPr>
                <w:rFonts w:ascii="Times New Roman" w:hAnsi="Times New Roman" w:cs="Times New Roman"/>
                <w:color w:val="000000"/>
                <w:sz w:val="24"/>
                <w:szCs w:val="24"/>
              </w:rPr>
              <w:t>Деятельностный</w:t>
            </w:r>
          </w:p>
        </w:tc>
      </w:tr>
      <w:tr w:rsidR="00C811DD" w:rsidRPr="00E050B2" w:rsidTr="008D7C76">
        <w:trPr>
          <w:trHeight w:val="567"/>
          <w:jc w:val="center"/>
        </w:trPr>
        <w:tc>
          <w:tcPr>
            <w:tcW w:w="3330" w:type="dxa"/>
            <w:vAlign w:val="center"/>
          </w:tcPr>
          <w:p w:rsidR="00C811DD" w:rsidRPr="00E050B2" w:rsidRDefault="00C811DD" w:rsidP="00C811DD">
            <w:pPr>
              <w:pStyle w:val="a4"/>
              <w:ind w:left="0"/>
              <w:jc w:val="center"/>
              <w:rPr>
                <w:rFonts w:ascii="Times New Roman" w:eastAsia="Calibri" w:hAnsi="Times New Roman" w:cs="Times New Roman"/>
                <w:sz w:val="24"/>
                <w:szCs w:val="24"/>
              </w:rPr>
            </w:pPr>
            <w:r w:rsidRPr="00E050B2">
              <w:rPr>
                <w:rFonts w:ascii="Times New Roman" w:eastAsia="Calibri" w:hAnsi="Times New Roman" w:cs="Times New Roman"/>
                <w:b/>
                <w:sz w:val="24"/>
                <w:szCs w:val="24"/>
              </w:rPr>
              <w:t>Содержание образования</w:t>
            </w:r>
            <w:r w:rsidRPr="00E050B2">
              <w:rPr>
                <w:rFonts w:ascii="Times New Roman" w:eastAsia="Calibri" w:hAnsi="Times New Roman" w:cs="Times New Roman"/>
                <w:sz w:val="24"/>
                <w:szCs w:val="24"/>
              </w:rPr>
              <w:t xml:space="preserve">  (итоговый интегрированный показатель)</w:t>
            </w:r>
          </w:p>
        </w:tc>
        <w:tc>
          <w:tcPr>
            <w:tcW w:w="2268" w:type="dxa"/>
            <w:vAlign w:val="center"/>
          </w:tcPr>
          <w:p w:rsidR="00C811DD" w:rsidRPr="00E050B2" w:rsidRDefault="00C811DD" w:rsidP="00C811DD">
            <w:pPr>
              <w:jc w:val="center"/>
              <w:rPr>
                <w:rFonts w:ascii="Times New Roman" w:hAnsi="Times New Roman" w:cs="Times New Roman"/>
                <w:sz w:val="24"/>
                <w:szCs w:val="24"/>
              </w:rPr>
            </w:pPr>
            <w:r w:rsidRPr="00E050B2">
              <w:rPr>
                <w:rFonts w:ascii="Times New Roman" w:hAnsi="Times New Roman" w:cs="Times New Roman"/>
                <w:sz w:val="24"/>
                <w:szCs w:val="24"/>
              </w:rPr>
              <w:t>4,8</w:t>
            </w:r>
          </w:p>
        </w:tc>
        <w:tc>
          <w:tcPr>
            <w:tcW w:w="2695" w:type="dxa"/>
            <w:vAlign w:val="center"/>
          </w:tcPr>
          <w:p w:rsidR="00C811DD" w:rsidRPr="00E050B2" w:rsidRDefault="002D6FA5" w:rsidP="00C811DD">
            <w:pPr>
              <w:pStyle w:val="a4"/>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r>
      <w:tr w:rsidR="00C811DD" w:rsidRPr="00E050B2" w:rsidTr="008D7C76">
        <w:trPr>
          <w:trHeight w:val="567"/>
          <w:jc w:val="center"/>
        </w:trPr>
        <w:tc>
          <w:tcPr>
            <w:tcW w:w="3330" w:type="dxa"/>
            <w:vAlign w:val="center"/>
          </w:tcPr>
          <w:p w:rsidR="00C811DD" w:rsidRPr="00E050B2" w:rsidRDefault="00C811DD" w:rsidP="00C811DD">
            <w:pPr>
              <w:pStyle w:val="a4"/>
              <w:ind w:left="0"/>
              <w:jc w:val="center"/>
              <w:rPr>
                <w:rFonts w:ascii="Times New Roman" w:eastAsia="Calibri" w:hAnsi="Times New Roman" w:cs="Times New Roman"/>
                <w:sz w:val="24"/>
                <w:szCs w:val="24"/>
              </w:rPr>
            </w:pPr>
            <w:r w:rsidRPr="00E050B2">
              <w:rPr>
                <w:rFonts w:ascii="Times New Roman" w:eastAsia="Calibri" w:hAnsi="Times New Roman" w:cs="Times New Roman"/>
                <w:sz w:val="24"/>
                <w:szCs w:val="24"/>
              </w:rPr>
              <w:t>Уровень</w:t>
            </w:r>
          </w:p>
        </w:tc>
        <w:tc>
          <w:tcPr>
            <w:tcW w:w="2268" w:type="dxa"/>
            <w:vAlign w:val="center"/>
          </w:tcPr>
          <w:p w:rsidR="00C811DD" w:rsidRPr="00E050B2" w:rsidRDefault="00C811DD" w:rsidP="00C811DD">
            <w:pPr>
              <w:jc w:val="center"/>
              <w:rPr>
                <w:rFonts w:ascii="Times New Roman" w:hAnsi="Times New Roman" w:cs="Times New Roman"/>
                <w:sz w:val="24"/>
                <w:szCs w:val="24"/>
              </w:rPr>
            </w:pPr>
            <w:r w:rsidRPr="00E050B2">
              <w:rPr>
                <w:rFonts w:ascii="Times New Roman" w:hAnsi="Times New Roman" w:cs="Times New Roman"/>
                <w:sz w:val="24"/>
                <w:szCs w:val="24"/>
              </w:rPr>
              <w:t>Информационный</w:t>
            </w:r>
          </w:p>
        </w:tc>
        <w:tc>
          <w:tcPr>
            <w:tcW w:w="2695" w:type="dxa"/>
            <w:vAlign w:val="center"/>
          </w:tcPr>
          <w:p w:rsidR="00C811DD" w:rsidRPr="00E050B2" w:rsidRDefault="00C811DD" w:rsidP="00C811DD">
            <w:pPr>
              <w:pStyle w:val="a4"/>
              <w:ind w:left="0"/>
              <w:jc w:val="center"/>
              <w:rPr>
                <w:rFonts w:ascii="Times New Roman" w:eastAsia="Calibri" w:hAnsi="Times New Roman" w:cs="Times New Roman"/>
                <w:sz w:val="24"/>
                <w:szCs w:val="24"/>
              </w:rPr>
            </w:pPr>
            <w:r w:rsidRPr="00E050B2">
              <w:rPr>
                <w:rFonts w:ascii="Times New Roman" w:hAnsi="Times New Roman" w:cs="Times New Roman"/>
                <w:color w:val="000000"/>
                <w:sz w:val="24"/>
                <w:szCs w:val="24"/>
              </w:rPr>
              <w:t>Деятельностный</w:t>
            </w:r>
          </w:p>
        </w:tc>
      </w:tr>
    </w:tbl>
    <w:p w:rsidR="000B3DAC" w:rsidRPr="00A806DF" w:rsidRDefault="000B3DAC" w:rsidP="001A76EC">
      <w:pPr>
        <w:pStyle w:val="a4"/>
        <w:widowControl w:val="0"/>
        <w:numPr>
          <w:ilvl w:val="0"/>
          <w:numId w:val="30"/>
        </w:numPr>
        <w:spacing w:after="0" w:line="360" w:lineRule="auto"/>
        <w:jc w:val="both"/>
        <w:rPr>
          <w:rFonts w:ascii="Times New Roman" w:hAnsi="Times New Roman" w:cs="Times New Roman"/>
          <w:b/>
          <w:sz w:val="28"/>
          <w:szCs w:val="28"/>
          <w:u w:val="single"/>
        </w:rPr>
      </w:pPr>
      <w:r w:rsidRPr="00A806DF">
        <w:rPr>
          <w:rFonts w:ascii="Times New Roman" w:hAnsi="Times New Roman" w:cs="Times New Roman"/>
          <w:sz w:val="28"/>
          <w:szCs w:val="28"/>
        </w:rPr>
        <w:t xml:space="preserve">Результативное участие в городских конкурсах профессионального мастерства: </w:t>
      </w:r>
    </w:p>
    <w:p w:rsidR="00547AFA" w:rsidRPr="00A806DF" w:rsidRDefault="00547AFA" w:rsidP="001A76EC">
      <w:pPr>
        <w:pStyle w:val="1"/>
        <w:numPr>
          <w:ilvl w:val="0"/>
          <w:numId w:val="22"/>
        </w:numPr>
        <w:spacing w:line="360" w:lineRule="auto"/>
        <w:rPr>
          <w:rFonts w:cs="Times New Roman"/>
          <w:b w:val="0"/>
          <w:sz w:val="28"/>
          <w:u w:val="none"/>
        </w:rPr>
      </w:pPr>
      <w:bookmarkStart w:id="17" w:name="_Toc387773150"/>
      <w:bookmarkStart w:id="18" w:name="_Toc415174665"/>
      <w:r w:rsidRPr="00A806DF">
        <w:rPr>
          <w:rFonts w:cs="Times New Roman"/>
          <w:b w:val="0"/>
          <w:iCs/>
          <w:sz w:val="28"/>
          <w:u w:val="none"/>
          <w:lang w:val="en-US"/>
        </w:rPr>
        <w:t>II</w:t>
      </w:r>
      <w:r w:rsidRPr="00A806DF">
        <w:rPr>
          <w:rFonts w:cs="Times New Roman"/>
          <w:b w:val="0"/>
          <w:iCs/>
          <w:sz w:val="28"/>
          <w:u w:val="none"/>
        </w:rPr>
        <w:t xml:space="preserve"> место</w:t>
      </w:r>
      <w:r w:rsidRPr="00A806DF">
        <w:rPr>
          <w:rFonts w:cs="Times New Roman"/>
          <w:b w:val="0"/>
          <w:sz w:val="28"/>
          <w:u w:val="none"/>
        </w:rPr>
        <w:t xml:space="preserve"> </w:t>
      </w:r>
      <w:r w:rsidR="005F4F1E" w:rsidRPr="00A806DF">
        <w:rPr>
          <w:rFonts w:cs="Times New Roman"/>
          <w:b w:val="0"/>
          <w:iCs/>
          <w:sz w:val="28"/>
          <w:u w:val="none"/>
        </w:rPr>
        <w:t>в конкурсном</w:t>
      </w:r>
      <w:r w:rsidRPr="00A806DF">
        <w:rPr>
          <w:rFonts w:cs="Times New Roman"/>
          <w:b w:val="0"/>
          <w:sz w:val="28"/>
          <w:u w:val="none"/>
        </w:rPr>
        <w:t xml:space="preserve"> отборе молодых педагогов на получение премии главы города Югорска «Признание»;</w:t>
      </w:r>
      <w:bookmarkEnd w:id="17"/>
      <w:bookmarkEnd w:id="18"/>
    </w:p>
    <w:p w:rsidR="00547AFA" w:rsidRPr="00A806DF" w:rsidRDefault="00547AFA" w:rsidP="001A76EC">
      <w:pPr>
        <w:pStyle w:val="a4"/>
        <w:numPr>
          <w:ilvl w:val="0"/>
          <w:numId w:val="22"/>
        </w:numPr>
        <w:spacing w:after="0" w:line="360" w:lineRule="auto"/>
        <w:jc w:val="both"/>
        <w:rPr>
          <w:rFonts w:ascii="Times New Roman" w:hAnsi="Times New Roman" w:cs="Times New Roman"/>
          <w:sz w:val="28"/>
          <w:szCs w:val="28"/>
        </w:rPr>
      </w:pPr>
      <w:r w:rsidRPr="00A806DF">
        <w:rPr>
          <w:rFonts w:ascii="Times New Roman" w:hAnsi="Times New Roman" w:cs="Times New Roman"/>
          <w:sz w:val="28"/>
          <w:szCs w:val="28"/>
        </w:rPr>
        <w:t xml:space="preserve">4 призовых места (два </w:t>
      </w:r>
      <w:r w:rsidRPr="00A806DF">
        <w:rPr>
          <w:rFonts w:ascii="Times New Roman" w:hAnsi="Times New Roman" w:cs="Times New Roman"/>
          <w:sz w:val="28"/>
          <w:szCs w:val="28"/>
          <w:lang w:val="en-US"/>
        </w:rPr>
        <w:t>I</w:t>
      </w:r>
      <w:r w:rsidRPr="00A806DF">
        <w:rPr>
          <w:rFonts w:ascii="Times New Roman" w:hAnsi="Times New Roman" w:cs="Times New Roman"/>
          <w:sz w:val="28"/>
          <w:szCs w:val="28"/>
        </w:rPr>
        <w:t xml:space="preserve">, </w:t>
      </w:r>
      <w:r w:rsidRPr="00A806DF">
        <w:rPr>
          <w:rFonts w:ascii="Times New Roman" w:hAnsi="Times New Roman" w:cs="Times New Roman"/>
          <w:sz w:val="28"/>
          <w:szCs w:val="28"/>
          <w:lang w:val="en-US"/>
        </w:rPr>
        <w:t>II</w:t>
      </w:r>
      <w:r w:rsidRPr="00A806DF">
        <w:rPr>
          <w:rFonts w:ascii="Times New Roman" w:hAnsi="Times New Roman" w:cs="Times New Roman"/>
          <w:sz w:val="28"/>
          <w:szCs w:val="28"/>
        </w:rPr>
        <w:t xml:space="preserve"> и </w:t>
      </w:r>
      <w:r w:rsidRPr="00A806DF">
        <w:rPr>
          <w:rFonts w:ascii="Times New Roman" w:hAnsi="Times New Roman" w:cs="Times New Roman"/>
          <w:sz w:val="28"/>
          <w:szCs w:val="28"/>
          <w:lang w:val="en-US"/>
        </w:rPr>
        <w:t>III</w:t>
      </w:r>
      <w:r w:rsidRPr="00A806DF">
        <w:rPr>
          <w:rFonts w:ascii="Times New Roman" w:hAnsi="Times New Roman" w:cs="Times New Roman"/>
          <w:sz w:val="28"/>
          <w:szCs w:val="28"/>
        </w:rPr>
        <w:t>) из 5 участников муниципального конкурса учебно-методических материалов заняли педагоги-участники лабораторий;</w:t>
      </w:r>
    </w:p>
    <w:p w:rsidR="0096328A" w:rsidRPr="00E050B2" w:rsidRDefault="008040B2" w:rsidP="00E050B2">
      <w:pPr>
        <w:pStyle w:val="a4"/>
        <w:widowControl w:val="0"/>
        <w:numPr>
          <w:ilvl w:val="0"/>
          <w:numId w:val="30"/>
        </w:numPr>
        <w:spacing w:after="0" w:line="360" w:lineRule="auto"/>
        <w:jc w:val="both"/>
        <w:rPr>
          <w:rFonts w:ascii="Times New Roman" w:hAnsi="Times New Roman" w:cs="Times New Roman"/>
          <w:sz w:val="28"/>
          <w:szCs w:val="28"/>
          <w:u w:val="single"/>
        </w:rPr>
      </w:pPr>
      <w:r w:rsidRPr="00A806DF">
        <w:rPr>
          <w:rFonts w:ascii="Times New Roman" w:hAnsi="Times New Roman" w:cs="Times New Roman"/>
          <w:sz w:val="28"/>
          <w:szCs w:val="28"/>
        </w:rPr>
        <w:t>Личностный рост педагогов - участников лабораторий</w:t>
      </w:r>
      <w:r w:rsidR="003D277B" w:rsidRPr="00A806DF">
        <w:rPr>
          <w:rFonts w:ascii="Times New Roman" w:hAnsi="Times New Roman" w:cs="Times New Roman"/>
          <w:sz w:val="28"/>
          <w:szCs w:val="28"/>
        </w:rPr>
        <w:t xml:space="preserve"> отслеживался через критерии</w:t>
      </w:r>
      <w:r w:rsidR="00547AFA" w:rsidRPr="00A806DF">
        <w:rPr>
          <w:rFonts w:ascii="Times New Roman" w:hAnsi="Times New Roman" w:cs="Times New Roman"/>
          <w:sz w:val="28"/>
          <w:szCs w:val="28"/>
        </w:rPr>
        <w:t xml:space="preserve"> успешности профессионального развития </w:t>
      </w:r>
      <w:r w:rsidR="003D277B" w:rsidRPr="00A806DF">
        <w:rPr>
          <w:rFonts w:ascii="Times New Roman" w:hAnsi="Times New Roman" w:cs="Times New Roman"/>
          <w:sz w:val="28"/>
          <w:szCs w:val="28"/>
        </w:rPr>
        <w:t>учителя. Из диаграмм 5,6 можно наглядно показывают положительную динамику уровня успешного профессионального развития педагога в начале и конце учебного года (по итогам самооценки педагога).</w:t>
      </w:r>
      <w:r w:rsidR="00E479BA" w:rsidRPr="00A806DF">
        <w:rPr>
          <w:rFonts w:ascii="Times New Roman" w:hAnsi="Times New Roman" w:cs="Times New Roman"/>
          <w:sz w:val="28"/>
          <w:szCs w:val="28"/>
        </w:rPr>
        <w:t xml:space="preserve"> Созданные условия позволили в течение учебного года преломить ситуацию, когда педагог оставался один на один с наукоемкими понятиями, отчего оценивал уровень своего профессионального развития как критический</w:t>
      </w:r>
    </w:p>
    <w:p w:rsidR="005F4F1E" w:rsidRPr="00A806DF" w:rsidRDefault="00EC2BBF" w:rsidP="003D277B">
      <w:pPr>
        <w:widowControl w:val="0"/>
        <w:spacing w:after="0" w:line="240" w:lineRule="auto"/>
        <w:jc w:val="both"/>
        <w:rPr>
          <w:rFonts w:ascii="Times New Roman" w:hAnsi="Times New Roman" w:cs="Times New Roman"/>
          <w:sz w:val="28"/>
          <w:szCs w:val="28"/>
          <w:u w:val="single"/>
        </w:rPr>
      </w:pPr>
      <w:r w:rsidRPr="00A806DF">
        <w:rPr>
          <w:rFonts w:ascii="Times New Roman" w:hAnsi="Times New Roman" w:cs="Times New Roman"/>
          <w:sz w:val="28"/>
          <w:szCs w:val="28"/>
          <w:u w:val="single"/>
        </w:rPr>
        <w:lastRenderedPageBreak/>
        <w:t>Диаграмма 5</w:t>
      </w:r>
    </w:p>
    <w:p w:rsidR="00837E9E" w:rsidRPr="00A806DF" w:rsidRDefault="00837E9E" w:rsidP="005F4F1E">
      <w:pPr>
        <w:widowControl w:val="0"/>
        <w:spacing w:line="240" w:lineRule="auto"/>
        <w:rPr>
          <w:rFonts w:ascii="Times New Roman" w:hAnsi="Times New Roman" w:cs="Times New Roman"/>
          <w:sz w:val="28"/>
          <w:szCs w:val="28"/>
          <w:u w:val="single"/>
        </w:rPr>
      </w:pPr>
      <w:r w:rsidRPr="00A806DF">
        <w:rPr>
          <w:rFonts w:ascii="Times New Roman" w:hAnsi="Times New Roman" w:cs="Times New Roman"/>
          <w:noProof/>
          <w:sz w:val="28"/>
          <w:szCs w:val="28"/>
          <w:u w:val="single"/>
        </w:rPr>
        <w:drawing>
          <wp:inline distT="0" distB="0" distL="0" distR="0">
            <wp:extent cx="4657725" cy="2381250"/>
            <wp:effectExtent l="19050" t="0" r="9525"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37E9E" w:rsidRPr="00A806DF" w:rsidRDefault="00837E9E" w:rsidP="008040B2">
      <w:pPr>
        <w:tabs>
          <w:tab w:val="left" w:pos="2415"/>
        </w:tabs>
        <w:spacing w:after="0" w:line="240" w:lineRule="auto"/>
        <w:rPr>
          <w:rFonts w:ascii="Times New Roman" w:hAnsi="Times New Roman" w:cs="Times New Roman"/>
          <w:sz w:val="28"/>
          <w:szCs w:val="28"/>
        </w:rPr>
      </w:pPr>
      <w:r w:rsidRPr="00A806DF">
        <w:rPr>
          <w:rFonts w:ascii="Times New Roman" w:hAnsi="Times New Roman" w:cs="Times New Roman"/>
          <w:sz w:val="28"/>
          <w:szCs w:val="28"/>
        </w:rPr>
        <w:t xml:space="preserve">                       </w:t>
      </w:r>
      <w:r w:rsidRPr="00A806DF">
        <w:rPr>
          <w:rFonts w:ascii="Times New Roman" w:hAnsi="Times New Roman" w:cs="Times New Roman"/>
          <w:sz w:val="28"/>
          <w:szCs w:val="28"/>
          <w:u w:val="single"/>
        </w:rPr>
        <w:t>Диаграмма 6</w:t>
      </w:r>
      <w:r w:rsidRPr="00A806DF">
        <w:rPr>
          <w:rFonts w:ascii="Times New Roman" w:hAnsi="Times New Roman" w:cs="Times New Roman"/>
          <w:sz w:val="28"/>
          <w:szCs w:val="28"/>
        </w:rPr>
        <w:t xml:space="preserve">                                                               </w:t>
      </w:r>
    </w:p>
    <w:p w:rsidR="00547AFA" w:rsidRPr="00A806DF" w:rsidRDefault="00837E9E" w:rsidP="00837E9E">
      <w:pPr>
        <w:jc w:val="right"/>
        <w:rPr>
          <w:rFonts w:ascii="Times New Roman" w:hAnsi="Times New Roman" w:cs="Times New Roman"/>
          <w:sz w:val="28"/>
          <w:szCs w:val="28"/>
        </w:rPr>
      </w:pPr>
      <w:r w:rsidRPr="00A806DF">
        <w:rPr>
          <w:rFonts w:ascii="Times New Roman" w:hAnsi="Times New Roman" w:cs="Times New Roman"/>
          <w:noProof/>
          <w:sz w:val="28"/>
          <w:szCs w:val="28"/>
        </w:rPr>
        <w:drawing>
          <wp:inline distT="0" distB="0" distL="0" distR="0">
            <wp:extent cx="4953000" cy="2647950"/>
            <wp:effectExtent l="19050" t="0" r="1905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B3B36" w:rsidRPr="00A806DF" w:rsidRDefault="00FF0AE2" w:rsidP="00EA293B">
      <w:pPr>
        <w:pStyle w:val="1"/>
        <w:ind w:firstLine="709"/>
        <w:rPr>
          <w:rFonts w:cs="Times New Roman"/>
          <w:sz w:val="28"/>
        </w:rPr>
      </w:pPr>
      <w:bookmarkStart w:id="19" w:name="_Toc415174666"/>
      <w:r w:rsidRPr="00A806DF">
        <w:rPr>
          <w:rFonts w:cs="Times New Roman"/>
          <w:sz w:val="28"/>
        </w:rPr>
        <w:t>4</w:t>
      </w:r>
      <w:r w:rsidR="00BB3C12" w:rsidRPr="00A806DF">
        <w:rPr>
          <w:rFonts w:cs="Times New Roman"/>
          <w:sz w:val="28"/>
        </w:rPr>
        <w:t>.</w:t>
      </w:r>
      <w:r w:rsidR="008D0568" w:rsidRPr="00A806DF">
        <w:rPr>
          <w:rFonts w:cs="Times New Roman"/>
          <w:sz w:val="28"/>
        </w:rPr>
        <w:t>Возможные сложности</w:t>
      </w:r>
      <w:r w:rsidR="00312E8D" w:rsidRPr="00A806DF">
        <w:rPr>
          <w:rFonts w:cs="Times New Roman"/>
          <w:sz w:val="28"/>
        </w:rPr>
        <w:t>, пути их преодоления</w:t>
      </w:r>
      <w:bookmarkEnd w:id="19"/>
      <w:r w:rsidR="00D456F4" w:rsidRPr="00A806DF">
        <w:rPr>
          <w:rFonts w:cs="Times New Roman"/>
          <w:sz w:val="28"/>
        </w:rPr>
        <w:t xml:space="preserve"> </w:t>
      </w:r>
    </w:p>
    <w:p w:rsidR="00234BB6" w:rsidRPr="00A806DF" w:rsidRDefault="00234BB6" w:rsidP="00487D57">
      <w:pPr>
        <w:pStyle w:val="a4"/>
        <w:autoSpaceDE w:val="0"/>
        <w:autoSpaceDN w:val="0"/>
        <w:adjustRightInd w:val="0"/>
        <w:spacing w:after="0" w:line="240" w:lineRule="auto"/>
        <w:ind w:left="709"/>
        <w:jc w:val="both"/>
        <w:rPr>
          <w:rFonts w:ascii="Times New Roman" w:hAnsi="Times New Roman" w:cs="Times New Roman"/>
          <w:sz w:val="28"/>
          <w:szCs w:val="28"/>
        </w:rPr>
      </w:pPr>
    </w:p>
    <w:tbl>
      <w:tblPr>
        <w:tblStyle w:val="af4"/>
        <w:tblW w:w="9639" w:type="dxa"/>
        <w:tblInd w:w="392" w:type="dxa"/>
        <w:tblLayout w:type="fixed"/>
        <w:tblLook w:val="04A0"/>
      </w:tblPr>
      <w:tblGrid>
        <w:gridCol w:w="992"/>
        <w:gridCol w:w="3686"/>
        <w:gridCol w:w="4961"/>
      </w:tblGrid>
      <w:tr w:rsidR="004071A9" w:rsidRPr="00E050B2" w:rsidTr="002D6FA5">
        <w:tc>
          <w:tcPr>
            <w:tcW w:w="992" w:type="dxa"/>
            <w:vAlign w:val="center"/>
          </w:tcPr>
          <w:p w:rsidR="004071A9" w:rsidRPr="00E050B2" w:rsidRDefault="009A4E72" w:rsidP="0020020C">
            <w:pPr>
              <w:pStyle w:val="a4"/>
              <w:autoSpaceDE w:val="0"/>
              <w:autoSpaceDN w:val="0"/>
              <w:adjustRightInd w:val="0"/>
              <w:ind w:left="0"/>
              <w:jc w:val="center"/>
              <w:rPr>
                <w:rFonts w:ascii="Times New Roman" w:hAnsi="Times New Roman" w:cs="Times New Roman"/>
                <w:b/>
                <w:sz w:val="24"/>
                <w:szCs w:val="24"/>
              </w:rPr>
            </w:pPr>
            <w:r w:rsidRPr="00E050B2">
              <w:rPr>
                <w:rFonts w:ascii="Times New Roman" w:hAnsi="Times New Roman" w:cs="Times New Roman"/>
                <w:b/>
                <w:sz w:val="24"/>
                <w:szCs w:val="24"/>
              </w:rPr>
              <w:t>№</w:t>
            </w:r>
          </w:p>
        </w:tc>
        <w:tc>
          <w:tcPr>
            <w:tcW w:w="3686" w:type="dxa"/>
            <w:vAlign w:val="center"/>
          </w:tcPr>
          <w:p w:rsidR="004071A9" w:rsidRPr="00E050B2" w:rsidRDefault="009A4E72" w:rsidP="0020020C">
            <w:pPr>
              <w:pStyle w:val="a4"/>
              <w:autoSpaceDE w:val="0"/>
              <w:autoSpaceDN w:val="0"/>
              <w:adjustRightInd w:val="0"/>
              <w:ind w:left="0"/>
              <w:jc w:val="center"/>
              <w:rPr>
                <w:rFonts w:ascii="Times New Roman" w:hAnsi="Times New Roman" w:cs="Times New Roman"/>
                <w:b/>
                <w:sz w:val="24"/>
                <w:szCs w:val="24"/>
              </w:rPr>
            </w:pPr>
            <w:r w:rsidRPr="00E050B2">
              <w:rPr>
                <w:rFonts w:ascii="Times New Roman" w:hAnsi="Times New Roman" w:cs="Times New Roman"/>
                <w:b/>
                <w:sz w:val="24"/>
                <w:szCs w:val="24"/>
              </w:rPr>
              <w:t>Возможные сложности</w:t>
            </w:r>
          </w:p>
        </w:tc>
        <w:tc>
          <w:tcPr>
            <w:tcW w:w="4961" w:type="dxa"/>
            <w:vAlign w:val="center"/>
          </w:tcPr>
          <w:p w:rsidR="004071A9" w:rsidRPr="00E050B2" w:rsidRDefault="009A4E72" w:rsidP="006C1EF8">
            <w:pPr>
              <w:pStyle w:val="a4"/>
              <w:autoSpaceDE w:val="0"/>
              <w:autoSpaceDN w:val="0"/>
              <w:adjustRightInd w:val="0"/>
              <w:ind w:left="0"/>
              <w:jc w:val="center"/>
              <w:rPr>
                <w:rFonts w:ascii="Times New Roman" w:hAnsi="Times New Roman" w:cs="Times New Roman"/>
                <w:b/>
                <w:sz w:val="24"/>
                <w:szCs w:val="24"/>
              </w:rPr>
            </w:pPr>
            <w:r w:rsidRPr="00E050B2">
              <w:rPr>
                <w:rFonts w:ascii="Times New Roman" w:hAnsi="Times New Roman" w:cs="Times New Roman"/>
                <w:b/>
                <w:sz w:val="24"/>
                <w:szCs w:val="24"/>
              </w:rPr>
              <w:t>Пути их преодоления</w:t>
            </w:r>
          </w:p>
        </w:tc>
      </w:tr>
      <w:tr w:rsidR="004071A9" w:rsidRPr="00E050B2" w:rsidTr="002D6FA5">
        <w:tc>
          <w:tcPr>
            <w:tcW w:w="992" w:type="dxa"/>
            <w:vAlign w:val="center"/>
          </w:tcPr>
          <w:p w:rsidR="004071A9" w:rsidRPr="00E050B2" w:rsidRDefault="004071A9" w:rsidP="00CD12F0">
            <w:pPr>
              <w:pStyle w:val="a4"/>
              <w:numPr>
                <w:ilvl w:val="0"/>
                <w:numId w:val="10"/>
              </w:numPr>
              <w:autoSpaceDE w:val="0"/>
              <w:autoSpaceDN w:val="0"/>
              <w:adjustRightInd w:val="0"/>
              <w:rPr>
                <w:rFonts w:ascii="Times New Roman" w:hAnsi="Times New Roman" w:cs="Times New Roman"/>
                <w:sz w:val="24"/>
                <w:szCs w:val="24"/>
              </w:rPr>
            </w:pPr>
          </w:p>
        </w:tc>
        <w:tc>
          <w:tcPr>
            <w:tcW w:w="3686" w:type="dxa"/>
            <w:vAlign w:val="center"/>
          </w:tcPr>
          <w:p w:rsidR="004071A9" w:rsidRPr="00E050B2" w:rsidRDefault="0020020C" w:rsidP="00906833">
            <w:pPr>
              <w:pStyle w:val="a4"/>
              <w:autoSpaceDE w:val="0"/>
              <w:autoSpaceDN w:val="0"/>
              <w:adjustRightInd w:val="0"/>
              <w:ind w:left="0"/>
              <w:jc w:val="center"/>
              <w:rPr>
                <w:rFonts w:ascii="Times New Roman" w:hAnsi="Times New Roman" w:cs="Times New Roman"/>
                <w:sz w:val="24"/>
                <w:szCs w:val="24"/>
              </w:rPr>
            </w:pPr>
            <w:r w:rsidRPr="00E050B2">
              <w:rPr>
                <w:rFonts w:ascii="Times New Roman" w:hAnsi="Times New Roman" w:cs="Times New Roman"/>
                <w:sz w:val="24"/>
                <w:szCs w:val="24"/>
              </w:rPr>
              <w:t>Затруднения в понимании ключевых аспектов содержания деятельности</w:t>
            </w:r>
            <w:r w:rsidR="00041097" w:rsidRPr="00E050B2">
              <w:rPr>
                <w:rFonts w:ascii="Times New Roman" w:hAnsi="Times New Roman" w:cs="Times New Roman"/>
                <w:sz w:val="24"/>
                <w:szCs w:val="24"/>
              </w:rPr>
              <w:t xml:space="preserve"> лабораторий</w:t>
            </w:r>
          </w:p>
        </w:tc>
        <w:tc>
          <w:tcPr>
            <w:tcW w:w="4961" w:type="dxa"/>
            <w:vAlign w:val="center"/>
          </w:tcPr>
          <w:p w:rsidR="004071A9" w:rsidRPr="00E050B2" w:rsidRDefault="0020020C" w:rsidP="006C1EF8">
            <w:pPr>
              <w:pStyle w:val="a4"/>
              <w:autoSpaceDE w:val="0"/>
              <w:autoSpaceDN w:val="0"/>
              <w:adjustRightInd w:val="0"/>
              <w:ind w:left="0"/>
              <w:jc w:val="center"/>
              <w:rPr>
                <w:rFonts w:ascii="Times New Roman" w:hAnsi="Times New Roman" w:cs="Times New Roman"/>
                <w:sz w:val="24"/>
                <w:szCs w:val="24"/>
              </w:rPr>
            </w:pPr>
            <w:r w:rsidRPr="00E050B2">
              <w:rPr>
                <w:rFonts w:ascii="Times New Roman" w:hAnsi="Times New Roman" w:cs="Times New Roman"/>
                <w:sz w:val="24"/>
                <w:szCs w:val="24"/>
              </w:rPr>
              <w:t>Консультирование  авторов используемых методик (</w:t>
            </w:r>
            <w:r w:rsidRPr="00E050B2">
              <w:rPr>
                <w:rFonts w:ascii="Times New Roman" w:hAnsi="Times New Roman" w:cs="Times New Roman"/>
                <w:sz w:val="24"/>
                <w:szCs w:val="24"/>
                <w:lang w:val="en-US"/>
              </w:rPr>
              <w:t>on</w:t>
            </w:r>
            <w:r w:rsidRPr="00E050B2">
              <w:rPr>
                <w:rFonts w:ascii="Times New Roman" w:hAnsi="Times New Roman" w:cs="Times New Roman"/>
                <w:sz w:val="24"/>
                <w:szCs w:val="24"/>
              </w:rPr>
              <w:t>-</w:t>
            </w:r>
            <w:r w:rsidRPr="00E050B2">
              <w:rPr>
                <w:rFonts w:ascii="Times New Roman" w:hAnsi="Times New Roman" w:cs="Times New Roman"/>
                <w:sz w:val="24"/>
                <w:szCs w:val="24"/>
                <w:lang w:val="en-US"/>
              </w:rPr>
              <w:t>line</w:t>
            </w:r>
            <w:r w:rsidRPr="00E050B2">
              <w:rPr>
                <w:rFonts w:ascii="Times New Roman" w:hAnsi="Times New Roman" w:cs="Times New Roman"/>
                <w:sz w:val="24"/>
                <w:szCs w:val="24"/>
              </w:rPr>
              <w:t xml:space="preserve">, </w:t>
            </w:r>
            <w:r w:rsidRPr="00E050B2">
              <w:rPr>
                <w:rFonts w:ascii="Times New Roman" w:hAnsi="Times New Roman" w:cs="Times New Roman"/>
                <w:sz w:val="24"/>
                <w:szCs w:val="24"/>
                <w:lang w:val="en-US"/>
              </w:rPr>
              <w:t>off</w:t>
            </w:r>
            <w:r w:rsidRPr="00E050B2">
              <w:rPr>
                <w:rFonts w:ascii="Times New Roman" w:hAnsi="Times New Roman" w:cs="Times New Roman"/>
                <w:sz w:val="24"/>
                <w:szCs w:val="24"/>
              </w:rPr>
              <w:t>-</w:t>
            </w:r>
            <w:r w:rsidRPr="00E050B2">
              <w:rPr>
                <w:rFonts w:ascii="Times New Roman" w:hAnsi="Times New Roman" w:cs="Times New Roman"/>
                <w:sz w:val="24"/>
                <w:szCs w:val="24"/>
                <w:lang w:val="en-US"/>
              </w:rPr>
              <w:t>line</w:t>
            </w:r>
            <w:r w:rsidRPr="00E050B2">
              <w:rPr>
                <w:rFonts w:ascii="Times New Roman" w:hAnsi="Times New Roman" w:cs="Times New Roman"/>
                <w:sz w:val="24"/>
                <w:szCs w:val="24"/>
              </w:rPr>
              <w:t>)</w:t>
            </w:r>
            <w:r w:rsidR="0038753A" w:rsidRPr="00E050B2">
              <w:rPr>
                <w:rFonts w:ascii="Times New Roman" w:hAnsi="Times New Roman" w:cs="Times New Roman"/>
                <w:sz w:val="24"/>
                <w:szCs w:val="24"/>
              </w:rPr>
              <w:t>; проведение открытых для обсуждения с представителями городской общественности семинаров</w:t>
            </w:r>
            <w:r w:rsidR="009651F5" w:rsidRPr="00E050B2">
              <w:rPr>
                <w:rFonts w:ascii="Times New Roman" w:hAnsi="Times New Roman" w:cs="Times New Roman"/>
                <w:sz w:val="24"/>
                <w:szCs w:val="24"/>
              </w:rPr>
              <w:t>; индивидуализация  подхода к повышению квалификации (участие в дистанционных педагогических мастерских) педагогов в период работы лаборатории</w:t>
            </w:r>
          </w:p>
        </w:tc>
      </w:tr>
      <w:tr w:rsidR="004071A9" w:rsidRPr="00E050B2" w:rsidTr="002D6FA5">
        <w:tc>
          <w:tcPr>
            <w:tcW w:w="992" w:type="dxa"/>
            <w:vAlign w:val="center"/>
          </w:tcPr>
          <w:p w:rsidR="004071A9" w:rsidRPr="00E050B2" w:rsidRDefault="004071A9" w:rsidP="00CD12F0">
            <w:pPr>
              <w:pStyle w:val="a4"/>
              <w:numPr>
                <w:ilvl w:val="0"/>
                <w:numId w:val="10"/>
              </w:numPr>
              <w:autoSpaceDE w:val="0"/>
              <w:autoSpaceDN w:val="0"/>
              <w:adjustRightInd w:val="0"/>
              <w:rPr>
                <w:rFonts w:ascii="Times New Roman" w:hAnsi="Times New Roman" w:cs="Times New Roman"/>
                <w:sz w:val="24"/>
                <w:szCs w:val="24"/>
              </w:rPr>
            </w:pPr>
          </w:p>
        </w:tc>
        <w:tc>
          <w:tcPr>
            <w:tcW w:w="3686" w:type="dxa"/>
            <w:vAlign w:val="center"/>
          </w:tcPr>
          <w:p w:rsidR="004071A9" w:rsidRPr="00E050B2" w:rsidRDefault="0020020C" w:rsidP="00906833">
            <w:pPr>
              <w:pStyle w:val="a4"/>
              <w:autoSpaceDE w:val="0"/>
              <w:autoSpaceDN w:val="0"/>
              <w:adjustRightInd w:val="0"/>
              <w:ind w:left="0"/>
              <w:jc w:val="center"/>
              <w:rPr>
                <w:rFonts w:ascii="Times New Roman" w:hAnsi="Times New Roman" w:cs="Times New Roman"/>
                <w:sz w:val="24"/>
                <w:szCs w:val="24"/>
              </w:rPr>
            </w:pPr>
            <w:r w:rsidRPr="00E050B2">
              <w:rPr>
                <w:rFonts w:ascii="Times New Roman" w:hAnsi="Times New Roman" w:cs="Times New Roman"/>
                <w:sz w:val="24"/>
                <w:szCs w:val="24"/>
              </w:rPr>
              <w:t>Ощутимые временные затраты участников образовательного процесса, связанные с участием в реализации практики</w:t>
            </w:r>
          </w:p>
        </w:tc>
        <w:tc>
          <w:tcPr>
            <w:tcW w:w="4961" w:type="dxa"/>
            <w:vAlign w:val="center"/>
          </w:tcPr>
          <w:p w:rsidR="004071A9" w:rsidRPr="00E050B2" w:rsidRDefault="0020020C" w:rsidP="006C1EF8">
            <w:pPr>
              <w:pStyle w:val="a4"/>
              <w:autoSpaceDE w:val="0"/>
              <w:autoSpaceDN w:val="0"/>
              <w:adjustRightInd w:val="0"/>
              <w:ind w:left="0"/>
              <w:jc w:val="center"/>
              <w:rPr>
                <w:rFonts w:ascii="Times New Roman" w:hAnsi="Times New Roman" w:cs="Times New Roman"/>
                <w:sz w:val="24"/>
                <w:szCs w:val="24"/>
              </w:rPr>
            </w:pPr>
            <w:r w:rsidRPr="00E050B2">
              <w:rPr>
                <w:rFonts w:ascii="Times New Roman" w:hAnsi="Times New Roman" w:cs="Times New Roman"/>
                <w:sz w:val="24"/>
                <w:szCs w:val="24"/>
              </w:rPr>
              <w:t>Планирование деятельности лабораторий, согласование сроков мероприятий</w:t>
            </w:r>
            <w:r w:rsidR="00F86D99" w:rsidRPr="00E050B2">
              <w:rPr>
                <w:rFonts w:ascii="Times New Roman" w:hAnsi="Times New Roman" w:cs="Times New Roman"/>
                <w:sz w:val="24"/>
                <w:szCs w:val="24"/>
              </w:rPr>
              <w:t>, расстановка приоритетов (освобождение педагогов от дополнительного участия в других видах деятельности)</w:t>
            </w:r>
            <w:r w:rsidR="009651F5" w:rsidRPr="00E050B2">
              <w:rPr>
                <w:rFonts w:ascii="Times New Roman" w:hAnsi="Times New Roman" w:cs="Times New Roman"/>
                <w:sz w:val="24"/>
                <w:szCs w:val="24"/>
              </w:rPr>
              <w:t xml:space="preserve">, финансовое стимулирование </w:t>
            </w:r>
          </w:p>
        </w:tc>
      </w:tr>
      <w:tr w:rsidR="009A4E72" w:rsidRPr="00E050B2" w:rsidTr="002D6FA5">
        <w:tc>
          <w:tcPr>
            <w:tcW w:w="992" w:type="dxa"/>
            <w:vAlign w:val="center"/>
          </w:tcPr>
          <w:p w:rsidR="009A4E72" w:rsidRPr="00E050B2" w:rsidRDefault="009A4E72" w:rsidP="00CD12F0">
            <w:pPr>
              <w:pStyle w:val="a4"/>
              <w:numPr>
                <w:ilvl w:val="0"/>
                <w:numId w:val="10"/>
              </w:numPr>
              <w:autoSpaceDE w:val="0"/>
              <w:autoSpaceDN w:val="0"/>
              <w:adjustRightInd w:val="0"/>
              <w:rPr>
                <w:rFonts w:ascii="Times New Roman" w:hAnsi="Times New Roman" w:cs="Times New Roman"/>
                <w:sz w:val="24"/>
                <w:szCs w:val="24"/>
              </w:rPr>
            </w:pPr>
          </w:p>
        </w:tc>
        <w:tc>
          <w:tcPr>
            <w:tcW w:w="3686" w:type="dxa"/>
            <w:vAlign w:val="center"/>
          </w:tcPr>
          <w:p w:rsidR="009A4E72" w:rsidRPr="00E050B2" w:rsidRDefault="00797063" w:rsidP="00906833">
            <w:pPr>
              <w:pStyle w:val="a4"/>
              <w:autoSpaceDE w:val="0"/>
              <w:autoSpaceDN w:val="0"/>
              <w:adjustRightInd w:val="0"/>
              <w:ind w:left="0"/>
              <w:jc w:val="center"/>
              <w:rPr>
                <w:rFonts w:ascii="Times New Roman" w:hAnsi="Times New Roman" w:cs="Times New Roman"/>
                <w:sz w:val="24"/>
                <w:szCs w:val="24"/>
              </w:rPr>
            </w:pPr>
            <w:r w:rsidRPr="00E050B2">
              <w:rPr>
                <w:rFonts w:ascii="Times New Roman" w:hAnsi="Times New Roman" w:cs="Times New Roman"/>
                <w:sz w:val="24"/>
                <w:szCs w:val="24"/>
              </w:rPr>
              <w:t xml:space="preserve">Применение вырабатываемых </w:t>
            </w:r>
            <w:r w:rsidRPr="00E050B2">
              <w:rPr>
                <w:rFonts w:ascii="Times New Roman" w:hAnsi="Times New Roman" w:cs="Times New Roman"/>
                <w:sz w:val="24"/>
                <w:szCs w:val="24"/>
              </w:rPr>
              <w:lastRenderedPageBreak/>
              <w:t>знаний на практике</w:t>
            </w:r>
          </w:p>
        </w:tc>
        <w:tc>
          <w:tcPr>
            <w:tcW w:w="4961" w:type="dxa"/>
            <w:vAlign w:val="center"/>
          </w:tcPr>
          <w:p w:rsidR="009A4E72" w:rsidRPr="00E050B2" w:rsidRDefault="00E517BE" w:rsidP="006C1EF8">
            <w:pPr>
              <w:pStyle w:val="a4"/>
              <w:autoSpaceDE w:val="0"/>
              <w:autoSpaceDN w:val="0"/>
              <w:adjustRightInd w:val="0"/>
              <w:ind w:left="0"/>
              <w:jc w:val="center"/>
              <w:rPr>
                <w:rFonts w:ascii="Times New Roman" w:hAnsi="Times New Roman" w:cs="Times New Roman"/>
                <w:sz w:val="24"/>
                <w:szCs w:val="24"/>
              </w:rPr>
            </w:pPr>
            <w:r w:rsidRPr="00E050B2">
              <w:rPr>
                <w:rFonts w:ascii="Times New Roman" w:hAnsi="Times New Roman" w:cs="Times New Roman"/>
                <w:sz w:val="24"/>
                <w:szCs w:val="24"/>
              </w:rPr>
              <w:lastRenderedPageBreak/>
              <w:t>Взаимопосещение уроков по графику</w:t>
            </w:r>
            <w:r w:rsidR="002A22DF" w:rsidRPr="00E050B2">
              <w:rPr>
                <w:rFonts w:ascii="Times New Roman" w:hAnsi="Times New Roman" w:cs="Times New Roman"/>
                <w:sz w:val="24"/>
                <w:szCs w:val="24"/>
              </w:rPr>
              <w:t xml:space="preserve"> с </w:t>
            </w:r>
            <w:r w:rsidR="002A22DF" w:rsidRPr="00E050B2">
              <w:rPr>
                <w:rFonts w:ascii="Times New Roman" w:hAnsi="Times New Roman" w:cs="Times New Roman"/>
                <w:sz w:val="24"/>
                <w:szCs w:val="24"/>
              </w:rPr>
              <w:lastRenderedPageBreak/>
              <w:t>последующим анализом</w:t>
            </w:r>
            <w:r w:rsidR="00AA03C7" w:rsidRPr="00E050B2">
              <w:rPr>
                <w:rFonts w:ascii="Times New Roman" w:hAnsi="Times New Roman" w:cs="Times New Roman"/>
                <w:sz w:val="24"/>
                <w:szCs w:val="24"/>
              </w:rPr>
              <w:t xml:space="preserve"> («Системный анализ урока»)</w:t>
            </w:r>
          </w:p>
        </w:tc>
      </w:tr>
      <w:tr w:rsidR="004071A9" w:rsidRPr="00E050B2" w:rsidTr="002D6FA5">
        <w:tc>
          <w:tcPr>
            <w:tcW w:w="992" w:type="dxa"/>
            <w:vAlign w:val="center"/>
          </w:tcPr>
          <w:p w:rsidR="004071A9" w:rsidRPr="00E050B2" w:rsidRDefault="004071A9" w:rsidP="00CD12F0">
            <w:pPr>
              <w:pStyle w:val="a4"/>
              <w:numPr>
                <w:ilvl w:val="0"/>
                <w:numId w:val="10"/>
              </w:numPr>
              <w:autoSpaceDE w:val="0"/>
              <w:autoSpaceDN w:val="0"/>
              <w:adjustRightInd w:val="0"/>
              <w:rPr>
                <w:rFonts w:ascii="Times New Roman" w:hAnsi="Times New Roman" w:cs="Times New Roman"/>
                <w:sz w:val="24"/>
                <w:szCs w:val="24"/>
              </w:rPr>
            </w:pPr>
          </w:p>
        </w:tc>
        <w:tc>
          <w:tcPr>
            <w:tcW w:w="3686" w:type="dxa"/>
            <w:vAlign w:val="center"/>
          </w:tcPr>
          <w:p w:rsidR="004071A9" w:rsidRPr="00E050B2" w:rsidRDefault="00F728F3" w:rsidP="00906833">
            <w:pPr>
              <w:pStyle w:val="a4"/>
              <w:autoSpaceDE w:val="0"/>
              <w:autoSpaceDN w:val="0"/>
              <w:adjustRightInd w:val="0"/>
              <w:ind w:left="0"/>
              <w:jc w:val="center"/>
              <w:rPr>
                <w:rFonts w:ascii="Times New Roman" w:hAnsi="Times New Roman" w:cs="Times New Roman"/>
                <w:sz w:val="24"/>
                <w:szCs w:val="24"/>
              </w:rPr>
            </w:pPr>
            <w:r w:rsidRPr="00E050B2">
              <w:rPr>
                <w:rFonts w:ascii="Times New Roman" w:hAnsi="Times New Roman" w:cs="Times New Roman"/>
                <w:sz w:val="24"/>
                <w:szCs w:val="24"/>
              </w:rPr>
              <w:t>Делегирование полномочий руководства лабораторией (в том числе новой) педагогу</w:t>
            </w:r>
          </w:p>
        </w:tc>
        <w:tc>
          <w:tcPr>
            <w:tcW w:w="4961" w:type="dxa"/>
            <w:vAlign w:val="center"/>
          </w:tcPr>
          <w:p w:rsidR="004071A9" w:rsidRPr="00E050B2" w:rsidRDefault="00F728F3" w:rsidP="006C1EF8">
            <w:pPr>
              <w:pStyle w:val="a4"/>
              <w:autoSpaceDE w:val="0"/>
              <w:autoSpaceDN w:val="0"/>
              <w:adjustRightInd w:val="0"/>
              <w:ind w:left="0"/>
              <w:jc w:val="center"/>
              <w:rPr>
                <w:rFonts w:ascii="Times New Roman" w:hAnsi="Times New Roman" w:cs="Times New Roman"/>
                <w:sz w:val="24"/>
                <w:szCs w:val="24"/>
              </w:rPr>
            </w:pPr>
            <w:r w:rsidRPr="00E050B2">
              <w:rPr>
                <w:rFonts w:ascii="Times New Roman" w:hAnsi="Times New Roman" w:cs="Times New Roman"/>
                <w:sz w:val="24"/>
                <w:szCs w:val="24"/>
              </w:rPr>
              <w:t>Поиск возможностей для обучения тьюторов</w:t>
            </w:r>
          </w:p>
        </w:tc>
      </w:tr>
      <w:tr w:rsidR="006C1EF8" w:rsidRPr="00E050B2" w:rsidTr="002D6FA5">
        <w:tc>
          <w:tcPr>
            <w:tcW w:w="992" w:type="dxa"/>
            <w:vAlign w:val="center"/>
          </w:tcPr>
          <w:p w:rsidR="006C1EF8" w:rsidRPr="00E050B2" w:rsidRDefault="006C1EF8" w:rsidP="00CD12F0">
            <w:pPr>
              <w:pStyle w:val="a4"/>
              <w:numPr>
                <w:ilvl w:val="0"/>
                <w:numId w:val="10"/>
              </w:numPr>
              <w:autoSpaceDE w:val="0"/>
              <w:autoSpaceDN w:val="0"/>
              <w:adjustRightInd w:val="0"/>
              <w:rPr>
                <w:rFonts w:ascii="Times New Roman" w:hAnsi="Times New Roman" w:cs="Times New Roman"/>
                <w:sz w:val="24"/>
                <w:szCs w:val="24"/>
              </w:rPr>
            </w:pPr>
          </w:p>
        </w:tc>
        <w:tc>
          <w:tcPr>
            <w:tcW w:w="3686" w:type="dxa"/>
            <w:vAlign w:val="center"/>
          </w:tcPr>
          <w:p w:rsidR="006C1EF8" w:rsidRPr="00E050B2" w:rsidRDefault="006C1EF8" w:rsidP="00906833">
            <w:pPr>
              <w:pStyle w:val="a4"/>
              <w:autoSpaceDE w:val="0"/>
              <w:autoSpaceDN w:val="0"/>
              <w:adjustRightInd w:val="0"/>
              <w:ind w:left="0"/>
              <w:jc w:val="center"/>
              <w:rPr>
                <w:rFonts w:ascii="Times New Roman" w:hAnsi="Times New Roman" w:cs="Times New Roman"/>
                <w:sz w:val="24"/>
                <w:szCs w:val="24"/>
              </w:rPr>
            </w:pPr>
            <w:r w:rsidRPr="00E050B2">
              <w:rPr>
                <w:rFonts w:ascii="Times New Roman" w:hAnsi="Times New Roman" w:cs="Times New Roman"/>
                <w:sz w:val="24"/>
                <w:szCs w:val="24"/>
              </w:rPr>
              <w:t>Отказ педагога от участия в работе лаборатории</w:t>
            </w:r>
          </w:p>
        </w:tc>
        <w:tc>
          <w:tcPr>
            <w:tcW w:w="4961" w:type="dxa"/>
            <w:vAlign w:val="center"/>
          </w:tcPr>
          <w:p w:rsidR="006C1EF8" w:rsidRPr="00E050B2" w:rsidRDefault="006C1EF8" w:rsidP="006C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eastAsia="Times New Roman" w:hAnsi="Times New Roman" w:cs="Times New Roman"/>
                <w:sz w:val="24"/>
                <w:szCs w:val="24"/>
              </w:rPr>
            </w:pPr>
            <w:r w:rsidRPr="00E050B2">
              <w:rPr>
                <w:rFonts w:ascii="Times New Roman" w:eastAsia="Times New Roman" w:hAnsi="Times New Roman" w:cs="Times New Roman"/>
                <w:sz w:val="24"/>
                <w:szCs w:val="24"/>
              </w:rPr>
              <w:t>Индивидуальное сопровождение педагога руководителем лаборатории, подключение педагога-предметника, добившегося определенных успехов в педагогической деятельности.</w:t>
            </w:r>
          </w:p>
        </w:tc>
      </w:tr>
    </w:tbl>
    <w:p w:rsidR="00586791" w:rsidRPr="00A806DF" w:rsidRDefault="00F27067" w:rsidP="002D6FA5">
      <w:pPr>
        <w:pStyle w:val="1"/>
        <w:spacing w:line="360" w:lineRule="auto"/>
        <w:rPr>
          <w:rStyle w:val="14"/>
          <w:rFonts w:eastAsiaTheme="majorEastAsia"/>
          <w:color w:val="auto"/>
          <w:sz w:val="28"/>
          <w:szCs w:val="28"/>
          <w:shd w:val="clear" w:color="auto" w:fill="auto"/>
        </w:rPr>
      </w:pPr>
      <w:bookmarkStart w:id="20" w:name="_Toc415174667"/>
      <w:r w:rsidRPr="00A806DF">
        <w:rPr>
          <w:rFonts w:cs="Times New Roman"/>
          <w:sz w:val="28"/>
        </w:rPr>
        <w:t>Список использ</w:t>
      </w:r>
      <w:r w:rsidR="00152671" w:rsidRPr="00A806DF">
        <w:rPr>
          <w:rFonts w:cs="Times New Roman"/>
          <w:sz w:val="28"/>
        </w:rPr>
        <w:t>ованной</w:t>
      </w:r>
      <w:r w:rsidRPr="00A806DF">
        <w:rPr>
          <w:rFonts w:cs="Times New Roman"/>
          <w:sz w:val="28"/>
        </w:rPr>
        <w:t xml:space="preserve"> литературы</w:t>
      </w:r>
      <w:bookmarkEnd w:id="20"/>
    </w:p>
    <w:p w:rsidR="00C10019" w:rsidRPr="00A806DF" w:rsidRDefault="00C10019" w:rsidP="001A76EC">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top"/>
        <w:rPr>
          <w:rFonts w:ascii="Times New Roman" w:eastAsia="Times New Roman" w:hAnsi="Times New Roman" w:cs="Times New Roman"/>
          <w:sz w:val="28"/>
          <w:szCs w:val="28"/>
        </w:rPr>
      </w:pPr>
      <w:r w:rsidRPr="00A806DF">
        <w:rPr>
          <w:rFonts w:ascii="Times New Roman" w:eastAsia="Times New Roman" w:hAnsi="Times New Roman" w:cs="Times New Roman"/>
          <w:sz w:val="28"/>
          <w:szCs w:val="28"/>
        </w:rPr>
        <w:t xml:space="preserve">Батяев А. А. Идеальный персонал. Профессиональная подготовка, переподготовка, повышение квалификации, Альфа-Пресс, 2007 г – 176 </w:t>
      </w:r>
      <w:proofErr w:type="gramStart"/>
      <w:r w:rsidRPr="00A806DF">
        <w:rPr>
          <w:rFonts w:ascii="Times New Roman" w:eastAsia="Times New Roman" w:hAnsi="Times New Roman" w:cs="Times New Roman"/>
          <w:sz w:val="28"/>
          <w:szCs w:val="28"/>
        </w:rPr>
        <w:t>с</w:t>
      </w:r>
      <w:proofErr w:type="gramEnd"/>
      <w:r w:rsidRPr="00A806DF">
        <w:rPr>
          <w:rFonts w:ascii="Times New Roman" w:eastAsia="Times New Roman" w:hAnsi="Times New Roman" w:cs="Times New Roman"/>
          <w:sz w:val="28"/>
          <w:szCs w:val="28"/>
        </w:rPr>
        <w:t xml:space="preserve">. </w:t>
      </w:r>
    </w:p>
    <w:p w:rsidR="00C10019" w:rsidRPr="00A806DF" w:rsidRDefault="00C10019" w:rsidP="001A76EC">
      <w:pPr>
        <w:pStyle w:val="4"/>
        <w:numPr>
          <w:ilvl w:val="0"/>
          <w:numId w:val="8"/>
        </w:numPr>
        <w:shd w:val="clear" w:color="auto" w:fill="auto"/>
        <w:spacing w:before="0" w:after="0" w:line="360" w:lineRule="auto"/>
        <w:jc w:val="both"/>
        <w:rPr>
          <w:rStyle w:val="Bodytext4"/>
          <w:rFonts w:ascii="Times New Roman" w:eastAsia="Times New Roman" w:hAnsi="Times New Roman" w:cs="Times New Roman"/>
          <w:color w:val="auto"/>
          <w:sz w:val="28"/>
          <w:szCs w:val="28"/>
        </w:rPr>
      </w:pPr>
      <w:r w:rsidRPr="00A806DF">
        <w:rPr>
          <w:rStyle w:val="Bodytext4Italic"/>
          <w:rFonts w:ascii="Times New Roman" w:hAnsi="Times New Roman" w:cs="Times New Roman"/>
          <w:i w:val="0"/>
          <w:sz w:val="28"/>
          <w:szCs w:val="28"/>
        </w:rPr>
        <w:t>Герасимов Е.И.</w:t>
      </w:r>
      <w:r w:rsidRPr="00A806DF">
        <w:rPr>
          <w:rStyle w:val="Bodytext4"/>
          <w:rFonts w:ascii="Times New Roman" w:hAnsi="Times New Roman" w:cs="Times New Roman"/>
          <w:sz w:val="28"/>
          <w:szCs w:val="28"/>
        </w:rPr>
        <w:t xml:space="preserve"> Практико-ориентированный под</w:t>
      </w:r>
      <w:r w:rsidRPr="00A806DF">
        <w:rPr>
          <w:rStyle w:val="Bodytext4"/>
          <w:rFonts w:ascii="Times New Roman" w:hAnsi="Times New Roman" w:cs="Times New Roman"/>
          <w:sz w:val="28"/>
          <w:szCs w:val="28"/>
        </w:rPr>
        <w:softHyphen/>
        <w:t>ход к повышению квалификации персонала в условиях «само</w:t>
      </w:r>
      <w:r w:rsidRPr="00A806DF">
        <w:rPr>
          <w:rStyle w:val="Bodytext4"/>
          <w:rFonts w:ascii="Times New Roman" w:hAnsi="Times New Roman" w:cs="Times New Roman"/>
          <w:sz w:val="28"/>
          <w:szCs w:val="28"/>
        </w:rPr>
        <w:softHyphen/>
        <w:t>обучающейся организации» / дис.канд. пед. наук: 13.00.08 / Е.И. Герасимов. М., 2008.</w:t>
      </w:r>
    </w:p>
    <w:p w:rsidR="00C10019" w:rsidRPr="00A806DF" w:rsidRDefault="00C10019" w:rsidP="001A76EC">
      <w:pPr>
        <w:pStyle w:val="4"/>
        <w:numPr>
          <w:ilvl w:val="0"/>
          <w:numId w:val="8"/>
        </w:numPr>
        <w:shd w:val="clear" w:color="auto" w:fill="auto"/>
        <w:spacing w:before="0" w:after="0" w:line="360" w:lineRule="auto"/>
        <w:jc w:val="both"/>
        <w:rPr>
          <w:rStyle w:val="Footnote"/>
          <w:rFonts w:ascii="Times New Roman" w:eastAsia="Times New Roman" w:hAnsi="Times New Roman" w:cs="Times New Roman"/>
          <w:color w:val="auto"/>
          <w:sz w:val="28"/>
          <w:szCs w:val="28"/>
        </w:rPr>
      </w:pPr>
      <w:r w:rsidRPr="00A806DF">
        <w:rPr>
          <w:rStyle w:val="FootnoteItalic"/>
          <w:rFonts w:ascii="Times New Roman" w:hAnsi="Times New Roman" w:cs="Times New Roman"/>
          <w:i w:val="0"/>
          <w:sz w:val="28"/>
          <w:szCs w:val="28"/>
        </w:rPr>
        <w:t>Дудяшова В.П.</w:t>
      </w:r>
      <w:r w:rsidRPr="00A806DF">
        <w:rPr>
          <w:rStyle w:val="Footnote"/>
          <w:rFonts w:ascii="Times New Roman" w:hAnsi="Times New Roman" w:cs="Times New Roman"/>
          <w:i/>
          <w:sz w:val="28"/>
          <w:szCs w:val="28"/>
        </w:rPr>
        <w:t xml:space="preserve"> </w:t>
      </w:r>
      <w:r w:rsidRPr="00A806DF">
        <w:rPr>
          <w:rStyle w:val="Footnote"/>
          <w:rFonts w:ascii="Times New Roman" w:hAnsi="Times New Roman" w:cs="Times New Roman"/>
          <w:sz w:val="28"/>
          <w:szCs w:val="28"/>
        </w:rPr>
        <w:t>Этапы становления самообучающейся организации / В.П. Дудяшова, Н.А. Нестерова // Вестник Костром</w:t>
      </w:r>
      <w:r w:rsidRPr="00A806DF">
        <w:rPr>
          <w:rStyle w:val="Footnote"/>
          <w:rFonts w:ascii="Times New Roman" w:hAnsi="Times New Roman" w:cs="Times New Roman"/>
          <w:sz w:val="28"/>
          <w:szCs w:val="28"/>
        </w:rPr>
        <w:softHyphen/>
        <w:t>ского государственного технологического университета. 2006. № 2 (14).</w:t>
      </w:r>
    </w:p>
    <w:p w:rsidR="00C10019" w:rsidRPr="00A806DF" w:rsidRDefault="00C10019" w:rsidP="001A76EC">
      <w:pPr>
        <w:pStyle w:val="a4"/>
        <w:widowControl w:val="0"/>
        <w:numPr>
          <w:ilvl w:val="0"/>
          <w:numId w:val="8"/>
        </w:numPr>
        <w:suppressAutoHyphens/>
        <w:spacing w:after="0" w:line="360" w:lineRule="auto"/>
        <w:jc w:val="both"/>
        <w:rPr>
          <w:rStyle w:val="ad"/>
          <w:rFonts w:ascii="Times New Roman" w:eastAsia="Times New Roman" w:hAnsi="Times New Roman" w:cs="Times New Roman"/>
          <w:b w:val="0"/>
          <w:sz w:val="28"/>
          <w:szCs w:val="28"/>
        </w:rPr>
      </w:pPr>
      <w:r w:rsidRPr="00A806DF">
        <w:rPr>
          <w:rStyle w:val="ad"/>
          <w:rFonts w:ascii="Times New Roman" w:eastAsia="Times New Roman" w:hAnsi="Times New Roman" w:cs="Times New Roman"/>
          <w:b w:val="0"/>
          <w:sz w:val="28"/>
          <w:szCs w:val="28"/>
        </w:rPr>
        <w:t xml:space="preserve">Егоршин А. П. «Управление персоналом», изд. Н. Новгород - ИМБ, 2005 г. </w:t>
      </w:r>
    </w:p>
    <w:p w:rsidR="00C10019" w:rsidRPr="00A806DF" w:rsidRDefault="00C10019" w:rsidP="001A76EC">
      <w:pPr>
        <w:pStyle w:val="4"/>
        <w:numPr>
          <w:ilvl w:val="0"/>
          <w:numId w:val="8"/>
        </w:numPr>
        <w:shd w:val="clear" w:color="auto" w:fill="auto"/>
        <w:spacing w:before="0" w:after="0" w:line="360" w:lineRule="auto"/>
        <w:jc w:val="both"/>
        <w:rPr>
          <w:rStyle w:val="14"/>
          <w:color w:val="auto"/>
          <w:sz w:val="28"/>
          <w:szCs w:val="28"/>
          <w:u w:val="none"/>
          <w:shd w:val="clear" w:color="auto" w:fill="auto"/>
        </w:rPr>
      </w:pPr>
      <w:r w:rsidRPr="00A806DF">
        <w:rPr>
          <w:bCs/>
          <w:sz w:val="28"/>
          <w:szCs w:val="28"/>
        </w:rPr>
        <w:t>Кеспиков В., Солодкова М., Ильясов Д. Самообучающаяся организация//журнал «Управление школой» №4 2014г.</w:t>
      </w:r>
      <w:proofErr w:type="gramStart"/>
      <w:r w:rsidRPr="00A806DF">
        <w:rPr>
          <w:bCs/>
          <w:sz w:val="28"/>
          <w:szCs w:val="28"/>
        </w:rPr>
        <w:t>,с</w:t>
      </w:r>
      <w:proofErr w:type="gramEnd"/>
      <w:r w:rsidRPr="00A806DF">
        <w:rPr>
          <w:bCs/>
          <w:sz w:val="28"/>
          <w:szCs w:val="28"/>
        </w:rPr>
        <w:t>.4.</w:t>
      </w:r>
    </w:p>
    <w:p w:rsidR="00C10019" w:rsidRPr="00A806DF" w:rsidRDefault="00C10019" w:rsidP="001A76EC">
      <w:pPr>
        <w:pStyle w:val="a4"/>
        <w:numPr>
          <w:ilvl w:val="0"/>
          <w:numId w:val="8"/>
        </w:numPr>
        <w:tabs>
          <w:tab w:val="left" w:pos="571"/>
        </w:tabs>
        <w:spacing w:line="360" w:lineRule="auto"/>
        <w:jc w:val="both"/>
        <w:rPr>
          <w:rFonts w:ascii="Times New Roman" w:hAnsi="Times New Roman" w:cs="Times New Roman"/>
          <w:sz w:val="28"/>
          <w:szCs w:val="28"/>
        </w:rPr>
      </w:pPr>
      <w:r w:rsidRPr="00A806DF">
        <w:rPr>
          <w:rStyle w:val="FootnoteItalic"/>
          <w:rFonts w:ascii="Times New Roman" w:hAnsi="Times New Roman" w:cs="Times New Roman"/>
          <w:i w:val="0"/>
          <w:sz w:val="28"/>
          <w:szCs w:val="28"/>
        </w:rPr>
        <w:t>Магура М.И.</w:t>
      </w:r>
      <w:r w:rsidRPr="00A806DF">
        <w:rPr>
          <w:rStyle w:val="Footnote"/>
          <w:rFonts w:ascii="Times New Roman" w:hAnsi="Times New Roman" w:cs="Times New Roman"/>
          <w:sz w:val="28"/>
          <w:szCs w:val="28"/>
        </w:rPr>
        <w:t xml:space="preserve"> Управление персоналом / М.И. Магура, М.Б. Курбатова // Управление персоналом. 2004. № 6.</w:t>
      </w:r>
    </w:p>
    <w:p w:rsidR="00C10019" w:rsidRPr="00A806DF" w:rsidRDefault="00C10019" w:rsidP="001A76EC">
      <w:pPr>
        <w:pStyle w:val="a4"/>
        <w:widowControl w:val="0"/>
        <w:numPr>
          <w:ilvl w:val="0"/>
          <w:numId w:val="8"/>
        </w:numPr>
        <w:suppressAutoHyphens/>
        <w:spacing w:after="0" w:line="360" w:lineRule="auto"/>
        <w:jc w:val="both"/>
        <w:rPr>
          <w:rFonts w:ascii="Times New Roman" w:eastAsia="Times New Roman" w:hAnsi="Times New Roman" w:cs="Times New Roman"/>
          <w:bCs/>
          <w:sz w:val="28"/>
          <w:szCs w:val="28"/>
        </w:rPr>
      </w:pPr>
      <w:r w:rsidRPr="00A806DF">
        <w:rPr>
          <w:rFonts w:ascii="Times New Roman" w:eastAsia="Times New Roman" w:hAnsi="Times New Roman" w:cs="Times New Roman"/>
          <w:sz w:val="28"/>
          <w:szCs w:val="28"/>
        </w:rPr>
        <w:t>Полат Е.С. Современные педагогические и информационные технологии в системе образования : учеб</w:t>
      </w:r>
      <w:proofErr w:type="gramStart"/>
      <w:r w:rsidRPr="00A806DF">
        <w:rPr>
          <w:rFonts w:ascii="Times New Roman" w:eastAsia="Times New Roman" w:hAnsi="Times New Roman" w:cs="Times New Roman"/>
          <w:sz w:val="28"/>
          <w:szCs w:val="28"/>
        </w:rPr>
        <w:t>.</w:t>
      </w:r>
      <w:proofErr w:type="gramEnd"/>
      <w:r w:rsidRPr="00A806DF">
        <w:rPr>
          <w:rFonts w:ascii="Times New Roman" w:eastAsia="Times New Roman" w:hAnsi="Times New Roman" w:cs="Times New Roman"/>
          <w:sz w:val="28"/>
          <w:szCs w:val="28"/>
        </w:rPr>
        <w:t xml:space="preserve"> </w:t>
      </w:r>
      <w:proofErr w:type="gramStart"/>
      <w:r w:rsidRPr="00A806DF">
        <w:rPr>
          <w:rFonts w:ascii="Times New Roman" w:eastAsia="Times New Roman" w:hAnsi="Times New Roman" w:cs="Times New Roman"/>
          <w:sz w:val="28"/>
          <w:szCs w:val="28"/>
        </w:rPr>
        <w:t>п</w:t>
      </w:r>
      <w:proofErr w:type="gramEnd"/>
      <w:r w:rsidRPr="00A806DF">
        <w:rPr>
          <w:rFonts w:ascii="Times New Roman" w:eastAsia="Times New Roman" w:hAnsi="Times New Roman" w:cs="Times New Roman"/>
          <w:sz w:val="28"/>
          <w:szCs w:val="28"/>
        </w:rPr>
        <w:t>особие для студ. вузов / Полат Е.С. ; Бухаркина М.Ю. - 2-е изд., стер. - М</w:t>
      </w:r>
      <w:proofErr w:type="gramStart"/>
      <w:r w:rsidRPr="00A806DF">
        <w:rPr>
          <w:rFonts w:ascii="Times New Roman" w:eastAsia="Times New Roman" w:hAnsi="Times New Roman" w:cs="Times New Roman"/>
          <w:sz w:val="28"/>
          <w:szCs w:val="28"/>
        </w:rPr>
        <w:t xml:space="preserve"> :</w:t>
      </w:r>
      <w:proofErr w:type="gramEnd"/>
      <w:r w:rsidRPr="00A806DF">
        <w:rPr>
          <w:rFonts w:ascii="Times New Roman" w:eastAsia="Times New Roman" w:hAnsi="Times New Roman" w:cs="Times New Roman"/>
          <w:sz w:val="28"/>
          <w:szCs w:val="28"/>
        </w:rPr>
        <w:t xml:space="preserve"> Академия, 2008. - 368 с. </w:t>
      </w:r>
    </w:p>
    <w:p w:rsidR="00C10019" w:rsidRPr="00A806DF" w:rsidRDefault="00C10019" w:rsidP="001A76EC">
      <w:pPr>
        <w:pStyle w:val="4"/>
        <w:numPr>
          <w:ilvl w:val="0"/>
          <w:numId w:val="8"/>
        </w:numPr>
        <w:shd w:val="clear" w:color="auto" w:fill="auto"/>
        <w:spacing w:before="0" w:after="0" w:line="360" w:lineRule="auto"/>
        <w:jc w:val="both"/>
        <w:rPr>
          <w:rStyle w:val="14"/>
          <w:color w:val="auto"/>
          <w:sz w:val="28"/>
          <w:szCs w:val="28"/>
          <w:u w:val="none"/>
          <w:shd w:val="clear" w:color="auto" w:fill="auto"/>
        </w:rPr>
      </w:pPr>
      <w:r w:rsidRPr="00A806DF">
        <w:rPr>
          <w:rStyle w:val="FootnoteItalic"/>
          <w:rFonts w:ascii="Times New Roman" w:hAnsi="Times New Roman" w:cs="Times New Roman"/>
          <w:i w:val="0"/>
          <w:sz w:val="28"/>
          <w:szCs w:val="28"/>
        </w:rPr>
        <w:t>Сенге П.</w:t>
      </w:r>
      <w:r w:rsidRPr="00A806DF">
        <w:rPr>
          <w:rStyle w:val="Footnote"/>
          <w:rFonts w:ascii="Times New Roman" w:hAnsi="Times New Roman" w:cs="Times New Roman"/>
          <w:sz w:val="28"/>
          <w:szCs w:val="28"/>
        </w:rPr>
        <w:t xml:space="preserve"> Пятая дисциплина. Искусство и практика обу</w:t>
      </w:r>
      <w:r w:rsidRPr="00A806DF">
        <w:rPr>
          <w:rStyle w:val="Footnote"/>
          <w:rFonts w:ascii="Times New Roman" w:hAnsi="Times New Roman" w:cs="Times New Roman"/>
          <w:sz w:val="28"/>
          <w:szCs w:val="28"/>
        </w:rPr>
        <w:softHyphen/>
        <w:t>чающейся организации / П.Сенге; пер. с англ. Б.Пинскера, И.Татариновой. М.: Олимп-Бизнес, 2011.</w:t>
      </w:r>
    </w:p>
    <w:p w:rsidR="003C390F" w:rsidRPr="002D6FA5" w:rsidRDefault="00C10019" w:rsidP="002D6FA5">
      <w:pPr>
        <w:pStyle w:val="4"/>
        <w:numPr>
          <w:ilvl w:val="0"/>
          <w:numId w:val="8"/>
        </w:numPr>
        <w:shd w:val="clear" w:color="auto" w:fill="auto"/>
        <w:spacing w:before="0" w:after="0" w:line="360" w:lineRule="auto"/>
        <w:jc w:val="both"/>
        <w:rPr>
          <w:sz w:val="28"/>
          <w:szCs w:val="28"/>
        </w:rPr>
      </w:pPr>
      <w:r w:rsidRPr="00A806DF">
        <w:rPr>
          <w:rStyle w:val="af5"/>
          <w:b w:val="0"/>
          <w:sz w:val="28"/>
          <w:szCs w:val="28"/>
        </w:rPr>
        <w:t xml:space="preserve">Скворцова Г.И. </w:t>
      </w:r>
      <w:r w:rsidRPr="00A806DF">
        <w:rPr>
          <w:sz w:val="28"/>
          <w:szCs w:val="28"/>
        </w:rPr>
        <w:t>Модель оценки обучающей деятельности учителя на уроке с позиции деятельностно-компетентностного подхода на основе ин</w:t>
      </w:r>
      <w:r w:rsidRPr="00A806DF">
        <w:rPr>
          <w:sz w:val="28"/>
          <w:szCs w:val="28"/>
        </w:rPr>
        <w:softHyphen/>
        <w:t>формационных компьютерных технологий (краткое методическое посо</w:t>
      </w:r>
      <w:r w:rsidRPr="00A806DF">
        <w:rPr>
          <w:rStyle w:val="14"/>
          <w:sz w:val="28"/>
          <w:szCs w:val="28"/>
        </w:rPr>
        <w:t>бие). - М., 2009. - 56 с.</w:t>
      </w:r>
    </w:p>
    <w:sectPr w:rsidR="003C390F" w:rsidRPr="002D6FA5" w:rsidSect="00EB0D2A">
      <w:headerReference w:type="default" r:id="rId15"/>
      <w:footerReference w:type="default" r:id="rId16"/>
      <w:type w:val="nextColumn"/>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FB1" w:rsidRDefault="00C15FB1" w:rsidP="00415335">
      <w:pPr>
        <w:spacing w:after="0" w:line="240" w:lineRule="auto"/>
      </w:pPr>
      <w:r>
        <w:separator/>
      </w:r>
    </w:p>
  </w:endnote>
  <w:endnote w:type="continuationSeparator" w:id="0">
    <w:p w:rsidR="00C15FB1" w:rsidRDefault="00C15FB1" w:rsidP="004153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13172"/>
      <w:docPartObj>
        <w:docPartGallery w:val="Page Numbers (Bottom of Page)"/>
        <w:docPartUnique/>
      </w:docPartObj>
    </w:sdtPr>
    <w:sdtEndPr>
      <w:rPr>
        <w:rFonts w:ascii="Times New Roman" w:hAnsi="Times New Roman" w:cs="Times New Roman"/>
      </w:rPr>
    </w:sdtEndPr>
    <w:sdtContent>
      <w:p w:rsidR="00797A7B" w:rsidRPr="00511AB2" w:rsidRDefault="00797A7B">
        <w:pPr>
          <w:pStyle w:val="ab"/>
          <w:jc w:val="right"/>
          <w:rPr>
            <w:rFonts w:ascii="Times New Roman" w:hAnsi="Times New Roman" w:cs="Times New Roman"/>
          </w:rPr>
        </w:pPr>
        <w:r w:rsidRPr="00511AB2">
          <w:rPr>
            <w:rFonts w:ascii="Times New Roman" w:hAnsi="Times New Roman" w:cs="Times New Roman"/>
          </w:rPr>
          <w:fldChar w:fldCharType="begin"/>
        </w:r>
        <w:r w:rsidRPr="00511AB2">
          <w:rPr>
            <w:rFonts w:ascii="Times New Roman" w:hAnsi="Times New Roman" w:cs="Times New Roman"/>
          </w:rPr>
          <w:instrText xml:space="preserve"> PAGE   \* MERGEFORMAT </w:instrText>
        </w:r>
        <w:r w:rsidRPr="00511AB2">
          <w:rPr>
            <w:rFonts w:ascii="Times New Roman" w:hAnsi="Times New Roman" w:cs="Times New Roman"/>
          </w:rPr>
          <w:fldChar w:fldCharType="separate"/>
        </w:r>
        <w:r w:rsidR="0066165A">
          <w:rPr>
            <w:rFonts w:ascii="Times New Roman" w:hAnsi="Times New Roman" w:cs="Times New Roman"/>
            <w:noProof/>
          </w:rPr>
          <w:t>3</w:t>
        </w:r>
        <w:r w:rsidRPr="00511AB2">
          <w:rPr>
            <w:rFonts w:ascii="Times New Roman" w:hAnsi="Times New Roman" w:cs="Times New Roman"/>
          </w:rPr>
          <w:fldChar w:fldCharType="end"/>
        </w:r>
      </w:p>
    </w:sdtContent>
  </w:sdt>
  <w:p w:rsidR="00797A7B" w:rsidRDefault="00797A7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FB1" w:rsidRDefault="00C15FB1" w:rsidP="00415335">
      <w:pPr>
        <w:spacing w:after="0" w:line="240" w:lineRule="auto"/>
      </w:pPr>
      <w:r>
        <w:separator/>
      </w:r>
    </w:p>
  </w:footnote>
  <w:footnote w:type="continuationSeparator" w:id="0">
    <w:p w:rsidR="00C15FB1" w:rsidRDefault="00C15FB1" w:rsidP="004153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FA5" w:rsidRPr="002D6FA5" w:rsidRDefault="002D6FA5" w:rsidP="002D6FA5">
    <w:pPr>
      <w:spacing w:after="0" w:line="240" w:lineRule="auto"/>
      <w:ind w:firstLine="709"/>
      <w:jc w:val="center"/>
      <w:rPr>
        <w:rFonts w:ascii="Times New Roman" w:hAnsi="Times New Roman" w:cs="Times New Roman"/>
        <w:color w:val="333333"/>
        <w:sz w:val="24"/>
        <w:szCs w:val="24"/>
      </w:rPr>
    </w:pPr>
    <w:r w:rsidRPr="002D6FA5">
      <w:rPr>
        <w:rStyle w:val="af8"/>
        <w:rFonts w:ascii="Times New Roman" w:hAnsi="Times New Roman" w:cs="Times New Roman"/>
        <w:i w:val="0"/>
        <w:color w:val="333333"/>
        <w:sz w:val="24"/>
        <w:szCs w:val="24"/>
      </w:rPr>
      <w:t>Организационные модели внедрения и реализации ФГОС</w:t>
    </w:r>
    <w:r w:rsidRPr="002D6FA5">
      <w:rPr>
        <w:rStyle w:val="apple-converted-space"/>
        <w:rFonts w:ascii="Times New Roman" w:hAnsi="Times New Roman" w:cs="Times New Roman"/>
        <w:i/>
        <w:color w:val="333333"/>
        <w:sz w:val="24"/>
        <w:szCs w:val="24"/>
      </w:rPr>
      <w:t> </w:t>
    </w:r>
    <w:r w:rsidRPr="002D6FA5">
      <w:rPr>
        <w:rFonts w:ascii="Times New Roman" w:hAnsi="Times New Roman" w:cs="Times New Roman"/>
        <w:i/>
        <w:color w:val="333333"/>
        <w:sz w:val="24"/>
        <w:szCs w:val="24"/>
      </w:rPr>
      <w:t xml:space="preserve"> </w:t>
    </w:r>
    <w:r w:rsidRPr="002D6FA5">
      <w:rPr>
        <w:rFonts w:ascii="Times New Roman" w:hAnsi="Times New Roman" w:cs="Times New Roman"/>
        <w:color w:val="333333"/>
        <w:sz w:val="24"/>
        <w:szCs w:val="24"/>
      </w:rPr>
      <w:t>основного общего образования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2425A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2">
    <w:nsid w:val="00000002"/>
    <w:multiLevelType w:val="singleLevel"/>
    <w:tmpl w:val="00000002"/>
    <w:name w:val="WW8Num2"/>
    <w:lvl w:ilvl="0">
      <w:start w:val="1"/>
      <w:numFmt w:val="bullet"/>
      <w:lvlText w:val=""/>
      <w:lvlJc w:val="left"/>
      <w:pPr>
        <w:tabs>
          <w:tab w:val="num" w:pos="0"/>
        </w:tabs>
        <w:ind w:left="502" w:hanging="360"/>
      </w:pPr>
      <w:rPr>
        <w:rFonts w:ascii="Symbol" w:hAnsi="Symbol"/>
      </w:rPr>
    </w:lvl>
  </w:abstractNum>
  <w:abstractNum w:abstractNumId="3">
    <w:nsid w:val="0AB3200B"/>
    <w:multiLevelType w:val="hybridMultilevel"/>
    <w:tmpl w:val="A1E8F2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320637D"/>
    <w:multiLevelType w:val="hybridMultilevel"/>
    <w:tmpl w:val="DF08CB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C180DE5"/>
    <w:multiLevelType w:val="hybridMultilevel"/>
    <w:tmpl w:val="74823E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EB416FE"/>
    <w:multiLevelType w:val="hybridMultilevel"/>
    <w:tmpl w:val="85A227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37B7013"/>
    <w:multiLevelType w:val="hybridMultilevel"/>
    <w:tmpl w:val="BBB0D5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2400566D"/>
    <w:multiLevelType w:val="hybridMultilevel"/>
    <w:tmpl w:val="99D863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88415A0"/>
    <w:multiLevelType w:val="hybridMultilevel"/>
    <w:tmpl w:val="9BC8B4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9597D0C"/>
    <w:multiLevelType w:val="multilevel"/>
    <w:tmpl w:val="1EE0E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0214C3"/>
    <w:multiLevelType w:val="hybridMultilevel"/>
    <w:tmpl w:val="6DE0A26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2E9F50E7"/>
    <w:multiLevelType w:val="hybridMultilevel"/>
    <w:tmpl w:val="D144D0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860201"/>
    <w:multiLevelType w:val="multilevel"/>
    <w:tmpl w:val="4CB63EDE"/>
    <w:lvl w:ilvl="0">
      <w:start w:val="1"/>
      <w:numFmt w:val="decimal"/>
      <w:lvlText w:val="%1."/>
      <w:lvlJc w:val="left"/>
      <w:pPr>
        <w:tabs>
          <w:tab w:val="num" w:pos="360"/>
        </w:tabs>
        <w:ind w:left="360" w:hanging="360"/>
      </w:pPr>
      <w:rPr>
        <w:rFonts w:hint="default"/>
        <w:sz w:val="24"/>
        <w:szCs w:val="24"/>
      </w:rPr>
    </w:lvl>
    <w:lvl w:ilvl="1">
      <w:start w:val="13"/>
      <w:numFmt w:val="decimal"/>
      <w:lvlText w:val="%2."/>
      <w:lvlJc w:val="left"/>
      <w:pPr>
        <w:ind w:left="1222" w:hanging="360"/>
      </w:pPr>
      <w:rPr>
        <w:rFonts w:hint="default"/>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4">
    <w:nsid w:val="337A0051"/>
    <w:multiLevelType w:val="hybridMultilevel"/>
    <w:tmpl w:val="B72CABC6"/>
    <w:lvl w:ilvl="0" w:tplc="0419000D">
      <w:start w:val="1"/>
      <w:numFmt w:val="bullet"/>
      <w:lvlText w:val=""/>
      <w:lvlJc w:val="left"/>
      <w:pPr>
        <w:ind w:left="1068" w:hanging="360"/>
      </w:pPr>
      <w:rPr>
        <w:rFonts w:ascii="Wingdings" w:hAnsi="Wingding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A5A5681"/>
    <w:multiLevelType w:val="hybridMultilevel"/>
    <w:tmpl w:val="A2E4A90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EBF5A72"/>
    <w:multiLevelType w:val="hybridMultilevel"/>
    <w:tmpl w:val="26F61988"/>
    <w:lvl w:ilvl="0" w:tplc="580E7A1C">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3E16A5"/>
    <w:multiLevelType w:val="hybridMultilevel"/>
    <w:tmpl w:val="E07462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7327A63"/>
    <w:multiLevelType w:val="hybridMultilevel"/>
    <w:tmpl w:val="FCEEEE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58C1100"/>
    <w:multiLevelType w:val="multilevel"/>
    <w:tmpl w:val="9F2AA714"/>
    <w:lvl w:ilvl="0">
      <w:start w:val="1"/>
      <w:numFmt w:val="decimal"/>
      <w:lvlText w:val="%1."/>
      <w:lvlJc w:val="left"/>
      <w:pPr>
        <w:ind w:left="108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5B680060"/>
    <w:multiLevelType w:val="multilevel"/>
    <w:tmpl w:val="BAE2EBB2"/>
    <w:lvl w:ilvl="0">
      <w:start w:val="1"/>
      <w:numFmt w:val="decimal"/>
      <w:lvlText w:val="%1."/>
      <w:lvlJc w:val="left"/>
      <w:pPr>
        <w:ind w:left="360" w:hanging="360"/>
      </w:pPr>
    </w:lvl>
    <w:lvl w:ilvl="1">
      <w:start w:val="2"/>
      <w:numFmt w:val="decimal"/>
      <w:isLgl/>
      <w:lvlText w:val="%1.%2."/>
      <w:lvlJc w:val="left"/>
      <w:pPr>
        <w:ind w:left="1068" w:hanging="360"/>
      </w:pPr>
      <w:rPr>
        <w:rFonts w:hint="default"/>
        <w:b/>
        <w:color w:val="auto"/>
        <w:u w:val="single"/>
      </w:rPr>
    </w:lvl>
    <w:lvl w:ilvl="2">
      <w:start w:val="1"/>
      <w:numFmt w:val="decimal"/>
      <w:isLgl/>
      <w:lvlText w:val="%1.%2.%3."/>
      <w:lvlJc w:val="left"/>
      <w:pPr>
        <w:ind w:left="2136" w:hanging="720"/>
      </w:pPr>
      <w:rPr>
        <w:rFonts w:hint="default"/>
        <w:b/>
        <w:color w:val="auto"/>
        <w:u w:val="single"/>
      </w:rPr>
    </w:lvl>
    <w:lvl w:ilvl="3">
      <w:start w:val="1"/>
      <w:numFmt w:val="decimal"/>
      <w:isLgl/>
      <w:lvlText w:val="%1.%2.%3.%4."/>
      <w:lvlJc w:val="left"/>
      <w:pPr>
        <w:ind w:left="2844" w:hanging="720"/>
      </w:pPr>
      <w:rPr>
        <w:rFonts w:hint="default"/>
        <w:b/>
        <w:color w:val="auto"/>
        <w:u w:val="single"/>
      </w:rPr>
    </w:lvl>
    <w:lvl w:ilvl="4">
      <w:start w:val="1"/>
      <w:numFmt w:val="decimal"/>
      <w:isLgl/>
      <w:lvlText w:val="%1.%2.%3.%4.%5."/>
      <w:lvlJc w:val="left"/>
      <w:pPr>
        <w:ind w:left="3912" w:hanging="1080"/>
      </w:pPr>
      <w:rPr>
        <w:rFonts w:hint="default"/>
        <w:b/>
        <w:color w:val="auto"/>
        <w:u w:val="single"/>
      </w:rPr>
    </w:lvl>
    <w:lvl w:ilvl="5">
      <w:start w:val="1"/>
      <w:numFmt w:val="decimal"/>
      <w:isLgl/>
      <w:lvlText w:val="%1.%2.%3.%4.%5.%6."/>
      <w:lvlJc w:val="left"/>
      <w:pPr>
        <w:ind w:left="4620" w:hanging="1080"/>
      </w:pPr>
      <w:rPr>
        <w:rFonts w:hint="default"/>
        <w:b/>
        <w:color w:val="auto"/>
        <w:u w:val="single"/>
      </w:rPr>
    </w:lvl>
    <w:lvl w:ilvl="6">
      <w:start w:val="1"/>
      <w:numFmt w:val="decimal"/>
      <w:isLgl/>
      <w:lvlText w:val="%1.%2.%3.%4.%5.%6.%7."/>
      <w:lvlJc w:val="left"/>
      <w:pPr>
        <w:ind w:left="5688" w:hanging="1440"/>
      </w:pPr>
      <w:rPr>
        <w:rFonts w:hint="default"/>
        <w:b/>
        <w:color w:val="auto"/>
        <w:u w:val="single"/>
      </w:rPr>
    </w:lvl>
    <w:lvl w:ilvl="7">
      <w:start w:val="1"/>
      <w:numFmt w:val="decimal"/>
      <w:isLgl/>
      <w:lvlText w:val="%1.%2.%3.%4.%5.%6.%7.%8."/>
      <w:lvlJc w:val="left"/>
      <w:pPr>
        <w:ind w:left="6396" w:hanging="1440"/>
      </w:pPr>
      <w:rPr>
        <w:rFonts w:hint="default"/>
        <w:b/>
        <w:color w:val="auto"/>
        <w:u w:val="single"/>
      </w:rPr>
    </w:lvl>
    <w:lvl w:ilvl="8">
      <w:start w:val="1"/>
      <w:numFmt w:val="decimal"/>
      <w:isLgl/>
      <w:lvlText w:val="%1.%2.%3.%4.%5.%6.%7.%8.%9."/>
      <w:lvlJc w:val="left"/>
      <w:pPr>
        <w:ind w:left="7464" w:hanging="1800"/>
      </w:pPr>
      <w:rPr>
        <w:rFonts w:hint="default"/>
        <w:b/>
        <w:color w:val="auto"/>
        <w:u w:val="single"/>
      </w:rPr>
    </w:lvl>
  </w:abstractNum>
  <w:abstractNum w:abstractNumId="21">
    <w:nsid w:val="631E4FB9"/>
    <w:multiLevelType w:val="hybridMultilevel"/>
    <w:tmpl w:val="81CE36F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4346147"/>
    <w:multiLevelType w:val="hybridMultilevel"/>
    <w:tmpl w:val="6B68E3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5AF4356"/>
    <w:multiLevelType w:val="multilevel"/>
    <w:tmpl w:val="BA40DBEA"/>
    <w:lvl w:ilvl="0">
      <w:start w:val="1"/>
      <w:numFmt w:val="decimal"/>
      <w:lvlText w:val="%1."/>
      <w:lvlJc w:val="left"/>
      <w:pPr>
        <w:ind w:left="1068" w:hanging="360"/>
      </w:pPr>
      <w:rPr>
        <w:b w:val="0"/>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24">
    <w:nsid w:val="65B52F73"/>
    <w:multiLevelType w:val="hybridMultilevel"/>
    <w:tmpl w:val="FBCED59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639688B"/>
    <w:multiLevelType w:val="hybridMultilevel"/>
    <w:tmpl w:val="E44A92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9595451"/>
    <w:multiLevelType w:val="hybridMultilevel"/>
    <w:tmpl w:val="8740226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4A3398"/>
    <w:multiLevelType w:val="multilevel"/>
    <w:tmpl w:val="04DC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F2261B"/>
    <w:multiLevelType w:val="hybridMultilevel"/>
    <w:tmpl w:val="247892C2"/>
    <w:lvl w:ilvl="0" w:tplc="CA383C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902957"/>
    <w:multiLevelType w:val="hybridMultilevel"/>
    <w:tmpl w:val="35CC49B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B1827DA"/>
    <w:multiLevelType w:val="hybridMultilevel"/>
    <w:tmpl w:val="6D1094A2"/>
    <w:lvl w:ilvl="0" w:tplc="7C58B7BA">
      <w:start w:val="1"/>
      <w:numFmt w:val="decimal"/>
      <w:lvlText w:val="%1."/>
      <w:lvlJc w:val="left"/>
      <w:pPr>
        <w:ind w:left="1429" w:hanging="360"/>
      </w:pPr>
      <w:rPr>
        <w:rFonts w:ascii="Times New Roman" w:hAnsi="Times New Roman" w:cs="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D3C44C1"/>
    <w:multiLevelType w:val="hybridMultilevel"/>
    <w:tmpl w:val="D408BC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D96309A"/>
    <w:multiLevelType w:val="hybridMultilevel"/>
    <w:tmpl w:val="C2167E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ED21015"/>
    <w:multiLevelType w:val="multilevel"/>
    <w:tmpl w:val="5AA6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0"/>
  </w:num>
  <w:num w:numId="3">
    <w:abstractNumId w:val="29"/>
  </w:num>
  <w:num w:numId="4">
    <w:abstractNumId w:val="7"/>
  </w:num>
  <w:num w:numId="5">
    <w:abstractNumId w:val="12"/>
  </w:num>
  <w:num w:numId="6">
    <w:abstractNumId w:val="23"/>
  </w:num>
  <w:num w:numId="7">
    <w:abstractNumId w:val="16"/>
  </w:num>
  <w:num w:numId="8">
    <w:abstractNumId w:val="5"/>
  </w:num>
  <w:num w:numId="9">
    <w:abstractNumId w:val="21"/>
  </w:num>
  <w:num w:numId="10">
    <w:abstractNumId w:val="22"/>
  </w:num>
  <w:num w:numId="11">
    <w:abstractNumId w:val="3"/>
  </w:num>
  <w:num w:numId="12">
    <w:abstractNumId w:val="8"/>
  </w:num>
  <w:num w:numId="13">
    <w:abstractNumId w:val="0"/>
  </w:num>
  <w:num w:numId="14">
    <w:abstractNumId w:val="32"/>
  </w:num>
  <w:num w:numId="15">
    <w:abstractNumId w:val="31"/>
  </w:num>
  <w:num w:numId="16">
    <w:abstractNumId w:val="17"/>
  </w:num>
  <w:num w:numId="17">
    <w:abstractNumId w:val="19"/>
  </w:num>
  <w:num w:numId="18">
    <w:abstractNumId w:val="18"/>
  </w:num>
  <w:num w:numId="19">
    <w:abstractNumId w:val="30"/>
  </w:num>
  <w:num w:numId="20">
    <w:abstractNumId w:val="11"/>
  </w:num>
  <w:num w:numId="21">
    <w:abstractNumId w:val="14"/>
  </w:num>
  <w:num w:numId="22">
    <w:abstractNumId w:val="24"/>
  </w:num>
  <w:num w:numId="23">
    <w:abstractNumId w:val="6"/>
  </w:num>
  <w:num w:numId="24">
    <w:abstractNumId w:val="15"/>
  </w:num>
  <w:num w:numId="25">
    <w:abstractNumId w:val="4"/>
  </w:num>
  <w:num w:numId="26">
    <w:abstractNumId w:val="27"/>
  </w:num>
  <w:num w:numId="27">
    <w:abstractNumId w:val="33"/>
  </w:num>
  <w:num w:numId="28">
    <w:abstractNumId w:val="28"/>
  </w:num>
  <w:num w:numId="29">
    <w:abstractNumId w:val="10"/>
  </w:num>
  <w:num w:numId="30">
    <w:abstractNumId w:val="26"/>
  </w:num>
  <w:num w:numId="31">
    <w:abstractNumId w:val="9"/>
  </w:num>
  <w:num w:numId="32">
    <w:abstractNumId w:val="2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01378"/>
  </w:hdrShapeDefaults>
  <w:footnotePr>
    <w:footnote w:id="-1"/>
    <w:footnote w:id="0"/>
  </w:footnotePr>
  <w:endnotePr>
    <w:endnote w:id="-1"/>
    <w:endnote w:id="0"/>
  </w:endnotePr>
  <w:compat>
    <w:useFELayout/>
  </w:compat>
  <w:rsids>
    <w:rsidRoot w:val="00330F0F"/>
    <w:rsid w:val="0000085F"/>
    <w:rsid w:val="00001C41"/>
    <w:rsid w:val="00006421"/>
    <w:rsid w:val="0001122E"/>
    <w:rsid w:val="00014E04"/>
    <w:rsid w:val="00016A88"/>
    <w:rsid w:val="00020207"/>
    <w:rsid w:val="00022673"/>
    <w:rsid w:val="000265FC"/>
    <w:rsid w:val="00032531"/>
    <w:rsid w:val="00033527"/>
    <w:rsid w:val="00041097"/>
    <w:rsid w:val="00043C90"/>
    <w:rsid w:val="00046453"/>
    <w:rsid w:val="00056543"/>
    <w:rsid w:val="00056C56"/>
    <w:rsid w:val="00060E32"/>
    <w:rsid w:val="000641FA"/>
    <w:rsid w:val="000642B9"/>
    <w:rsid w:val="00066EFB"/>
    <w:rsid w:val="00071312"/>
    <w:rsid w:val="00081ADD"/>
    <w:rsid w:val="00082F1A"/>
    <w:rsid w:val="000837FB"/>
    <w:rsid w:val="00084E0C"/>
    <w:rsid w:val="00090123"/>
    <w:rsid w:val="00095623"/>
    <w:rsid w:val="0009685F"/>
    <w:rsid w:val="0009796F"/>
    <w:rsid w:val="000B2A81"/>
    <w:rsid w:val="000B3DAC"/>
    <w:rsid w:val="000B7187"/>
    <w:rsid w:val="000B754E"/>
    <w:rsid w:val="000C27F6"/>
    <w:rsid w:val="000C2D2A"/>
    <w:rsid w:val="000C64F7"/>
    <w:rsid w:val="000C72E6"/>
    <w:rsid w:val="000D2A3E"/>
    <w:rsid w:val="000D7454"/>
    <w:rsid w:val="000F3CFF"/>
    <w:rsid w:val="000F5C7E"/>
    <w:rsid w:val="000F7794"/>
    <w:rsid w:val="00105EC1"/>
    <w:rsid w:val="001072AD"/>
    <w:rsid w:val="0011293C"/>
    <w:rsid w:val="00112E6D"/>
    <w:rsid w:val="00121558"/>
    <w:rsid w:val="00127EFE"/>
    <w:rsid w:val="00137CA6"/>
    <w:rsid w:val="00143C75"/>
    <w:rsid w:val="00146857"/>
    <w:rsid w:val="00152671"/>
    <w:rsid w:val="00155600"/>
    <w:rsid w:val="00166238"/>
    <w:rsid w:val="001728E1"/>
    <w:rsid w:val="001773EE"/>
    <w:rsid w:val="00181080"/>
    <w:rsid w:val="001914B0"/>
    <w:rsid w:val="001977C6"/>
    <w:rsid w:val="001A2101"/>
    <w:rsid w:val="001A76EC"/>
    <w:rsid w:val="001B1341"/>
    <w:rsid w:val="001B2B8D"/>
    <w:rsid w:val="001C0E72"/>
    <w:rsid w:val="001C2B5B"/>
    <w:rsid w:val="001C3042"/>
    <w:rsid w:val="001C3127"/>
    <w:rsid w:val="001C5C92"/>
    <w:rsid w:val="001D092F"/>
    <w:rsid w:val="001D0DE5"/>
    <w:rsid w:val="001D16A3"/>
    <w:rsid w:val="001D2E94"/>
    <w:rsid w:val="001D68C0"/>
    <w:rsid w:val="001D69AB"/>
    <w:rsid w:val="001E39F9"/>
    <w:rsid w:val="001E4527"/>
    <w:rsid w:val="001F6827"/>
    <w:rsid w:val="0020020C"/>
    <w:rsid w:val="00200922"/>
    <w:rsid w:val="00202F2E"/>
    <w:rsid w:val="00203DDB"/>
    <w:rsid w:val="00205E01"/>
    <w:rsid w:val="00211A96"/>
    <w:rsid w:val="00216448"/>
    <w:rsid w:val="002256D3"/>
    <w:rsid w:val="00234BB6"/>
    <w:rsid w:val="00240B9B"/>
    <w:rsid w:val="00245488"/>
    <w:rsid w:val="00250456"/>
    <w:rsid w:val="002514D5"/>
    <w:rsid w:val="00264E32"/>
    <w:rsid w:val="002661FC"/>
    <w:rsid w:val="00270212"/>
    <w:rsid w:val="00276948"/>
    <w:rsid w:val="002A22DF"/>
    <w:rsid w:val="002A273C"/>
    <w:rsid w:val="002B185B"/>
    <w:rsid w:val="002D31EE"/>
    <w:rsid w:val="002D3982"/>
    <w:rsid w:val="002D47FA"/>
    <w:rsid w:val="002D6FA5"/>
    <w:rsid w:val="002E500C"/>
    <w:rsid w:val="002F00A9"/>
    <w:rsid w:val="002F7160"/>
    <w:rsid w:val="002F787F"/>
    <w:rsid w:val="00300450"/>
    <w:rsid w:val="00312246"/>
    <w:rsid w:val="00312E8D"/>
    <w:rsid w:val="0032008A"/>
    <w:rsid w:val="00330F0F"/>
    <w:rsid w:val="00333635"/>
    <w:rsid w:val="003378EC"/>
    <w:rsid w:val="00341937"/>
    <w:rsid w:val="00347AD0"/>
    <w:rsid w:val="0035793D"/>
    <w:rsid w:val="003632C9"/>
    <w:rsid w:val="00365164"/>
    <w:rsid w:val="00365906"/>
    <w:rsid w:val="00367BA6"/>
    <w:rsid w:val="003743EE"/>
    <w:rsid w:val="00375B97"/>
    <w:rsid w:val="0038753A"/>
    <w:rsid w:val="00390931"/>
    <w:rsid w:val="00392896"/>
    <w:rsid w:val="003A37D1"/>
    <w:rsid w:val="003B1409"/>
    <w:rsid w:val="003C390F"/>
    <w:rsid w:val="003C5BFE"/>
    <w:rsid w:val="003C5EBB"/>
    <w:rsid w:val="003C7EE3"/>
    <w:rsid w:val="003C7F9A"/>
    <w:rsid w:val="003D084E"/>
    <w:rsid w:val="003D0CC5"/>
    <w:rsid w:val="003D10C7"/>
    <w:rsid w:val="003D277B"/>
    <w:rsid w:val="003D3A34"/>
    <w:rsid w:val="003E0E4C"/>
    <w:rsid w:val="003E332A"/>
    <w:rsid w:val="003E3C8E"/>
    <w:rsid w:val="003F14EE"/>
    <w:rsid w:val="003F4C76"/>
    <w:rsid w:val="003F5492"/>
    <w:rsid w:val="004071A9"/>
    <w:rsid w:val="00415335"/>
    <w:rsid w:val="00423016"/>
    <w:rsid w:val="00432FAF"/>
    <w:rsid w:val="00442B48"/>
    <w:rsid w:val="0044497B"/>
    <w:rsid w:val="00445128"/>
    <w:rsid w:val="00450FD6"/>
    <w:rsid w:val="0045224D"/>
    <w:rsid w:val="00453891"/>
    <w:rsid w:val="00473F01"/>
    <w:rsid w:val="00486517"/>
    <w:rsid w:val="00487D57"/>
    <w:rsid w:val="00491B2D"/>
    <w:rsid w:val="004938EA"/>
    <w:rsid w:val="00493930"/>
    <w:rsid w:val="004A1432"/>
    <w:rsid w:val="004A48FC"/>
    <w:rsid w:val="004B41F6"/>
    <w:rsid w:val="004C020B"/>
    <w:rsid w:val="004D1460"/>
    <w:rsid w:val="004D63FA"/>
    <w:rsid w:val="004D6697"/>
    <w:rsid w:val="004D702A"/>
    <w:rsid w:val="004E5030"/>
    <w:rsid w:val="004E563C"/>
    <w:rsid w:val="004F01D8"/>
    <w:rsid w:val="004F3B5B"/>
    <w:rsid w:val="004F65A3"/>
    <w:rsid w:val="00511AB2"/>
    <w:rsid w:val="00524746"/>
    <w:rsid w:val="0053576D"/>
    <w:rsid w:val="0054128A"/>
    <w:rsid w:val="00543CEE"/>
    <w:rsid w:val="00547AFA"/>
    <w:rsid w:val="00552696"/>
    <w:rsid w:val="005600B7"/>
    <w:rsid w:val="005645C2"/>
    <w:rsid w:val="005739B2"/>
    <w:rsid w:val="005763B3"/>
    <w:rsid w:val="00577201"/>
    <w:rsid w:val="0058236C"/>
    <w:rsid w:val="005825EE"/>
    <w:rsid w:val="00586791"/>
    <w:rsid w:val="00586E2F"/>
    <w:rsid w:val="00587C22"/>
    <w:rsid w:val="00591045"/>
    <w:rsid w:val="005A3A4B"/>
    <w:rsid w:val="005A758E"/>
    <w:rsid w:val="005B4035"/>
    <w:rsid w:val="005B579E"/>
    <w:rsid w:val="005B5E1B"/>
    <w:rsid w:val="005B718E"/>
    <w:rsid w:val="005C2FA3"/>
    <w:rsid w:val="005D1F45"/>
    <w:rsid w:val="005D6A52"/>
    <w:rsid w:val="005D7008"/>
    <w:rsid w:val="005D7105"/>
    <w:rsid w:val="005E6EA8"/>
    <w:rsid w:val="005F0A98"/>
    <w:rsid w:val="005F1C4A"/>
    <w:rsid w:val="005F24C9"/>
    <w:rsid w:val="005F4F1E"/>
    <w:rsid w:val="00603C73"/>
    <w:rsid w:val="00604129"/>
    <w:rsid w:val="0060500D"/>
    <w:rsid w:val="00605777"/>
    <w:rsid w:val="00607091"/>
    <w:rsid w:val="00614BE4"/>
    <w:rsid w:val="006164C6"/>
    <w:rsid w:val="0061670E"/>
    <w:rsid w:val="00616CD7"/>
    <w:rsid w:val="00620494"/>
    <w:rsid w:val="00620605"/>
    <w:rsid w:val="00620C81"/>
    <w:rsid w:val="00623913"/>
    <w:rsid w:val="006331CF"/>
    <w:rsid w:val="00634B98"/>
    <w:rsid w:val="00647A4C"/>
    <w:rsid w:val="0065074C"/>
    <w:rsid w:val="0065343F"/>
    <w:rsid w:val="0066165A"/>
    <w:rsid w:val="00662F06"/>
    <w:rsid w:val="00664B8F"/>
    <w:rsid w:val="006666A7"/>
    <w:rsid w:val="0066697B"/>
    <w:rsid w:val="00672130"/>
    <w:rsid w:val="00672C4D"/>
    <w:rsid w:val="0067334C"/>
    <w:rsid w:val="0068649D"/>
    <w:rsid w:val="006879CF"/>
    <w:rsid w:val="00694732"/>
    <w:rsid w:val="00696B0D"/>
    <w:rsid w:val="006A7E93"/>
    <w:rsid w:val="006C1EF8"/>
    <w:rsid w:val="006C664D"/>
    <w:rsid w:val="006D2FF5"/>
    <w:rsid w:val="006E3134"/>
    <w:rsid w:val="006F4A36"/>
    <w:rsid w:val="007067CA"/>
    <w:rsid w:val="007078F7"/>
    <w:rsid w:val="007126FA"/>
    <w:rsid w:val="00713C67"/>
    <w:rsid w:val="00713E8C"/>
    <w:rsid w:val="00721A43"/>
    <w:rsid w:val="007236A0"/>
    <w:rsid w:val="00726895"/>
    <w:rsid w:val="00726CC3"/>
    <w:rsid w:val="00726D5D"/>
    <w:rsid w:val="0073624E"/>
    <w:rsid w:val="0075016F"/>
    <w:rsid w:val="00751D98"/>
    <w:rsid w:val="00753576"/>
    <w:rsid w:val="00753D00"/>
    <w:rsid w:val="00770D53"/>
    <w:rsid w:val="00772102"/>
    <w:rsid w:val="00776B27"/>
    <w:rsid w:val="007822AE"/>
    <w:rsid w:val="00792A05"/>
    <w:rsid w:val="00797063"/>
    <w:rsid w:val="00797069"/>
    <w:rsid w:val="00797A7B"/>
    <w:rsid w:val="007A21D6"/>
    <w:rsid w:val="007B2638"/>
    <w:rsid w:val="007B2C02"/>
    <w:rsid w:val="007B322B"/>
    <w:rsid w:val="007B5AD2"/>
    <w:rsid w:val="007B6587"/>
    <w:rsid w:val="007B72B7"/>
    <w:rsid w:val="007B7D20"/>
    <w:rsid w:val="007C2F52"/>
    <w:rsid w:val="007D213A"/>
    <w:rsid w:val="007D4343"/>
    <w:rsid w:val="007D4D75"/>
    <w:rsid w:val="007D5952"/>
    <w:rsid w:val="007E0A3F"/>
    <w:rsid w:val="007E1C63"/>
    <w:rsid w:val="007E4279"/>
    <w:rsid w:val="007E72F8"/>
    <w:rsid w:val="007F1063"/>
    <w:rsid w:val="007F5BCE"/>
    <w:rsid w:val="007F5C5B"/>
    <w:rsid w:val="00803BB3"/>
    <w:rsid w:val="008040B2"/>
    <w:rsid w:val="00805E2A"/>
    <w:rsid w:val="008146B9"/>
    <w:rsid w:val="00816446"/>
    <w:rsid w:val="008167AF"/>
    <w:rsid w:val="00823014"/>
    <w:rsid w:val="00823FA5"/>
    <w:rsid w:val="0082488B"/>
    <w:rsid w:val="00831948"/>
    <w:rsid w:val="00833F48"/>
    <w:rsid w:val="008355C6"/>
    <w:rsid w:val="00835B7D"/>
    <w:rsid w:val="00837E9E"/>
    <w:rsid w:val="00845D38"/>
    <w:rsid w:val="008621BF"/>
    <w:rsid w:val="008631AC"/>
    <w:rsid w:val="0086718F"/>
    <w:rsid w:val="008750FF"/>
    <w:rsid w:val="00881742"/>
    <w:rsid w:val="00882817"/>
    <w:rsid w:val="00884AD1"/>
    <w:rsid w:val="0088541E"/>
    <w:rsid w:val="00885EB9"/>
    <w:rsid w:val="008A31AC"/>
    <w:rsid w:val="008A710F"/>
    <w:rsid w:val="008B2D5E"/>
    <w:rsid w:val="008B3AF7"/>
    <w:rsid w:val="008B45CF"/>
    <w:rsid w:val="008B615C"/>
    <w:rsid w:val="008C368F"/>
    <w:rsid w:val="008C4A7D"/>
    <w:rsid w:val="008C4DD4"/>
    <w:rsid w:val="008D0568"/>
    <w:rsid w:val="008D1133"/>
    <w:rsid w:val="008D2750"/>
    <w:rsid w:val="008D7C76"/>
    <w:rsid w:val="008E0313"/>
    <w:rsid w:val="008F3C3E"/>
    <w:rsid w:val="009010D8"/>
    <w:rsid w:val="00903774"/>
    <w:rsid w:val="00903F17"/>
    <w:rsid w:val="00906833"/>
    <w:rsid w:val="0090712B"/>
    <w:rsid w:val="00914616"/>
    <w:rsid w:val="0091507B"/>
    <w:rsid w:val="00920C35"/>
    <w:rsid w:val="00922B9D"/>
    <w:rsid w:val="00937AD8"/>
    <w:rsid w:val="00940DE7"/>
    <w:rsid w:val="00943DA3"/>
    <w:rsid w:val="00944AE7"/>
    <w:rsid w:val="00950B30"/>
    <w:rsid w:val="00953976"/>
    <w:rsid w:val="00956110"/>
    <w:rsid w:val="00957C72"/>
    <w:rsid w:val="00960B72"/>
    <w:rsid w:val="0096328A"/>
    <w:rsid w:val="009651F5"/>
    <w:rsid w:val="0097025D"/>
    <w:rsid w:val="009708EA"/>
    <w:rsid w:val="0098752E"/>
    <w:rsid w:val="00987F42"/>
    <w:rsid w:val="009907A3"/>
    <w:rsid w:val="009A0453"/>
    <w:rsid w:val="009A2467"/>
    <w:rsid w:val="009A4E72"/>
    <w:rsid w:val="009A5682"/>
    <w:rsid w:val="009B01BD"/>
    <w:rsid w:val="009B4740"/>
    <w:rsid w:val="009B799D"/>
    <w:rsid w:val="009D102C"/>
    <w:rsid w:val="009E348B"/>
    <w:rsid w:val="009E6480"/>
    <w:rsid w:val="009E7540"/>
    <w:rsid w:val="009F1E86"/>
    <w:rsid w:val="009F2D31"/>
    <w:rsid w:val="009F6C50"/>
    <w:rsid w:val="00A01AC2"/>
    <w:rsid w:val="00A11E46"/>
    <w:rsid w:val="00A13C1E"/>
    <w:rsid w:val="00A17C33"/>
    <w:rsid w:val="00A2796F"/>
    <w:rsid w:val="00A31ED8"/>
    <w:rsid w:val="00A35EE1"/>
    <w:rsid w:val="00A36200"/>
    <w:rsid w:val="00A45340"/>
    <w:rsid w:val="00A453E2"/>
    <w:rsid w:val="00A457B8"/>
    <w:rsid w:val="00A457E8"/>
    <w:rsid w:val="00A51A72"/>
    <w:rsid w:val="00A60039"/>
    <w:rsid w:val="00A6008C"/>
    <w:rsid w:val="00A729B3"/>
    <w:rsid w:val="00A73F16"/>
    <w:rsid w:val="00A74EB4"/>
    <w:rsid w:val="00A80137"/>
    <w:rsid w:val="00A806DF"/>
    <w:rsid w:val="00A818E6"/>
    <w:rsid w:val="00A959D1"/>
    <w:rsid w:val="00AA03C7"/>
    <w:rsid w:val="00AA48FC"/>
    <w:rsid w:val="00AA4D89"/>
    <w:rsid w:val="00AA53B9"/>
    <w:rsid w:val="00AA71FA"/>
    <w:rsid w:val="00AB2721"/>
    <w:rsid w:val="00AB3B36"/>
    <w:rsid w:val="00AB77C4"/>
    <w:rsid w:val="00AC2900"/>
    <w:rsid w:val="00AD16BB"/>
    <w:rsid w:val="00AF05D5"/>
    <w:rsid w:val="00AF2532"/>
    <w:rsid w:val="00AF464A"/>
    <w:rsid w:val="00AF7ED1"/>
    <w:rsid w:val="00B022E3"/>
    <w:rsid w:val="00B037FC"/>
    <w:rsid w:val="00B056C2"/>
    <w:rsid w:val="00B11E1F"/>
    <w:rsid w:val="00B12BFF"/>
    <w:rsid w:val="00B177C6"/>
    <w:rsid w:val="00B410D6"/>
    <w:rsid w:val="00B4112E"/>
    <w:rsid w:val="00B43D75"/>
    <w:rsid w:val="00B442D0"/>
    <w:rsid w:val="00B558D8"/>
    <w:rsid w:val="00B56749"/>
    <w:rsid w:val="00B57B1D"/>
    <w:rsid w:val="00B65903"/>
    <w:rsid w:val="00B74648"/>
    <w:rsid w:val="00B76307"/>
    <w:rsid w:val="00B7784E"/>
    <w:rsid w:val="00B93CA6"/>
    <w:rsid w:val="00B9639F"/>
    <w:rsid w:val="00BA54ED"/>
    <w:rsid w:val="00BA7DDF"/>
    <w:rsid w:val="00BB12EE"/>
    <w:rsid w:val="00BB3AD0"/>
    <w:rsid w:val="00BB3C12"/>
    <w:rsid w:val="00BB55EB"/>
    <w:rsid w:val="00BC43D1"/>
    <w:rsid w:val="00BD3707"/>
    <w:rsid w:val="00BD4074"/>
    <w:rsid w:val="00BF6B1A"/>
    <w:rsid w:val="00C04979"/>
    <w:rsid w:val="00C10019"/>
    <w:rsid w:val="00C10DDC"/>
    <w:rsid w:val="00C14588"/>
    <w:rsid w:val="00C15FB1"/>
    <w:rsid w:val="00C1615C"/>
    <w:rsid w:val="00C209FC"/>
    <w:rsid w:val="00C42563"/>
    <w:rsid w:val="00C471F0"/>
    <w:rsid w:val="00C51C64"/>
    <w:rsid w:val="00C5368D"/>
    <w:rsid w:val="00C60E1A"/>
    <w:rsid w:val="00C6356E"/>
    <w:rsid w:val="00C657C8"/>
    <w:rsid w:val="00C67BDF"/>
    <w:rsid w:val="00C67E9D"/>
    <w:rsid w:val="00C70079"/>
    <w:rsid w:val="00C7020D"/>
    <w:rsid w:val="00C80078"/>
    <w:rsid w:val="00C80153"/>
    <w:rsid w:val="00C80D58"/>
    <w:rsid w:val="00C811DD"/>
    <w:rsid w:val="00C82195"/>
    <w:rsid w:val="00C83CF6"/>
    <w:rsid w:val="00C905A6"/>
    <w:rsid w:val="00C932E1"/>
    <w:rsid w:val="00CA0AF6"/>
    <w:rsid w:val="00CA6824"/>
    <w:rsid w:val="00CB7EB5"/>
    <w:rsid w:val="00CC1F59"/>
    <w:rsid w:val="00CC448C"/>
    <w:rsid w:val="00CC6CB6"/>
    <w:rsid w:val="00CD12F0"/>
    <w:rsid w:val="00CD285D"/>
    <w:rsid w:val="00CD2FE5"/>
    <w:rsid w:val="00CD544A"/>
    <w:rsid w:val="00CD6B38"/>
    <w:rsid w:val="00CE1A81"/>
    <w:rsid w:val="00CF20E0"/>
    <w:rsid w:val="00CF3E2E"/>
    <w:rsid w:val="00CF57CC"/>
    <w:rsid w:val="00D0262C"/>
    <w:rsid w:val="00D03C3A"/>
    <w:rsid w:val="00D114E0"/>
    <w:rsid w:val="00D12E29"/>
    <w:rsid w:val="00D1448D"/>
    <w:rsid w:val="00D148D5"/>
    <w:rsid w:val="00D1611D"/>
    <w:rsid w:val="00D1640A"/>
    <w:rsid w:val="00D17207"/>
    <w:rsid w:val="00D20769"/>
    <w:rsid w:val="00D2223C"/>
    <w:rsid w:val="00D230B3"/>
    <w:rsid w:val="00D34C72"/>
    <w:rsid w:val="00D401CB"/>
    <w:rsid w:val="00D44E80"/>
    <w:rsid w:val="00D454D1"/>
    <w:rsid w:val="00D456F4"/>
    <w:rsid w:val="00D4578B"/>
    <w:rsid w:val="00D51CA6"/>
    <w:rsid w:val="00D6187F"/>
    <w:rsid w:val="00D76E47"/>
    <w:rsid w:val="00D82B6B"/>
    <w:rsid w:val="00D84859"/>
    <w:rsid w:val="00D852C6"/>
    <w:rsid w:val="00D91143"/>
    <w:rsid w:val="00D93EFE"/>
    <w:rsid w:val="00D95264"/>
    <w:rsid w:val="00DA3AD9"/>
    <w:rsid w:val="00DD57E8"/>
    <w:rsid w:val="00DE2C84"/>
    <w:rsid w:val="00DF1A48"/>
    <w:rsid w:val="00E04AFD"/>
    <w:rsid w:val="00E050B2"/>
    <w:rsid w:val="00E10471"/>
    <w:rsid w:val="00E134AD"/>
    <w:rsid w:val="00E247A3"/>
    <w:rsid w:val="00E27BE6"/>
    <w:rsid w:val="00E32288"/>
    <w:rsid w:val="00E445B0"/>
    <w:rsid w:val="00E479BA"/>
    <w:rsid w:val="00E517BE"/>
    <w:rsid w:val="00E51A55"/>
    <w:rsid w:val="00E54F15"/>
    <w:rsid w:val="00E5507B"/>
    <w:rsid w:val="00E57B83"/>
    <w:rsid w:val="00E60DC5"/>
    <w:rsid w:val="00E62ACF"/>
    <w:rsid w:val="00E673F0"/>
    <w:rsid w:val="00E73DC9"/>
    <w:rsid w:val="00E73E40"/>
    <w:rsid w:val="00E80D55"/>
    <w:rsid w:val="00E83447"/>
    <w:rsid w:val="00E8375F"/>
    <w:rsid w:val="00E84627"/>
    <w:rsid w:val="00E925AA"/>
    <w:rsid w:val="00E96ABF"/>
    <w:rsid w:val="00EA2874"/>
    <w:rsid w:val="00EA293B"/>
    <w:rsid w:val="00EB0D2A"/>
    <w:rsid w:val="00EB329B"/>
    <w:rsid w:val="00EC2BBF"/>
    <w:rsid w:val="00EC30A7"/>
    <w:rsid w:val="00EC4D36"/>
    <w:rsid w:val="00EC7036"/>
    <w:rsid w:val="00EC796B"/>
    <w:rsid w:val="00EE26F3"/>
    <w:rsid w:val="00EE3FA2"/>
    <w:rsid w:val="00F00689"/>
    <w:rsid w:val="00F03558"/>
    <w:rsid w:val="00F04739"/>
    <w:rsid w:val="00F054E9"/>
    <w:rsid w:val="00F07D9E"/>
    <w:rsid w:val="00F211EF"/>
    <w:rsid w:val="00F2135B"/>
    <w:rsid w:val="00F2264A"/>
    <w:rsid w:val="00F25449"/>
    <w:rsid w:val="00F25FCE"/>
    <w:rsid w:val="00F27067"/>
    <w:rsid w:val="00F33046"/>
    <w:rsid w:val="00F35915"/>
    <w:rsid w:val="00F45D74"/>
    <w:rsid w:val="00F605E0"/>
    <w:rsid w:val="00F65B47"/>
    <w:rsid w:val="00F6745E"/>
    <w:rsid w:val="00F67A11"/>
    <w:rsid w:val="00F67FB4"/>
    <w:rsid w:val="00F71284"/>
    <w:rsid w:val="00F728F3"/>
    <w:rsid w:val="00F75120"/>
    <w:rsid w:val="00F82F57"/>
    <w:rsid w:val="00F86D99"/>
    <w:rsid w:val="00F9205D"/>
    <w:rsid w:val="00F939D0"/>
    <w:rsid w:val="00F965AD"/>
    <w:rsid w:val="00F96848"/>
    <w:rsid w:val="00FA52FE"/>
    <w:rsid w:val="00FA6B1E"/>
    <w:rsid w:val="00FD0652"/>
    <w:rsid w:val="00FD1A57"/>
    <w:rsid w:val="00FD1B86"/>
    <w:rsid w:val="00FD6243"/>
    <w:rsid w:val="00FE2042"/>
    <w:rsid w:val="00FF055C"/>
    <w:rsid w:val="00FF0AE2"/>
    <w:rsid w:val="00FF5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6B1E"/>
  </w:style>
  <w:style w:type="paragraph" w:styleId="1">
    <w:name w:val="heading 1"/>
    <w:basedOn w:val="a0"/>
    <w:next w:val="a0"/>
    <w:link w:val="10"/>
    <w:uiPriority w:val="9"/>
    <w:qFormat/>
    <w:rsid w:val="00BC43D1"/>
    <w:pPr>
      <w:keepNext/>
      <w:keepLines/>
      <w:spacing w:after="0" w:line="240" w:lineRule="auto"/>
      <w:contextualSpacing/>
      <w:jc w:val="both"/>
      <w:outlineLvl w:val="0"/>
    </w:pPr>
    <w:rPr>
      <w:rFonts w:ascii="Times New Roman" w:eastAsiaTheme="majorEastAsia" w:hAnsi="Times New Roman" w:cstheme="majorBidi"/>
      <w:b/>
      <w:bCs/>
      <w:sz w:val="26"/>
      <w:szCs w:val="28"/>
      <w:u w:val="single"/>
    </w:rPr>
  </w:style>
  <w:style w:type="paragraph" w:styleId="2">
    <w:name w:val="heading 2"/>
    <w:basedOn w:val="a0"/>
    <w:link w:val="20"/>
    <w:uiPriority w:val="9"/>
    <w:qFormat/>
    <w:rsid w:val="001129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ash041e005f0431005f044b005f0447005f043d005f044b005f0439">
    <w:name w:val="dash041e_005f0431_005f044b_005f0447_005f043d_005f044b_005f0439"/>
    <w:basedOn w:val="a0"/>
    <w:rsid w:val="00DA3AD9"/>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DA3AD9"/>
    <w:rPr>
      <w:rFonts w:ascii="Times New Roman" w:hAnsi="Times New Roman" w:cs="Times New Roman" w:hint="default"/>
      <w:strike w:val="0"/>
      <w:dstrike w:val="0"/>
      <w:sz w:val="24"/>
      <w:szCs w:val="24"/>
      <w:u w:val="none"/>
      <w:effect w:val="none"/>
    </w:rPr>
  </w:style>
  <w:style w:type="paragraph" w:styleId="a4">
    <w:name w:val="List Paragraph"/>
    <w:basedOn w:val="a0"/>
    <w:uiPriority w:val="34"/>
    <w:qFormat/>
    <w:rsid w:val="00A31ED8"/>
    <w:pPr>
      <w:ind w:left="720"/>
      <w:contextualSpacing/>
    </w:pPr>
  </w:style>
  <w:style w:type="paragraph" w:styleId="a5">
    <w:name w:val="Normal (Web)"/>
    <w:basedOn w:val="a0"/>
    <w:uiPriority w:val="99"/>
    <w:unhideWhenUsed/>
    <w:rsid w:val="00E8375F"/>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0"/>
    <w:link w:val="22"/>
    <w:rsid w:val="00D230B3"/>
    <w:pPr>
      <w:spacing w:before="120" w:after="0" w:line="360" w:lineRule="auto"/>
      <w:ind w:firstLine="720"/>
      <w:jc w:val="both"/>
    </w:pPr>
    <w:rPr>
      <w:rFonts w:ascii="Times New Roman" w:eastAsia="Times New Roman" w:hAnsi="Times New Roman" w:cs="Times New Roman"/>
      <w:snapToGrid w:val="0"/>
      <w:sz w:val="24"/>
      <w:szCs w:val="20"/>
    </w:rPr>
  </w:style>
  <w:style w:type="character" w:customStyle="1" w:styleId="22">
    <w:name w:val="Основной текст с отступом 2 Знак"/>
    <w:basedOn w:val="a1"/>
    <w:link w:val="21"/>
    <w:rsid w:val="00D230B3"/>
    <w:rPr>
      <w:rFonts w:ascii="Times New Roman" w:eastAsia="Times New Roman" w:hAnsi="Times New Roman" w:cs="Times New Roman"/>
      <w:snapToGrid w:val="0"/>
      <w:sz w:val="24"/>
      <w:szCs w:val="20"/>
    </w:rPr>
  </w:style>
  <w:style w:type="paragraph" w:customStyle="1" w:styleId="3">
    <w:name w:val="Стиль3"/>
    <w:basedOn w:val="a0"/>
    <w:next w:val="23"/>
    <w:rsid w:val="00B11E1F"/>
    <w:pPr>
      <w:spacing w:after="0" w:line="360" w:lineRule="auto"/>
      <w:jc w:val="center"/>
    </w:pPr>
    <w:rPr>
      <w:rFonts w:ascii="Times New Roman" w:eastAsia="Times New Roman" w:hAnsi="Times New Roman" w:cs="Times New Roman"/>
      <w:b/>
      <w:smallCaps/>
      <w:sz w:val="28"/>
      <w:szCs w:val="28"/>
    </w:rPr>
  </w:style>
  <w:style w:type="paragraph" w:styleId="23">
    <w:name w:val="toc 2"/>
    <w:basedOn w:val="a0"/>
    <w:next w:val="a0"/>
    <w:autoRedefine/>
    <w:uiPriority w:val="39"/>
    <w:unhideWhenUsed/>
    <w:rsid w:val="00B11E1F"/>
    <w:pPr>
      <w:spacing w:after="100"/>
      <w:ind w:left="220"/>
    </w:pPr>
  </w:style>
  <w:style w:type="paragraph" w:customStyle="1" w:styleId="11">
    <w:name w:val="Стиль1"/>
    <w:basedOn w:val="1"/>
    <w:rsid w:val="00B11E1F"/>
    <w:pPr>
      <w:keepLines w:val="0"/>
      <w:spacing w:before="240" w:after="60" w:line="360" w:lineRule="auto"/>
      <w:ind w:firstLine="709"/>
      <w:jc w:val="center"/>
    </w:pPr>
    <w:rPr>
      <w:rFonts w:ascii="Arial" w:eastAsia="Batang" w:hAnsi="Arial" w:cs="Arial"/>
      <w:kern w:val="32"/>
      <w:szCs w:val="32"/>
      <w:lang w:eastAsia="ko-KR"/>
    </w:rPr>
  </w:style>
  <w:style w:type="character" w:customStyle="1" w:styleId="10">
    <w:name w:val="Заголовок 1 Знак"/>
    <w:basedOn w:val="a1"/>
    <w:link w:val="1"/>
    <w:uiPriority w:val="9"/>
    <w:rsid w:val="00BC43D1"/>
    <w:rPr>
      <w:rFonts w:ascii="Times New Roman" w:eastAsiaTheme="majorEastAsia" w:hAnsi="Times New Roman" w:cstheme="majorBidi"/>
      <w:b/>
      <w:bCs/>
      <w:sz w:val="26"/>
      <w:szCs w:val="28"/>
      <w:u w:val="single"/>
    </w:rPr>
  </w:style>
  <w:style w:type="paragraph" w:customStyle="1" w:styleId="Default">
    <w:name w:val="Default"/>
    <w:rsid w:val="000713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Body Text"/>
    <w:basedOn w:val="a0"/>
    <w:link w:val="a7"/>
    <w:uiPriority w:val="99"/>
    <w:unhideWhenUsed/>
    <w:rsid w:val="00662F06"/>
    <w:pPr>
      <w:spacing w:after="120"/>
    </w:pPr>
  </w:style>
  <w:style w:type="character" w:customStyle="1" w:styleId="a7">
    <w:name w:val="Основной текст Знак"/>
    <w:basedOn w:val="a1"/>
    <w:link w:val="a6"/>
    <w:uiPriority w:val="99"/>
    <w:rsid w:val="00662F06"/>
  </w:style>
  <w:style w:type="character" w:styleId="a8">
    <w:name w:val="Hyperlink"/>
    <w:basedOn w:val="a1"/>
    <w:uiPriority w:val="99"/>
    <w:unhideWhenUsed/>
    <w:rsid w:val="001072AD"/>
    <w:rPr>
      <w:color w:val="0000FF" w:themeColor="hyperlink"/>
      <w:u w:val="single"/>
    </w:rPr>
  </w:style>
  <w:style w:type="paragraph" w:styleId="12">
    <w:name w:val="toc 1"/>
    <w:basedOn w:val="a0"/>
    <w:next w:val="a0"/>
    <w:autoRedefine/>
    <w:uiPriority w:val="39"/>
    <w:rsid w:val="001977C6"/>
    <w:pPr>
      <w:tabs>
        <w:tab w:val="left" w:pos="440"/>
        <w:tab w:val="right" w:leader="dot" w:pos="9628"/>
      </w:tabs>
      <w:spacing w:after="0" w:line="360" w:lineRule="auto"/>
    </w:pPr>
    <w:rPr>
      <w:rFonts w:ascii="Times New Roman" w:eastAsia="Times New Roman" w:hAnsi="Times New Roman" w:cs="Times New Roman"/>
      <w:sz w:val="24"/>
      <w:szCs w:val="24"/>
    </w:rPr>
  </w:style>
  <w:style w:type="paragraph" w:styleId="a9">
    <w:name w:val="header"/>
    <w:basedOn w:val="a0"/>
    <w:link w:val="aa"/>
    <w:uiPriority w:val="99"/>
    <w:semiHidden/>
    <w:unhideWhenUsed/>
    <w:rsid w:val="00415335"/>
    <w:pPr>
      <w:tabs>
        <w:tab w:val="center" w:pos="4677"/>
        <w:tab w:val="right" w:pos="9355"/>
      </w:tabs>
      <w:spacing w:after="0" w:line="240" w:lineRule="auto"/>
    </w:pPr>
  </w:style>
  <w:style w:type="character" w:customStyle="1" w:styleId="aa">
    <w:name w:val="Верхний колонтитул Знак"/>
    <w:basedOn w:val="a1"/>
    <w:link w:val="a9"/>
    <w:uiPriority w:val="99"/>
    <w:semiHidden/>
    <w:rsid w:val="00415335"/>
  </w:style>
  <w:style w:type="paragraph" w:styleId="ab">
    <w:name w:val="footer"/>
    <w:basedOn w:val="a0"/>
    <w:link w:val="ac"/>
    <w:uiPriority w:val="99"/>
    <w:unhideWhenUsed/>
    <w:rsid w:val="00415335"/>
    <w:pPr>
      <w:tabs>
        <w:tab w:val="center" w:pos="4677"/>
        <w:tab w:val="right" w:pos="9355"/>
      </w:tabs>
      <w:spacing w:after="0" w:line="240" w:lineRule="auto"/>
    </w:pPr>
  </w:style>
  <w:style w:type="character" w:customStyle="1" w:styleId="ac">
    <w:name w:val="Нижний колонтитул Знак"/>
    <w:basedOn w:val="a1"/>
    <w:link w:val="ab"/>
    <w:uiPriority w:val="99"/>
    <w:rsid w:val="00415335"/>
  </w:style>
  <w:style w:type="paragraph" w:customStyle="1" w:styleId="13">
    <w:name w:val="Текст1"/>
    <w:basedOn w:val="a0"/>
    <w:rsid w:val="00F27067"/>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24">
    <w:name w:val="Стиль2"/>
    <w:basedOn w:val="1"/>
    <w:rsid w:val="00F27067"/>
    <w:pPr>
      <w:keepLines w:val="0"/>
      <w:spacing w:before="240" w:after="60" w:line="360" w:lineRule="auto"/>
      <w:ind w:firstLine="709"/>
      <w:jc w:val="center"/>
    </w:pPr>
    <w:rPr>
      <w:rFonts w:ascii="Arial" w:eastAsia="Batang" w:hAnsi="Arial" w:cs="Arial"/>
      <w:kern w:val="32"/>
      <w:szCs w:val="32"/>
      <w:lang w:eastAsia="ko-KR"/>
    </w:rPr>
  </w:style>
  <w:style w:type="character" w:styleId="ad">
    <w:name w:val="Strong"/>
    <w:basedOn w:val="a1"/>
    <w:uiPriority w:val="22"/>
    <w:qFormat/>
    <w:rsid w:val="00D401CB"/>
    <w:rPr>
      <w:b/>
      <w:bCs/>
    </w:rPr>
  </w:style>
  <w:style w:type="character" w:customStyle="1" w:styleId="20">
    <w:name w:val="Заголовок 2 Знак"/>
    <w:basedOn w:val="a1"/>
    <w:link w:val="2"/>
    <w:uiPriority w:val="9"/>
    <w:rsid w:val="0011293C"/>
    <w:rPr>
      <w:rFonts w:ascii="Times New Roman" w:eastAsia="Times New Roman" w:hAnsi="Times New Roman" w:cs="Times New Roman"/>
      <w:b/>
      <w:bCs/>
      <w:sz w:val="36"/>
      <w:szCs w:val="36"/>
    </w:rPr>
  </w:style>
  <w:style w:type="paragraph" w:styleId="ae">
    <w:name w:val="TOC Heading"/>
    <w:basedOn w:val="1"/>
    <w:next w:val="a0"/>
    <w:uiPriority w:val="39"/>
    <w:unhideWhenUsed/>
    <w:qFormat/>
    <w:rsid w:val="003D084E"/>
    <w:pPr>
      <w:outlineLvl w:val="9"/>
    </w:pPr>
    <w:rPr>
      <w:lang w:eastAsia="en-US"/>
    </w:rPr>
  </w:style>
  <w:style w:type="paragraph" w:styleId="af">
    <w:name w:val="Balloon Text"/>
    <w:basedOn w:val="a0"/>
    <w:link w:val="af0"/>
    <w:uiPriority w:val="99"/>
    <w:semiHidden/>
    <w:unhideWhenUsed/>
    <w:rsid w:val="003D084E"/>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3D084E"/>
    <w:rPr>
      <w:rFonts w:ascii="Tahoma" w:hAnsi="Tahoma" w:cs="Tahoma"/>
      <w:sz w:val="16"/>
      <w:szCs w:val="16"/>
    </w:rPr>
  </w:style>
  <w:style w:type="character" w:customStyle="1" w:styleId="apple-converted-space">
    <w:name w:val="apple-converted-space"/>
    <w:basedOn w:val="a1"/>
    <w:rsid w:val="007B5AD2"/>
  </w:style>
  <w:style w:type="character" w:customStyle="1" w:styleId="af1">
    <w:name w:val="Основной текст_"/>
    <w:basedOn w:val="a1"/>
    <w:link w:val="4"/>
    <w:rsid w:val="00D2223C"/>
    <w:rPr>
      <w:rFonts w:ascii="Times New Roman" w:eastAsia="Times New Roman" w:hAnsi="Times New Roman" w:cs="Times New Roman"/>
      <w:sz w:val="31"/>
      <w:szCs w:val="31"/>
      <w:shd w:val="clear" w:color="auto" w:fill="FFFFFF"/>
    </w:rPr>
  </w:style>
  <w:style w:type="paragraph" w:customStyle="1" w:styleId="4">
    <w:name w:val="Основной текст4"/>
    <w:basedOn w:val="a0"/>
    <w:link w:val="af1"/>
    <w:rsid w:val="00D2223C"/>
    <w:pPr>
      <w:widowControl w:val="0"/>
      <w:shd w:val="clear" w:color="auto" w:fill="FFFFFF"/>
      <w:spacing w:before="180" w:after="3600" w:line="0" w:lineRule="atLeast"/>
      <w:ind w:hanging="440"/>
      <w:jc w:val="center"/>
    </w:pPr>
    <w:rPr>
      <w:rFonts w:ascii="Times New Roman" w:eastAsia="Times New Roman" w:hAnsi="Times New Roman" w:cs="Times New Roman"/>
      <w:sz w:val="31"/>
      <w:szCs w:val="31"/>
    </w:rPr>
  </w:style>
  <w:style w:type="character" w:customStyle="1" w:styleId="af2">
    <w:name w:val="Подпись к картинке_"/>
    <w:basedOn w:val="a1"/>
    <w:link w:val="af3"/>
    <w:rsid w:val="001B1341"/>
    <w:rPr>
      <w:rFonts w:ascii="Times New Roman" w:eastAsia="Times New Roman" w:hAnsi="Times New Roman" w:cs="Times New Roman"/>
      <w:sz w:val="31"/>
      <w:szCs w:val="31"/>
      <w:shd w:val="clear" w:color="auto" w:fill="FFFFFF"/>
    </w:rPr>
  </w:style>
  <w:style w:type="paragraph" w:customStyle="1" w:styleId="af3">
    <w:name w:val="Подпись к картинке"/>
    <w:basedOn w:val="a0"/>
    <w:link w:val="af2"/>
    <w:rsid w:val="001B1341"/>
    <w:pPr>
      <w:widowControl w:val="0"/>
      <w:shd w:val="clear" w:color="auto" w:fill="FFFFFF"/>
      <w:spacing w:after="0" w:line="370" w:lineRule="exact"/>
      <w:jc w:val="both"/>
    </w:pPr>
    <w:rPr>
      <w:rFonts w:ascii="Times New Roman" w:eastAsia="Times New Roman" w:hAnsi="Times New Roman" w:cs="Times New Roman"/>
      <w:sz w:val="31"/>
      <w:szCs w:val="31"/>
    </w:rPr>
  </w:style>
  <w:style w:type="table" w:styleId="af4">
    <w:name w:val="Table Grid"/>
    <w:basedOn w:val="a2"/>
    <w:uiPriority w:val="59"/>
    <w:rsid w:val="006331C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5">
    <w:name w:val="Основной текст + Полужирный"/>
    <w:basedOn w:val="af1"/>
    <w:rsid w:val="007E4279"/>
    <w:rPr>
      <w:b/>
      <w:bCs/>
      <w:i w:val="0"/>
      <w:iCs w:val="0"/>
      <w:smallCaps w:val="0"/>
      <w:strike w:val="0"/>
      <w:color w:val="000000"/>
      <w:spacing w:val="0"/>
      <w:w w:val="100"/>
      <w:position w:val="0"/>
      <w:u w:val="none"/>
      <w:lang w:val="ru-RU"/>
    </w:rPr>
  </w:style>
  <w:style w:type="character" w:customStyle="1" w:styleId="14">
    <w:name w:val="Основной текст1"/>
    <w:basedOn w:val="af1"/>
    <w:rsid w:val="007E4279"/>
    <w:rPr>
      <w:b w:val="0"/>
      <w:bCs w:val="0"/>
      <w:i w:val="0"/>
      <w:iCs w:val="0"/>
      <w:smallCaps w:val="0"/>
      <w:strike w:val="0"/>
      <w:color w:val="000000"/>
      <w:spacing w:val="0"/>
      <w:w w:val="100"/>
      <w:position w:val="0"/>
      <w:u w:val="single"/>
      <w:lang w:val="ru-RU"/>
    </w:rPr>
  </w:style>
  <w:style w:type="character" w:customStyle="1" w:styleId="Bodytext">
    <w:name w:val="Body text"/>
    <w:basedOn w:val="a1"/>
    <w:rsid w:val="00EA293B"/>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rPr>
  </w:style>
  <w:style w:type="character" w:customStyle="1" w:styleId="Bodytext0">
    <w:name w:val="Body text_"/>
    <w:basedOn w:val="a1"/>
    <w:rsid w:val="00EA293B"/>
    <w:rPr>
      <w:rFonts w:ascii="Arial Unicode MS" w:eastAsia="Arial Unicode MS" w:hAnsi="Arial Unicode MS" w:cs="Arial Unicode MS"/>
      <w:b w:val="0"/>
      <w:bCs w:val="0"/>
      <w:i w:val="0"/>
      <w:iCs w:val="0"/>
      <w:smallCaps w:val="0"/>
      <w:strike w:val="0"/>
      <w:sz w:val="19"/>
      <w:szCs w:val="19"/>
      <w:u w:val="none"/>
    </w:rPr>
  </w:style>
  <w:style w:type="character" w:customStyle="1" w:styleId="Bodytext75ptSpacing0pt">
    <w:name w:val="Body text + 7;5 pt;Spacing 0 pt"/>
    <w:basedOn w:val="Bodytext0"/>
    <w:rsid w:val="004F01D8"/>
    <w:rPr>
      <w:color w:val="000000"/>
      <w:spacing w:val="6"/>
      <w:w w:val="100"/>
      <w:position w:val="0"/>
      <w:sz w:val="15"/>
      <w:szCs w:val="15"/>
      <w:lang w:val="ru-RU"/>
    </w:rPr>
  </w:style>
  <w:style w:type="character" w:customStyle="1" w:styleId="Bodytext14">
    <w:name w:val="Body text (14)_"/>
    <w:basedOn w:val="a1"/>
    <w:link w:val="Bodytext140"/>
    <w:rsid w:val="004F01D8"/>
    <w:rPr>
      <w:rFonts w:ascii="Arial Unicode MS" w:eastAsia="Arial Unicode MS" w:hAnsi="Arial Unicode MS" w:cs="Arial Unicode MS"/>
      <w:sz w:val="13"/>
      <w:szCs w:val="13"/>
      <w:shd w:val="clear" w:color="auto" w:fill="FFFFFF"/>
    </w:rPr>
  </w:style>
  <w:style w:type="character" w:customStyle="1" w:styleId="Bodytext14Exact">
    <w:name w:val="Body text (14) Exact"/>
    <w:basedOn w:val="Bodytext14"/>
    <w:rsid w:val="004F01D8"/>
    <w:rPr>
      <w:color w:val="000000"/>
      <w:spacing w:val="6"/>
      <w:w w:val="100"/>
      <w:position w:val="0"/>
      <w:sz w:val="12"/>
      <w:szCs w:val="12"/>
      <w:lang w:val="ru-RU"/>
    </w:rPr>
  </w:style>
  <w:style w:type="character" w:customStyle="1" w:styleId="Bodytext25Exact">
    <w:name w:val="Body text (25) Exact"/>
    <w:basedOn w:val="Bodytext25"/>
    <w:rsid w:val="004F01D8"/>
    <w:rPr>
      <w:color w:val="FFFFFF"/>
      <w:spacing w:val="14"/>
      <w:sz w:val="20"/>
      <w:szCs w:val="20"/>
    </w:rPr>
  </w:style>
  <w:style w:type="character" w:customStyle="1" w:styleId="Bodytext25">
    <w:name w:val="Body text (25)_"/>
    <w:basedOn w:val="a1"/>
    <w:link w:val="Bodytext250"/>
    <w:rsid w:val="004F01D8"/>
    <w:rPr>
      <w:rFonts w:ascii="Arial Unicode MS" w:eastAsia="Arial Unicode MS" w:hAnsi="Arial Unicode MS" w:cs="Arial Unicode MS"/>
      <w:color w:val="141414"/>
      <w:spacing w:val="10"/>
      <w:sz w:val="21"/>
      <w:szCs w:val="21"/>
      <w:shd w:val="clear" w:color="auto" w:fill="FFFFFF"/>
    </w:rPr>
  </w:style>
  <w:style w:type="paragraph" w:customStyle="1" w:styleId="Bodytext140">
    <w:name w:val="Body text (14)"/>
    <w:basedOn w:val="a0"/>
    <w:link w:val="Bodytext14"/>
    <w:rsid w:val="004F01D8"/>
    <w:pPr>
      <w:widowControl w:val="0"/>
      <w:shd w:val="clear" w:color="auto" w:fill="FFFFFF"/>
      <w:spacing w:after="60" w:line="0" w:lineRule="atLeast"/>
    </w:pPr>
    <w:rPr>
      <w:rFonts w:ascii="Arial Unicode MS" w:eastAsia="Arial Unicode MS" w:hAnsi="Arial Unicode MS" w:cs="Arial Unicode MS"/>
      <w:sz w:val="13"/>
      <w:szCs w:val="13"/>
    </w:rPr>
  </w:style>
  <w:style w:type="paragraph" w:customStyle="1" w:styleId="Bodytext250">
    <w:name w:val="Body text (25)"/>
    <w:basedOn w:val="a0"/>
    <w:link w:val="Bodytext25"/>
    <w:rsid w:val="004F01D8"/>
    <w:pPr>
      <w:widowControl w:val="0"/>
      <w:shd w:val="clear" w:color="auto" w:fill="FFFFFF"/>
      <w:spacing w:after="0" w:line="0" w:lineRule="atLeast"/>
    </w:pPr>
    <w:rPr>
      <w:rFonts w:ascii="Arial Unicode MS" w:eastAsia="Arial Unicode MS" w:hAnsi="Arial Unicode MS" w:cs="Arial Unicode MS"/>
      <w:color w:val="141414"/>
      <w:spacing w:val="10"/>
      <w:sz w:val="21"/>
      <w:szCs w:val="21"/>
    </w:rPr>
  </w:style>
  <w:style w:type="character" w:customStyle="1" w:styleId="Bodytext4">
    <w:name w:val="Body text (4)"/>
    <w:basedOn w:val="a1"/>
    <w:rsid w:val="004F01D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rPr>
  </w:style>
  <w:style w:type="character" w:customStyle="1" w:styleId="Bodytext4Italic">
    <w:name w:val="Body text (4) + Italic"/>
    <w:basedOn w:val="a1"/>
    <w:rsid w:val="004F01D8"/>
    <w:rPr>
      <w:rFonts w:ascii="Arial Unicode MS" w:eastAsia="Arial Unicode MS" w:hAnsi="Arial Unicode MS" w:cs="Arial Unicode MS"/>
      <w:b w:val="0"/>
      <w:bCs w:val="0"/>
      <w:i/>
      <w:iCs/>
      <w:smallCaps w:val="0"/>
      <w:strike w:val="0"/>
      <w:color w:val="000000"/>
      <w:spacing w:val="0"/>
      <w:w w:val="100"/>
      <w:position w:val="0"/>
      <w:sz w:val="15"/>
      <w:szCs w:val="15"/>
      <w:u w:val="none"/>
      <w:lang w:val="ru-RU"/>
    </w:rPr>
  </w:style>
  <w:style w:type="character" w:customStyle="1" w:styleId="Footnote">
    <w:name w:val="Footnote"/>
    <w:basedOn w:val="a1"/>
    <w:rsid w:val="004F01D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rPr>
  </w:style>
  <w:style w:type="character" w:customStyle="1" w:styleId="FootnoteItalic">
    <w:name w:val="Footnote + Italic"/>
    <w:basedOn w:val="a1"/>
    <w:rsid w:val="004F01D8"/>
    <w:rPr>
      <w:rFonts w:ascii="Arial Unicode MS" w:eastAsia="Arial Unicode MS" w:hAnsi="Arial Unicode MS" w:cs="Arial Unicode MS"/>
      <w:b w:val="0"/>
      <w:bCs w:val="0"/>
      <w:i/>
      <w:iCs/>
      <w:smallCaps w:val="0"/>
      <w:strike w:val="0"/>
      <w:color w:val="000000"/>
      <w:spacing w:val="0"/>
      <w:w w:val="100"/>
      <w:position w:val="0"/>
      <w:sz w:val="15"/>
      <w:szCs w:val="15"/>
      <w:u w:val="none"/>
      <w:lang w:val="ru-RU"/>
    </w:rPr>
  </w:style>
  <w:style w:type="character" w:customStyle="1" w:styleId="Bodytext24Exact">
    <w:name w:val="Body text (24) Exact"/>
    <w:basedOn w:val="Bodytext24"/>
    <w:rsid w:val="00586791"/>
    <w:rPr>
      <w:color w:val="000000"/>
      <w:spacing w:val="6"/>
      <w:sz w:val="24"/>
      <w:szCs w:val="24"/>
    </w:rPr>
  </w:style>
  <w:style w:type="character" w:customStyle="1" w:styleId="Bodytext24">
    <w:name w:val="Body text (24)_"/>
    <w:basedOn w:val="a1"/>
    <w:link w:val="Bodytext240"/>
    <w:rsid w:val="00586791"/>
    <w:rPr>
      <w:rFonts w:ascii="Calibri" w:eastAsia="Calibri" w:hAnsi="Calibri" w:cs="Calibri"/>
      <w:color w:val="141414"/>
      <w:sz w:val="26"/>
      <w:szCs w:val="26"/>
      <w:shd w:val="clear" w:color="auto" w:fill="FFFFFF"/>
    </w:rPr>
  </w:style>
  <w:style w:type="paragraph" w:customStyle="1" w:styleId="Bodytext240">
    <w:name w:val="Body text (24)"/>
    <w:basedOn w:val="a0"/>
    <w:link w:val="Bodytext24"/>
    <w:rsid w:val="00586791"/>
    <w:pPr>
      <w:widowControl w:val="0"/>
      <w:shd w:val="clear" w:color="auto" w:fill="FFFFFF"/>
      <w:spacing w:after="0" w:line="298" w:lineRule="exact"/>
    </w:pPr>
    <w:rPr>
      <w:rFonts w:ascii="Calibri" w:eastAsia="Calibri" w:hAnsi="Calibri" w:cs="Calibri"/>
      <w:color w:val="141414"/>
      <w:sz w:val="26"/>
      <w:szCs w:val="26"/>
    </w:rPr>
  </w:style>
  <w:style w:type="character" w:customStyle="1" w:styleId="FontStyle14">
    <w:name w:val="Font Style14"/>
    <w:uiPriority w:val="99"/>
    <w:rsid w:val="009A5682"/>
    <w:rPr>
      <w:rFonts w:ascii="Times New Roman" w:hAnsi="Times New Roman" w:cs="Times New Roman"/>
      <w:b/>
      <w:bCs/>
      <w:sz w:val="22"/>
      <w:szCs w:val="22"/>
    </w:rPr>
  </w:style>
  <w:style w:type="paragraph" w:customStyle="1" w:styleId="Style2">
    <w:name w:val="Style2"/>
    <w:basedOn w:val="a0"/>
    <w:uiPriority w:val="99"/>
    <w:rsid w:val="009A5682"/>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styleId="af6">
    <w:name w:val="Plain Text"/>
    <w:basedOn w:val="a0"/>
    <w:link w:val="af7"/>
    <w:rsid w:val="009A5682"/>
    <w:pPr>
      <w:spacing w:after="0" w:line="240" w:lineRule="auto"/>
    </w:pPr>
    <w:rPr>
      <w:rFonts w:ascii="Courier New" w:eastAsia="Times New Roman" w:hAnsi="Courier New" w:cs="Times New Roman"/>
      <w:sz w:val="20"/>
      <w:szCs w:val="20"/>
    </w:rPr>
  </w:style>
  <w:style w:type="character" w:customStyle="1" w:styleId="af7">
    <w:name w:val="Текст Знак"/>
    <w:basedOn w:val="a1"/>
    <w:link w:val="af6"/>
    <w:rsid w:val="009A5682"/>
    <w:rPr>
      <w:rFonts w:ascii="Courier New" w:eastAsia="Times New Roman" w:hAnsi="Courier New" w:cs="Times New Roman"/>
      <w:sz w:val="20"/>
      <w:szCs w:val="20"/>
    </w:rPr>
  </w:style>
  <w:style w:type="paragraph" w:styleId="a">
    <w:name w:val="List Bullet"/>
    <w:basedOn w:val="a0"/>
    <w:uiPriority w:val="99"/>
    <w:unhideWhenUsed/>
    <w:rsid w:val="003E332A"/>
    <w:pPr>
      <w:numPr>
        <w:numId w:val="13"/>
      </w:numPr>
      <w:contextualSpacing/>
    </w:pPr>
  </w:style>
  <w:style w:type="character" w:customStyle="1" w:styleId="5">
    <w:name w:val="Основной текст (5)_"/>
    <w:basedOn w:val="a1"/>
    <w:link w:val="50"/>
    <w:rsid w:val="00020207"/>
    <w:rPr>
      <w:rFonts w:ascii="Times New Roman" w:eastAsia="Times New Roman" w:hAnsi="Times New Roman" w:cs="Times New Roman"/>
      <w:i/>
      <w:iCs/>
      <w:sz w:val="31"/>
      <w:szCs w:val="31"/>
      <w:shd w:val="clear" w:color="auto" w:fill="FFFFFF"/>
    </w:rPr>
  </w:style>
  <w:style w:type="character" w:customStyle="1" w:styleId="51">
    <w:name w:val="Основной текст (5) + Не курсив"/>
    <w:basedOn w:val="5"/>
    <w:rsid w:val="00020207"/>
    <w:rPr>
      <w:color w:val="000000"/>
      <w:spacing w:val="0"/>
      <w:w w:val="100"/>
      <w:position w:val="0"/>
      <w:lang w:val="ru-RU"/>
    </w:rPr>
  </w:style>
  <w:style w:type="paragraph" w:customStyle="1" w:styleId="50">
    <w:name w:val="Основной текст (5)"/>
    <w:basedOn w:val="a0"/>
    <w:link w:val="5"/>
    <w:rsid w:val="00020207"/>
    <w:pPr>
      <w:widowControl w:val="0"/>
      <w:shd w:val="clear" w:color="auto" w:fill="FFFFFF"/>
      <w:spacing w:after="0" w:line="341" w:lineRule="exact"/>
      <w:ind w:hanging="360"/>
      <w:jc w:val="both"/>
    </w:pPr>
    <w:rPr>
      <w:rFonts w:ascii="Times New Roman" w:eastAsia="Times New Roman" w:hAnsi="Times New Roman" w:cs="Times New Roman"/>
      <w:i/>
      <w:iCs/>
      <w:sz w:val="31"/>
      <w:szCs w:val="31"/>
    </w:rPr>
  </w:style>
  <w:style w:type="paragraph" w:customStyle="1" w:styleId="6">
    <w:name w:val="Основной текст6"/>
    <w:basedOn w:val="a0"/>
    <w:rsid w:val="00D82B6B"/>
    <w:pPr>
      <w:widowControl w:val="0"/>
      <w:shd w:val="clear" w:color="auto" w:fill="FFFFFF"/>
      <w:spacing w:before="180" w:after="0" w:line="240" w:lineRule="exact"/>
      <w:jc w:val="both"/>
    </w:pPr>
    <w:rPr>
      <w:rFonts w:ascii="Arial" w:eastAsia="Arial" w:hAnsi="Arial" w:cs="Arial"/>
      <w:b/>
      <w:bCs/>
      <w:sz w:val="16"/>
      <w:szCs w:val="16"/>
      <w:lang w:eastAsia="en-US"/>
    </w:rPr>
  </w:style>
  <w:style w:type="character" w:styleId="af8">
    <w:name w:val="Emphasis"/>
    <w:basedOn w:val="a1"/>
    <w:uiPriority w:val="20"/>
    <w:qFormat/>
    <w:rsid w:val="002D6FA5"/>
    <w:rPr>
      <w:i/>
      <w:iCs/>
    </w:rPr>
  </w:style>
</w:styles>
</file>

<file path=word/webSettings.xml><?xml version="1.0" encoding="utf-8"?>
<w:webSettings xmlns:r="http://schemas.openxmlformats.org/officeDocument/2006/relationships" xmlns:w="http://schemas.openxmlformats.org/wordprocessingml/2006/main">
  <w:divs>
    <w:div w:id="85156417">
      <w:bodyDiv w:val="1"/>
      <w:marLeft w:val="0"/>
      <w:marRight w:val="0"/>
      <w:marTop w:val="0"/>
      <w:marBottom w:val="0"/>
      <w:divBdr>
        <w:top w:val="none" w:sz="0" w:space="0" w:color="auto"/>
        <w:left w:val="none" w:sz="0" w:space="0" w:color="auto"/>
        <w:bottom w:val="none" w:sz="0" w:space="0" w:color="auto"/>
        <w:right w:val="none" w:sz="0" w:space="0" w:color="auto"/>
      </w:divBdr>
    </w:div>
    <w:div w:id="394548815">
      <w:bodyDiv w:val="1"/>
      <w:marLeft w:val="0"/>
      <w:marRight w:val="0"/>
      <w:marTop w:val="0"/>
      <w:marBottom w:val="0"/>
      <w:divBdr>
        <w:top w:val="none" w:sz="0" w:space="0" w:color="auto"/>
        <w:left w:val="none" w:sz="0" w:space="0" w:color="auto"/>
        <w:bottom w:val="none" w:sz="0" w:space="0" w:color="auto"/>
        <w:right w:val="none" w:sz="0" w:space="0" w:color="auto"/>
      </w:divBdr>
    </w:div>
    <w:div w:id="424571517">
      <w:bodyDiv w:val="1"/>
      <w:marLeft w:val="0"/>
      <w:marRight w:val="0"/>
      <w:marTop w:val="0"/>
      <w:marBottom w:val="0"/>
      <w:divBdr>
        <w:top w:val="none" w:sz="0" w:space="0" w:color="auto"/>
        <w:left w:val="none" w:sz="0" w:space="0" w:color="auto"/>
        <w:bottom w:val="none" w:sz="0" w:space="0" w:color="auto"/>
        <w:right w:val="none" w:sz="0" w:space="0" w:color="auto"/>
      </w:divBdr>
    </w:div>
    <w:div w:id="443155179">
      <w:bodyDiv w:val="1"/>
      <w:marLeft w:val="0"/>
      <w:marRight w:val="0"/>
      <w:marTop w:val="0"/>
      <w:marBottom w:val="0"/>
      <w:divBdr>
        <w:top w:val="none" w:sz="0" w:space="0" w:color="auto"/>
        <w:left w:val="none" w:sz="0" w:space="0" w:color="auto"/>
        <w:bottom w:val="none" w:sz="0" w:space="0" w:color="auto"/>
        <w:right w:val="none" w:sz="0" w:space="0" w:color="auto"/>
      </w:divBdr>
    </w:div>
    <w:div w:id="734860219">
      <w:bodyDiv w:val="1"/>
      <w:marLeft w:val="0"/>
      <w:marRight w:val="0"/>
      <w:marTop w:val="0"/>
      <w:marBottom w:val="0"/>
      <w:divBdr>
        <w:top w:val="none" w:sz="0" w:space="0" w:color="auto"/>
        <w:left w:val="none" w:sz="0" w:space="0" w:color="auto"/>
        <w:bottom w:val="none" w:sz="0" w:space="0" w:color="auto"/>
        <w:right w:val="none" w:sz="0" w:space="0" w:color="auto"/>
      </w:divBdr>
    </w:div>
    <w:div w:id="987200797">
      <w:bodyDiv w:val="1"/>
      <w:marLeft w:val="0"/>
      <w:marRight w:val="0"/>
      <w:marTop w:val="0"/>
      <w:marBottom w:val="0"/>
      <w:divBdr>
        <w:top w:val="none" w:sz="0" w:space="0" w:color="auto"/>
        <w:left w:val="none" w:sz="0" w:space="0" w:color="auto"/>
        <w:bottom w:val="none" w:sz="0" w:space="0" w:color="auto"/>
        <w:right w:val="none" w:sz="0" w:space="0" w:color="auto"/>
      </w:divBdr>
      <w:divsChild>
        <w:div w:id="419375745">
          <w:marLeft w:val="734"/>
          <w:marRight w:val="0"/>
          <w:marTop w:val="86"/>
          <w:marBottom w:val="0"/>
          <w:divBdr>
            <w:top w:val="none" w:sz="0" w:space="0" w:color="auto"/>
            <w:left w:val="none" w:sz="0" w:space="0" w:color="auto"/>
            <w:bottom w:val="none" w:sz="0" w:space="0" w:color="auto"/>
            <w:right w:val="none" w:sz="0" w:space="0" w:color="auto"/>
          </w:divBdr>
        </w:div>
        <w:div w:id="874587009">
          <w:marLeft w:val="734"/>
          <w:marRight w:val="0"/>
          <w:marTop w:val="86"/>
          <w:marBottom w:val="0"/>
          <w:divBdr>
            <w:top w:val="none" w:sz="0" w:space="0" w:color="auto"/>
            <w:left w:val="none" w:sz="0" w:space="0" w:color="auto"/>
            <w:bottom w:val="none" w:sz="0" w:space="0" w:color="auto"/>
            <w:right w:val="none" w:sz="0" w:space="0" w:color="auto"/>
          </w:divBdr>
        </w:div>
        <w:div w:id="1003242148">
          <w:marLeft w:val="734"/>
          <w:marRight w:val="0"/>
          <w:marTop w:val="86"/>
          <w:marBottom w:val="0"/>
          <w:divBdr>
            <w:top w:val="none" w:sz="0" w:space="0" w:color="auto"/>
            <w:left w:val="none" w:sz="0" w:space="0" w:color="auto"/>
            <w:bottom w:val="none" w:sz="0" w:space="0" w:color="auto"/>
            <w:right w:val="none" w:sz="0" w:space="0" w:color="auto"/>
          </w:divBdr>
        </w:div>
      </w:divsChild>
    </w:div>
    <w:div w:id="1265724911">
      <w:bodyDiv w:val="1"/>
      <w:marLeft w:val="0"/>
      <w:marRight w:val="0"/>
      <w:marTop w:val="0"/>
      <w:marBottom w:val="0"/>
      <w:divBdr>
        <w:top w:val="none" w:sz="0" w:space="0" w:color="auto"/>
        <w:left w:val="none" w:sz="0" w:space="0" w:color="auto"/>
        <w:bottom w:val="none" w:sz="0" w:space="0" w:color="auto"/>
        <w:right w:val="none" w:sz="0" w:space="0" w:color="auto"/>
      </w:divBdr>
    </w:div>
    <w:div w:id="206321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package" Target="embeddings/______Microsoft_Office_PowerPoint1.sldx"/><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87;&#1082;\Desktop\Documents\2013-2014%20&#1075;.&#1075;\&#1060;&#1043;&#1054;&#1057;%20&#1054;&#1054;&#1054;_2014\&#1055;&#1088;&#1086;&#1077;&#1082;&#1090;%20_&#1089;&#1090;&#1072;&#1078;&#1105;&#1088;&#1082;&#1072;\&#1044;&#1080;&#1072;&#1075;&#1088;&#1072;&#1084;&#1084;&#1099;%20&#1082;%20&#1087;&#1088;&#1086;&#1077;&#1082;&#1090;&#109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1087;&#1082;\Desktop\Documents\2013-2014%20&#1075;.&#1075;\&#1060;&#1043;&#1054;&#1057;%20&#1054;&#1054;&#1054;_2014\&#1055;&#1088;&#1086;&#1077;&#1082;&#1090;%20_&#1089;&#1090;&#1072;&#1078;&#1105;&#1088;&#1082;&#1072;\&#1052;&#1072;&#1090;&#1077;&#1088;&#1080;&#1072;&#1083;&#1099;%20&#1082;%20&#1087;&#1088;&#1086;&#1077;&#1082;&#1090;&#1091;%20&#1086;%20&#1089;&#1090;&#1072;&#1078;&#1105;&#1088;&#1082;&#1077;\&#1044;&#1080;&#1072;&#1075;&#1088;&#1072;&#1084;&#1084;&#1099;%20&#1082;%20&#1087;&#1088;&#1086;&#1077;&#1082;&#1090;&#109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1040;&#1076;&#1084;&#1080;&#1085;&#1080;&#1089;&#1090;&#1088;&#1072;&#1090;&#1086;&#1088;\&#1052;&#1086;&#1080;%20&#1076;&#1086;&#1082;&#1091;&#1084;&#1077;&#1085;&#1090;&#1099;\2013-2014%20&#1075;.&#1075;\&#1055;&#1088;&#1086;&#1077;&#1082;&#1090;%20_&#1089;&#1090;&#1072;&#1078;&#1105;&#1088;&#1082;&#1072;\&#1052;&#1072;&#1090;&#1077;&#1088;&#1080;&#1072;&#1083;&#1099;%20&#1082;%20&#1087;&#1088;&#1086;&#1077;&#1082;&#1090;&#1091;%20&#1086;%20&#1089;&#1090;&#1072;&#1078;&#1105;&#1088;&#1082;&#1077;\&#1044;&#1080;&#1072;&#1075;&#1088;&#1072;&#1084;&#1084;&#1099;%20&#1082;%20&#1087;&#1088;&#1086;&#1077;&#1082;&#1090;&#109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87;&#1082;\Desktop\Documents\2013-2014%20&#1075;.&#1075;\&#1060;&#1043;&#1054;&#1057;%20&#1054;&#1054;&#1054;_2014\&#1055;&#1088;&#1086;&#1077;&#1082;&#1090;%20_&#1089;&#1090;&#1072;&#1078;&#1105;&#1088;&#1082;&#1072;\&#1052;&#1072;&#1090;&#1077;&#1088;&#1080;&#1072;&#1083;&#1099;%20&#1082;%20&#1087;&#1088;&#1086;&#1077;&#1082;&#1090;&#1091;%20&#1086;%20&#1089;&#1090;&#1072;&#1078;&#1105;&#1088;&#1082;&#1077;\&#1044;&#1080;&#1072;&#1075;&#1088;&#1072;&#1084;&#1084;&#1099;%20&#1082;%20&#1087;&#1088;&#1086;&#1077;&#1082;&#1090;&#109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87;&#1082;\Desktop\Documents\2013-2014%20&#1075;.&#1075;\&#1060;&#1043;&#1054;&#1057;%20&#1054;&#1054;&#1054;_2014\&#1055;&#1088;&#1086;&#1077;&#1082;&#1090;%20_&#1089;&#1090;&#1072;&#1078;&#1105;&#1088;&#1082;&#1072;\&#1052;&#1072;&#1090;&#1077;&#1088;&#1080;&#1072;&#1083;&#1099;%20&#1082;%20&#1087;&#1088;&#1086;&#1077;&#1082;&#1090;&#1091;%20&#1086;%20&#1089;&#1090;&#1072;&#1078;&#1105;&#1088;&#1082;&#1077;\&#1044;&#1080;&#1072;&#1075;&#1088;&#1072;&#1084;&#1084;&#1099;%20&#1082;%20&#1087;&#1088;&#1086;&#1077;&#1082;&#1090;&#109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b="1" i="1">
                <a:solidFill>
                  <a:srgbClr val="FF0000"/>
                </a:solidFill>
                <a:latin typeface="+mj-lt"/>
              </a:rPr>
              <a:t>Уровень обучающей деятельности учителя_Лицей_  2012г.</a:t>
            </a:r>
          </a:p>
        </c:rich>
      </c:tx>
    </c:title>
    <c:plotArea>
      <c:layout/>
      <c:radarChart>
        <c:radarStyle val="marker"/>
        <c:ser>
          <c:idx val="0"/>
          <c:order val="0"/>
          <c:tx>
            <c:strRef>
              <c:f>Лист1!$B$1</c:f>
              <c:strCache>
                <c:ptCount val="1"/>
                <c:pt idx="0">
                  <c:v>2012/2013</c:v>
                </c:pt>
              </c:strCache>
            </c:strRef>
          </c:tx>
          <c:spPr>
            <a:ln>
              <a:solidFill>
                <a:schemeClr val="accent6">
                  <a:lumMod val="75000"/>
                </a:schemeClr>
              </a:solidFill>
            </a:ln>
          </c:spPr>
          <c:marker>
            <c:symbol val="none"/>
          </c:marker>
          <c:dLbls>
            <c:txPr>
              <a:bodyPr/>
              <a:lstStyle/>
              <a:p>
                <a:pPr>
                  <a:defRPr sz="800" b="1">
                    <a:solidFill>
                      <a:schemeClr val="accent6">
                        <a:lumMod val="75000"/>
                      </a:schemeClr>
                    </a:solidFill>
                    <a:latin typeface="+mj-lt"/>
                  </a:defRPr>
                </a:pPr>
                <a:endParaRPr lang="ru-RU"/>
              </a:p>
            </c:txPr>
            <c:showVal val="1"/>
          </c:dLbls>
          <c:cat>
            <c:strRef>
              <c:f>Лист1!$A$2:$A$8</c:f>
              <c:strCache>
                <c:ptCount val="7"/>
                <c:pt idx="0">
                  <c:v>Учителя английского языка</c:v>
                </c:pt>
                <c:pt idx="1">
                  <c:v>Учителя математики</c:v>
                </c:pt>
                <c:pt idx="2">
                  <c:v>Учителя русского языка,  истории</c:v>
                </c:pt>
                <c:pt idx="3">
                  <c:v>Учителя информатики</c:v>
                </c:pt>
                <c:pt idx="4">
                  <c:v>Учителя химии, биологии, географии</c:v>
                </c:pt>
                <c:pt idx="5">
                  <c:v>Учителя физической культуры</c:v>
                </c:pt>
                <c:pt idx="6">
                  <c:v>Учителя технологии, музыки, ИЗО</c:v>
                </c:pt>
              </c:strCache>
            </c:strRef>
          </c:cat>
          <c:val>
            <c:numRef>
              <c:f>Лист1!$B$2:$B$8</c:f>
              <c:numCache>
                <c:formatCode>General</c:formatCode>
                <c:ptCount val="7"/>
                <c:pt idx="0">
                  <c:v>6.2</c:v>
                </c:pt>
                <c:pt idx="1">
                  <c:v>5.8</c:v>
                </c:pt>
                <c:pt idx="2">
                  <c:v>5.3</c:v>
                </c:pt>
                <c:pt idx="3">
                  <c:v>5.7</c:v>
                </c:pt>
                <c:pt idx="4">
                  <c:v>5.6</c:v>
                </c:pt>
                <c:pt idx="5">
                  <c:v>6.3</c:v>
                </c:pt>
                <c:pt idx="6">
                  <c:v>6</c:v>
                </c:pt>
              </c:numCache>
            </c:numRef>
          </c:val>
        </c:ser>
        <c:axId val="88349696"/>
        <c:axId val="88372352"/>
      </c:radarChart>
      <c:catAx>
        <c:axId val="88349696"/>
        <c:scaling>
          <c:orientation val="minMax"/>
        </c:scaling>
        <c:axPos val="b"/>
        <c:majorGridlines/>
        <c:tickLblPos val="nextTo"/>
        <c:txPr>
          <a:bodyPr/>
          <a:lstStyle/>
          <a:p>
            <a:pPr>
              <a:defRPr sz="800" b="0">
                <a:solidFill>
                  <a:schemeClr val="accent3">
                    <a:lumMod val="50000"/>
                  </a:schemeClr>
                </a:solidFill>
                <a:latin typeface="+mj-lt"/>
              </a:defRPr>
            </a:pPr>
            <a:endParaRPr lang="ru-RU"/>
          </a:p>
        </c:txPr>
        <c:crossAx val="88372352"/>
        <c:crosses val="autoZero"/>
        <c:auto val="1"/>
        <c:lblAlgn val="ctr"/>
        <c:lblOffset val="100"/>
      </c:catAx>
      <c:valAx>
        <c:axId val="88372352"/>
        <c:scaling>
          <c:orientation val="minMax"/>
          <c:max val="10"/>
        </c:scaling>
        <c:axPos val="l"/>
        <c:numFmt formatCode="General" sourceLinked="1"/>
        <c:tickLblPos val="nextTo"/>
        <c:txPr>
          <a:bodyPr/>
          <a:lstStyle/>
          <a:p>
            <a:pPr>
              <a:defRPr>
                <a:solidFill>
                  <a:schemeClr val="tx2"/>
                </a:solidFill>
              </a:defRPr>
            </a:pPr>
            <a:endParaRPr lang="ru-RU"/>
          </a:p>
        </c:txPr>
        <c:crossAx val="88349696"/>
        <c:crosses val="autoZero"/>
        <c:crossBetween val="between"/>
      </c:valAx>
      <c:spPr>
        <a:solidFill>
          <a:schemeClr val="accent1">
            <a:lumMod val="20000"/>
            <a:lumOff val="80000"/>
          </a:schemeClr>
        </a:solidFill>
      </c:spPr>
    </c:plotArea>
    <c:plotVisOnly val="1"/>
  </c:chart>
  <c:spPr>
    <a:solidFill>
      <a:schemeClr val="accent1">
        <a:lumMod val="20000"/>
        <a:lumOff val="80000"/>
      </a:schemeClr>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7068378500880397"/>
          <c:y val="0.15946281714785776"/>
          <c:w val="0.49072088880456538"/>
          <c:h val="0.68324115735533064"/>
        </c:manualLayout>
      </c:layout>
      <c:radarChart>
        <c:radarStyle val="marker"/>
        <c:ser>
          <c:idx val="0"/>
          <c:order val="0"/>
          <c:spPr>
            <a:ln>
              <a:solidFill>
                <a:srgbClr val="F79646">
                  <a:lumMod val="75000"/>
                </a:srgbClr>
              </a:solidFill>
            </a:ln>
          </c:spPr>
          <c:marker>
            <c:symbol val="none"/>
          </c:marker>
          <c:dLbls>
            <c:dLbl>
              <c:idx val="0"/>
              <c:layout>
                <c:manualLayout>
                  <c:x val="0.15528781793842125"/>
                  <c:y val="-4.8888888888888891E-2"/>
                </c:manualLayout>
              </c:layout>
              <c:showVal val="1"/>
            </c:dLbl>
            <c:dLbl>
              <c:idx val="1"/>
              <c:layout>
                <c:manualLayout>
                  <c:x val="8.2998661311914329E-2"/>
                  <c:y val="5.7777777777777872E-2"/>
                </c:manualLayout>
              </c:layout>
              <c:showVal val="1"/>
            </c:dLbl>
            <c:dLbl>
              <c:idx val="2"/>
              <c:layout>
                <c:manualLayout>
                  <c:x val="-0.14993306559571726"/>
                  <c:y val="0.16888888888888889"/>
                </c:manualLayout>
              </c:layout>
              <c:showVal val="1"/>
            </c:dLbl>
            <c:txPr>
              <a:bodyPr/>
              <a:lstStyle/>
              <a:p>
                <a:pPr>
                  <a:defRPr b="1" u="sng">
                    <a:solidFill>
                      <a:schemeClr val="tx2"/>
                    </a:solidFill>
                  </a:defRPr>
                </a:pPr>
                <a:endParaRPr lang="ru-RU"/>
              </a:p>
            </c:txPr>
            <c:showVal val="1"/>
          </c:dLbls>
          <c:cat>
            <c:strRef>
              <c:f>Лист1!$A$24:$A$26</c:f>
              <c:strCache>
                <c:ptCount val="3"/>
                <c:pt idx="0">
                  <c:v>Наукообразность понятий</c:v>
                </c:pt>
                <c:pt idx="1">
                  <c:v>Емкость нововведений</c:v>
                </c:pt>
                <c:pt idx="2">
                  <c:v>Соотнесение теории с практикой</c:v>
                </c:pt>
              </c:strCache>
            </c:strRef>
          </c:cat>
          <c:val>
            <c:numRef>
              <c:f>Лист1!$C$24:$C$26</c:f>
              <c:numCache>
                <c:formatCode>0%</c:formatCode>
                <c:ptCount val="3"/>
                <c:pt idx="0">
                  <c:v>0.78</c:v>
                </c:pt>
                <c:pt idx="1">
                  <c:v>0.96000000000000063</c:v>
                </c:pt>
                <c:pt idx="2">
                  <c:v>0.59</c:v>
                </c:pt>
              </c:numCache>
            </c:numRef>
          </c:val>
        </c:ser>
        <c:axId val="89276800"/>
        <c:axId val="89279104"/>
      </c:radarChart>
      <c:catAx>
        <c:axId val="89276800"/>
        <c:scaling>
          <c:orientation val="minMax"/>
        </c:scaling>
        <c:axPos val="b"/>
        <c:majorGridlines/>
        <c:tickLblPos val="nextTo"/>
        <c:txPr>
          <a:bodyPr/>
          <a:lstStyle/>
          <a:p>
            <a:pPr>
              <a:defRPr b="1">
                <a:solidFill>
                  <a:schemeClr val="accent3">
                    <a:lumMod val="50000"/>
                  </a:schemeClr>
                </a:solidFill>
              </a:defRPr>
            </a:pPr>
            <a:endParaRPr lang="ru-RU"/>
          </a:p>
        </c:txPr>
        <c:crossAx val="89279104"/>
        <c:crosses val="autoZero"/>
        <c:auto val="1"/>
        <c:lblAlgn val="ctr"/>
        <c:lblOffset val="100"/>
      </c:catAx>
      <c:valAx>
        <c:axId val="89279104"/>
        <c:scaling>
          <c:orientation val="minMax"/>
        </c:scaling>
        <c:axPos val="l"/>
        <c:majorGridlines/>
        <c:numFmt formatCode="0%" sourceLinked="1"/>
        <c:majorTickMark val="cross"/>
        <c:tickLblPos val="nextTo"/>
        <c:crossAx val="89276800"/>
        <c:crosses val="autoZero"/>
        <c:crossBetween val="between"/>
      </c:valAx>
      <c:spPr>
        <a:solidFill>
          <a:srgbClr val="4F81BD">
            <a:lumMod val="20000"/>
            <a:lumOff val="80000"/>
          </a:srgbClr>
        </a:solidFill>
      </c:spPr>
    </c:plotArea>
    <c:plotVisOnly val="1"/>
  </c:chart>
  <c:spPr>
    <a:solidFill>
      <a:schemeClr val="accent1">
        <a:lumMod val="20000"/>
        <a:lumOff val="80000"/>
      </a:schemeClr>
    </a:solidFill>
  </c:spPr>
  <c:txPr>
    <a:bodyPr/>
    <a:lstStyle/>
    <a:p>
      <a:pPr>
        <a:defRPr b="0">
          <a:latin typeface="+mj-lt"/>
        </a:defRPr>
      </a:pPr>
      <a:endParaRPr lang="ru-RU"/>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1"/>
            </a:pPr>
            <a:r>
              <a:rPr lang="ru-RU" sz="1000" b="1" i="1" u="none" strike="noStrike" baseline="0">
                <a:solidFill>
                  <a:srgbClr val="FF0000"/>
                </a:solidFill>
                <a:latin typeface="+mj-lt"/>
              </a:rPr>
              <a:t>Соотношение количества  участников семинаров с количеством  участников, оценивших опыт лаборатории как необходимый в условиях введения ФГОС</a:t>
            </a:r>
            <a:endParaRPr lang="ru-RU" sz="1000" b="1">
              <a:solidFill>
                <a:srgbClr val="FF0000"/>
              </a:solidFill>
              <a:latin typeface="+mj-lt"/>
            </a:endParaRPr>
          </a:p>
        </c:rich>
      </c:tx>
      <c:layout>
        <c:manualLayout>
          <c:xMode val="edge"/>
          <c:yMode val="edge"/>
          <c:x val="0.13927077865266838"/>
          <c:y val="2.7777777777778258E-2"/>
        </c:manualLayout>
      </c:layout>
    </c:title>
    <c:view3D>
      <c:rAngAx val="1"/>
    </c:view3D>
    <c:floor>
      <c:spPr>
        <a:solidFill>
          <a:schemeClr val="tx2">
            <a:lumMod val="40000"/>
            <a:lumOff val="60000"/>
          </a:schemeClr>
        </a:solidFill>
        <a:effectLst>
          <a:outerShdw blurRad="50800" dist="38100" dir="10800000" algn="r" rotWithShape="0">
            <a:prstClr val="black">
              <a:alpha val="40000"/>
            </a:prstClr>
          </a:outerShdw>
        </a:effectLst>
      </c:spPr>
    </c:floor>
    <c:plotArea>
      <c:layout>
        <c:manualLayout>
          <c:layoutTarget val="inner"/>
          <c:xMode val="edge"/>
          <c:yMode val="edge"/>
          <c:x val="9.8571741032371027E-2"/>
          <c:y val="0.32299258590763269"/>
          <c:w val="0.87974039136197613"/>
          <c:h val="0.21376552250631006"/>
        </c:manualLayout>
      </c:layout>
      <c:bar3DChart>
        <c:barDir val="col"/>
        <c:grouping val="clustered"/>
        <c:ser>
          <c:idx val="0"/>
          <c:order val="0"/>
          <c:tx>
            <c:strRef>
              <c:f>Лист1!$B$63</c:f>
              <c:strCache>
                <c:ptCount val="1"/>
                <c:pt idx="0">
                  <c:v>Участие</c:v>
                </c:pt>
              </c:strCache>
            </c:strRef>
          </c:tx>
          <c:spPr>
            <a:solidFill>
              <a:srgbClr val="92D050"/>
            </a:solidFill>
          </c:spPr>
          <c:dLbls>
            <c:txPr>
              <a:bodyPr/>
              <a:lstStyle/>
              <a:p>
                <a:pPr>
                  <a:defRPr sz="800" b="1">
                    <a:solidFill>
                      <a:schemeClr val="tx2"/>
                    </a:solidFill>
                  </a:defRPr>
                </a:pPr>
                <a:endParaRPr lang="ru-RU"/>
              </a:p>
            </c:txPr>
            <c:showVal val="1"/>
          </c:dLbls>
          <c:cat>
            <c:strRef>
              <c:f>Лист1!$A$64:$A$68</c:f>
              <c:strCache>
                <c:ptCount val="4"/>
                <c:pt idx="0">
                  <c:v>"КОЗ"</c:v>
                </c:pt>
                <c:pt idx="1">
                  <c:v>«Инструменты развития таланта личности и мастерства учителя "</c:v>
                </c:pt>
                <c:pt idx="2">
                  <c:v> «Технологии дистанционного обучения»</c:v>
                </c:pt>
                <c:pt idx="3">
                  <c:v> «Оценка качества образования"</c:v>
                </c:pt>
              </c:strCache>
            </c:strRef>
          </c:cat>
          <c:val>
            <c:numRef>
              <c:f>Лист1!$B$64:$B$68</c:f>
              <c:numCache>
                <c:formatCode>General</c:formatCode>
                <c:ptCount val="5"/>
                <c:pt idx="0">
                  <c:v>76</c:v>
                </c:pt>
                <c:pt idx="1">
                  <c:v>98</c:v>
                </c:pt>
                <c:pt idx="2">
                  <c:v>53</c:v>
                </c:pt>
                <c:pt idx="3">
                  <c:v>55</c:v>
                </c:pt>
              </c:numCache>
            </c:numRef>
          </c:val>
        </c:ser>
        <c:ser>
          <c:idx val="1"/>
          <c:order val="1"/>
          <c:tx>
            <c:strRef>
              <c:f>Лист1!$C$63</c:f>
              <c:strCache>
                <c:ptCount val="1"/>
                <c:pt idx="0">
                  <c:v>Степень удовлетворенности</c:v>
                </c:pt>
              </c:strCache>
            </c:strRef>
          </c:tx>
          <c:spPr>
            <a:solidFill>
              <a:schemeClr val="accent6"/>
            </a:solidFill>
          </c:spPr>
          <c:dLbls>
            <c:txPr>
              <a:bodyPr/>
              <a:lstStyle/>
              <a:p>
                <a:pPr>
                  <a:defRPr sz="800" b="1">
                    <a:solidFill>
                      <a:schemeClr val="tx2"/>
                    </a:solidFill>
                  </a:defRPr>
                </a:pPr>
                <a:endParaRPr lang="ru-RU"/>
              </a:p>
            </c:txPr>
            <c:showVal val="1"/>
          </c:dLbls>
          <c:cat>
            <c:strRef>
              <c:f>Лист1!$A$64:$A$68</c:f>
              <c:strCache>
                <c:ptCount val="4"/>
                <c:pt idx="0">
                  <c:v>"КОЗ"</c:v>
                </c:pt>
                <c:pt idx="1">
                  <c:v>«Инструменты развития таланта личности и мастерства учителя "</c:v>
                </c:pt>
                <c:pt idx="2">
                  <c:v> «Технологии дистанционного обучения»</c:v>
                </c:pt>
                <c:pt idx="3">
                  <c:v> «Оценка качества образования"</c:v>
                </c:pt>
              </c:strCache>
            </c:strRef>
          </c:cat>
          <c:val>
            <c:numRef>
              <c:f>Лист1!$C$64:$C$68</c:f>
              <c:numCache>
                <c:formatCode>General</c:formatCode>
                <c:ptCount val="5"/>
                <c:pt idx="0">
                  <c:v>75</c:v>
                </c:pt>
                <c:pt idx="1">
                  <c:v>96</c:v>
                </c:pt>
                <c:pt idx="2">
                  <c:v>51</c:v>
                </c:pt>
                <c:pt idx="3">
                  <c:v>54</c:v>
                </c:pt>
              </c:numCache>
            </c:numRef>
          </c:val>
        </c:ser>
        <c:shape val="pyramid"/>
        <c:axId val="81721984"/>
        <c:axId val="88039808"/>
        <c:axId val="0"/>
      </c:bar3DChart>
      <c:catAx>
        <c:axId val="81721984"/>
        <c:scaling>
          <c:orientation val="minMax"/>
        </c:scaling>
        <c:axPos val="b"/>
        <c:tickLblPos val="nextTo"/>
        <c:txPr>
          <a:bodyPr/>
          <a:lstStyle/>
          <a:p>
            <a:pPr>
              <a:defRPr sz="900" b="1">
                <a:solidFill>
                  <a:srgbClr val="FF0000"/>
                </a:solidFill>
                <a:latin typeface="+mj-lt"/>
              </a:defRPr>
            </a:pPr>
            <a:endParaRPr lang="ru-RU"/>
          </a:p>
        </c:txPr>
        <c:crossAx val="88039808"/>
        <c:crosses val="autoZero"/>
        <c:auto val="1"/>
        <c:lblAlgn val="ctr"/>
        <c:lblOffset val="100"/>
      </c:catAx>
      <c:valAx>
        <c:axId val="88039808"/>
        <c:scaling>
          <c:orientation val="minMax"/>
        </c:scaling>
        <c:axPos val="l"/>
        <c:numFmt formatCode="General" sourceLinked="1"/>
        <c:tickLblPos val="nextTo"/>
        <c:crossAx val="81721984"/>
        <c:crosses val="autoZero"/>
        <c:crossBetween val="between"/>
      </c:valAx>
      <c:spPr>
        <a:solidFill>
          <a:schemeClr val="accent1">
            <a:lumMod val="20000"/>
            <a:lumOff val="80000"/>
          </a:schemeClr>
        </a:solidFill>
      </c:spPr>
    </c:plotArea>
    <c:legend>
      <c:legendPos val="b"/>
      <c:txPr>
        <a:bodyPr/>
        <a:lstStyle/>
        <a:p>
          <a:pPr>
            <a:defRPr b="1">
              <a:solidFill>
                <a:schemeClr val="tx2"/>
              </a:solidFill>
              <a:latin typeface="+mj-lt"/>
            </a:defRPr>
          </a:pPr>
          <a:endParaRPr lang="ru-RU"/>
        </a:p>
      </c:txPr>
    </c:legend>
    <c:plotVisOnly val="1"/>
  </c:chart>
  <c:spPr>
    <a:solidFill>
      <a:schemeClr val="accent1">
        <a:lumMod val="20000"/>
        <a:lumOff val="80000"/>
      </a:schemeClr>
    </a:soli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solidFill>
                  <a:srgbClr val="FF0000"/>
                </a:solidFill>
                <a:latin typeface="+mj-lt"/>
              </a:defRPr>
            </a:pPr>
            <a:r>
              <a:rPr lang="ru-RU" sz="1100" b="1" i="1" baseline="0">
                <a:solidFill>
                  <a:srgbClr val="FF0000"/>
                </a:solidFill>
                <a:latin typeface="+mj-lt"/>
              </a:rPr>
              <a:t>Уровень профессионального успешного развития педагогов-участников  лабораторий_октябрь 2013</a:t>
            </a:r>
          </a:p>
        </c:rich>
      </c:tx>
      <c:layout>
        <c:manualLayout>
          <c:xMode val="edge"/>
          <c:yMode val="edge"/>
          <c:x val="0.1548125546806649"/>
          <c:y val="0"/>
        </c:manualLayout>
      </c:layout>
    </c:title>
    <c:plotArea>
      <c:layout/>
      <c:radarChart>
        <c:radarStyle val="marker"/>
        <c:ser>
          <c:idx val="0"/>
          <c:order val="0"/>
          <c:spPr>
            <a:ln>
              <a:solidFill>
                <a:srgbClr val="FF0000"/>
              </a:solidFill>
            </a:ln>
          </c:spPr>
          <c:marker>
            <c:symbol val="none"/>
          </c:marker>
          <c:dLbls>
            <c:dLbl>
              <c:idx val="0"/>
              <c:layout>
                <c:manualLayout>
                  <c:x val="7.130124777183601E-2"/>
                  <c:y val="0.1041041041041041"/>
                </c:manualLayout>
              </c:layout>
              <c:showVal val="1"/>
            </c:dLbl>
            <c:dLbl>
              <c:idx val="2"/>
              <c:layout>
                <c:manualLayout>
                  <c:x val="4.7534165181224008E-3"/>
                  <c:y val="0.13213213213213354"/>
                </c:manualLayout>
              </c:layout>
              <c:showVal val="1"/>
            </c:dLbl>
            <c:dLbl>
              <c:idx val="3"/>
              <c:layout>
                <c:manualLayout>
                  <c:x val="-0.10695187165775397"/>
                  <c:y val="0"/>
                </c:manualLayout>
              </c:layout>
              <c:showVal val="1"/>
            </c:dLbl>
            <c:txPr>
              <a:bodyPr/>
              <a:lstStyle/>
              <a:p>
                <a:pPr>
                  <a:defRPr b="1">
                    <a:solidFill>
                      <a:srgbClr val="FF0000"/>
                    </a:solidFill>
                    <a:latin typeface="+mj-lt"/>
                  </a:defRPr>
                </a:pPr>
                <a:endParaRPr lang="ru-RU"/>
              </a:p>
            </c:txPr>
            <c:showVal val="1"/>
          </c:dLbls>
          <c:cat>
            <c:strRef>
              <c:f>Лист2!$A$25:$A$28</c:f>
              <c:strCache>
                <c:ptCount val="4"/>
                <c:pt idx="0">
                  <c:v>Критичесий 0-15</c:v>
                </c:pt>
                <c:pt idx="1">
                  <c:v>Допустимый 16-18</c:v>
                </c:pt>
                <c:pt idx="2">
                  <c:v>Достаточный 19-20</c:v>
                </c:pt>
                <c:pt idx="3">
                  <c:v>Оптимальный 21-22</c:v>
                </c:pt>
              </c:strCache>
            </c:strRef>
          </c:cat>
          <c:val>
            <c:numRef>
              <c:f>Лист2!$B$25:$B$28</c:f>
              <c:numCache>
                <c:formatCode>General</c:formatCode>
                <c:ptCount val="4"/>
                <c:pt idx="0">
                  <c:v>15</c:v>
                </c:pt>
                <c:pt idx="1">
                  <c:v>9</c:v>
                </c:pt>
                <c:pt idx="2">
                  <c:v>2</c:v>
                </c:pt>
                <c:pt idx="3">
                  <c:v>0</c:v>
                </c:pt>
              </c:numCache>
            </c:numRef>
          </c:val>
        </c:ser>
        <c:axId val="88046976"/>
        <c:axId val="88048768"/>
      </c:radarChart>
      <c:catAx>
        <c:axId val="88046976"/>
        <c:scaling>
          <c:orientation val="minMax"/>
        </c:scaling>
        <c:axPos val="b"/>
        <c:majorGridlines/>
        <c:tickLblPos val="nextTo"/>
        <c:txPr>
          <a:bodyPr/>
          <a:lstStyle/>
          <a:p>
            <a:pPr>
              <a:defRPr b="1">
                <a:solidFill>
                  <a:schemeClr val="tx2">
                    <a:lumMod val="75000"/>
                  </a:schemeClr>
                </a:solidFill>
                <a:latin typeface="+mj-lt"/>
              </a:defRPr>
            </a:pPr>
            <a:endParaRPr lang="ru-RU"/>
          </a:p>
        </c:txPr>
        <c:crossAx val="88048768"/>
        <c:crosses val="autoZero"/>
        <c:auto val="1"/>
        <c:lblAlgn val="ctr"/>
        <c:lblOffset val="100"/>
      </c:catAx>
      <c:valAx>
        <c:axId val="88048768"/>
        <c:scaling>
          <c:orientation val="minMax"/>
        </c:scaling>
        <c:delete val="1"/>
        <c:axPos val="l"/>
        <c:majorGridlines/>
        <c:numFmt formatCode="General" sourceLinked="1"/>
        <c:majorTickMark val="cross"/>
        <c:tickLblPos val="none"/>
        <c:crossAx val="88046976"/>
        <c:crosses val="autoZero"/>
        <c:crossBetween val="between"/>
      </c:valAx>
      <c:spPr>
        <a:solidFill>
          <a:srgbClr val="4F81BD">
            <a:lumMod val="20000"/>
            <a:lumOff val="80000"/>
          </a:srgbClr>
        </a:solidFill>
      </c:spPr>
    </c:plotArea>
    <c:plotVisOnly val="1"/>
  </c:chart>
  <c:spPr>
    <a:solidFill>
      <a:schemeClr val="accent1">
        <a:lumMod val="20000"/>
        <a:lumOff val="80000"/>
      </a:schemeClr>
    </a:soli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i="1">
                <a:solidFill>
                  <a:srgbClr val="FF0000"/>
                </a:solidFill>
                <a:latin typeface="+mj-lt"/>
              </a:defRPr>
            </a:pPr>
            <a:r>
              <a:rPr lang="ru-RU" sz="1100" i="1">
                <a:solidFill>
                  <a:srgbClr val="FF0000"/>
                </a:solidFill>
                <a:latin typeface="+mj-lt"/>
              </a:rPr>
              <a:t>Уровень профессионального</a:t>
            </a:r>
            <a:r>
              <a:rPr lang="ru-RU" sz="1100" i="1" baseline="0">
                <a:solidFill>
                  <a:srgbClr val="FF0000"/>
                </a:solidFill>
                <a:latin typeface="+mj-lt"/>
              </a:rPr>
              <a:t> успешного развития педагогов-участников лабораторий_апрель 2014</a:t>
            </a:r>
            <a:endParaRPr lang="ru-RU" sz="1100" i="1">
              <a:solidFill>
                <a:srgbClr val="FF0000"/>
              </a:solidFill>
              <a:latin typeface="+mj-lt"/>
            </a:endParaRPr>
          </a:p>
        </c:rich>
      </c:tx>
    </c:title>
    <c:plotArea>
      <c:layout/>
      <c:radarChart>
        <c:radarStyle val="marker"/>
        <c:ser>
          <c:idx val="0"/>
          <c:order val="0"/>
          <c:spPr>
            <a:ln>
              <a:solidFill>
                <a:schemeClr val="accent6">
                  <a:lumMod val="75000"/>
                </a:schemeClr>
              </a:solidFill>
            </a:ln>
          </c:spPr>
          <c:marker>
            <c:symbol val="none"/>
          </c:marker>
          <c:dLbls>
            <c:dLbl>
              <c:idx val="0"/>
              <c:layout>
                <c:manualLayout>
                  <c:x val="2.5396825396825401E-3"/>
                  <c:y val="-0.21642512077294829"/>
                </c:manualLayout>
              </c:layout>
              <c:showVal val="1"/>
            </c:dLbl>
            <c:dLbl>
              <c:idx val="1"/>
              <c:layout>
                <c:manualLayout>
                  <c:x val="-6.0952380952381598E-2"/>
                  <c:y val="-3.0917874396135189E-2"/>
                </c:manualLayout>
              </c:layout>
              <c:showVal val="1"/>
            </c:dLbl>
            <c:dLbl>
              <c:idx val="2"/>
              <c:layout>
                <c:manualLayout>
                  <c:x val="-2.5396825396825401E-3"/>
                  <c:y val="-2.3188405797101387E-2"/>
                </c:manualLayout>
              </c:layout>
              <c:showVal val="1"/>
            </c:dLbl>
            <c:dLbl>
              <c:idx val="3"/>
              <c:layout>
                <c:manualLayout>
                  <c:x val="-6.3492063492063544E-2"/>
                  <c:y val="7.0852643662026762E-17"/>
                </c:manualLayout>
              </c:layout>
              <c:showVal val="1"/>
            </c:dLbl>
            <c:txPr>
              <a:bodyPr/>
              <a:lstStyle/>
              <a:p>
                <a:pPr>
                  <a:defRPr b="1">
                    <a:solidFill>
                      <a:srgbClr val="FF0000"/>
                    </a:solidFill>
                  </a:defRPr>
                </a:pPr>
                <a:endParaRPr lang="ru-RU"/>
              </a:p>
            </c:txPr>
            <c:showVal val="1"/>
          </c:dLbls>
          <c:cat>
            <c:strRef>
              <c:f>Лист2!$A$1:$A$4</c:f>
              <c:strCache>
                <c:ptCount val="4"/>
                <c:pt idx="0">
                  <c:v>Критичесий 0-15</c:v>
                </c:pt>
                <c:pt idx="1">
                  <c:v>Допустимый 16-18</c:v>
                </c:pt>
                <c:pt idx="2">
                  <c:v>Достаточный 19-20</c:v>
                </c:pt>
                <c:pt idx="3">
                  <c:v>Оптимальный 21-22</c:v>
                </c:pt>
              </c:strCache>
            </c:strRef>
          </c:cat>
          <c:val>
            <c:numRef>
              <c:f>Лист2!$B$1:$B$4</c:f>
              <c:numCache>
                <c:formatCode>General</c:formatCode>
                <c:ptCount val="4"/>
                <c:pt idx="0">
                  <c:v>0</c:v>
                </c:pt>
                <c:pt idx="1">
                  <c:v>13</c:v>
                </c:pt>
                <c:pt idx="2">
                  <c:v>9</c:v>
                </c:pt>
                <c:pt idx="3">
                  <c:v>4</c:v>
                </c:pt>
              </c:numCache>
            </c:numRef>
          </c:val>
        </c:ser>
        <c:axId val="88077056"/>
        <c:axId val="88078592"/>
      </c:radarChart>
      <c:catAx>
        <c:axId val="88077056"/>
        <c:scaling>
          <c:orientation val="minMax"/>
        </c:scaling>
        <c:axPos val="b"/>
        <c:majorGridlines/>
        <c:tickLblPos val="nextTo"/>
        <c:txPr>
          <a:bodyPr/>
          <a:lstStyle/>
          <a:p>
            <a:pPr>
              <a:defRPr b="1">
                <a:solidFill>
                  <a:schemeClr val="tx2"/>
                </a:solidFill>
                <a:latin typeface="+mj-lt"/>
              </a:defRPr>
            </a:pPr>
            <a:endParaRPr lang="ru-RU"/>
          </a:p>
        </c:txPr>
        <c:crossAx val="88078592"/>
        <c:crosses val="autoZero"/>
        <c:auto val="1"/>
        <c:lblAlgn val="ctr"/>
        <c:lblOffset val="100"/>
      </c:catAx>
      <c:valAx>
        <c:axId val="88078592"/>
        <c:scaling>
          <c:orientation val="minMax"/>
        </c:scaling>
        <c:delete val="1"/>
        <c:axPos val="l"/>
        <c:majorGridlines/>
        <c:numFmt formatCode="#,##0.00" sourceLinked="0"/>
        <c:majorTickMark val="cross"/>
        <c:tickLblPos val="none"/>
        <c:crossAx val="88077056"/>
        <c:crosses val="autoZero"/>
        <c:crossBetween val="between"/>
      </c:valAx>
      <c:spPr>
        <a:solidFill>
          <a:srgbClr val="4F81BD">
            <a:lumMod val="20000"/>
            <a:lumOff val="80000"/>
          </a:srgbClr>
        </a:solidFill>
      </c:spPr>
    </c:plotArea>
    <c:plotVisOnly val="1"/>
  </c:chart>
  <c:spPr>
    <a:solidFill>
      <a:schemeClr val="accent1">
        <a:lumMod val="20000"/>
        <a:lumOff val="80000"/>
      </a:schemeClr>
    </a:solidFill>
  </c:spPr>
  <c:externalData r:id="rId1"/>
</c:chartSpace>
</file>

<file path=word/drawings/drawing1.xml><?xml version="1.0" encoding="utf-8"?>
<c:userShapes xmlns:c="http://schemas.openxmlformats.org/drawingml/2006/chart">
  <cdr:relSizeAnchor xmlns:cdr="http://schemas.openxmlformats.org/drawingml/2006/chartDrawing">
    <cdr:from>
      <cdr:x>0.46787</cdr:x>
      <cdr:y>0.68</cdr:y>
    </cdr:from>
    <cdr:to>
      <cdr:x>0.66064</cdr:x>
      <cdr:y>1</cdr:y>
    </cdr:to>
    <cdr:sp macro="" textlink="">
      <cdr:nvSpPr>
        <cdr:cNvPr id="4" name="TextBox 3"/>
        <cdr:cNvSpPr txBox="1"/>
      </cdr:nvSpPr>
      <cdr:spPr>
        <a:xfrm xmlns:a="http://schemas.openxmlformats.org/drawingml/2006/main">
          <a:off x="2219325" y="19431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0.06627</cdr:x>
      <cdr:y>0.84</cdr:y>
    </cdr:from>
    <cdr:to>
      <cdr:x>0.95984</cdr:x>
      <cdr:y>0.93</cdr:y>
    </cdr:to>
    <cdr:sp macro="" textlink="">
      <cdr:nvSpPr>
        <cdr:cNvPr id="7" name="TextBox 6"/>
        <cdr:cNvSpPr txBox="1"/>
      </cdr:nvSpPr>
      <cdr:spPr>
        <a:xfrm xmlns:a="http://schemas.openxmlformats.org/drawingml/2006/main">
          <a:off x="314325" y="2400300"/>
          <a:ext cx="4238625" cy="2571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100" b="1" i="1">
              <a:solidFill>
                <a:srgbClr val="FF0000"/>
              </a:solidFill>
              <a:latin typeface="+mj-lt"/>
            </a:rPr>
            <a:t>Затруднения педагогов при анализе урока в 2013г.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3E29E-EA82-4AAD-9F9A-BEE48B2B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2866</TotalTime>
  <Pages>21</Pages>
  <Words>4943</Words>
  <Characters>28176</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Your Organization Name</Company>
  <LinksUpToDate>false</LinksUpToDate>
  <CharactersWithSpaces>33053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пк</cp:lastModifiedBy>
  <cp:revision>44</cp:revision>
  <cp:lastPrinted>2014-05-13T07:19:00Z</cp:lastPrinted>
  <dcterms:created xsi:type="dcterms:W3CDTF">2013-05-08T12:57:00Z</dcterms:created>
  <dcterms:modified xsi:type="dcterms:W3CDTF">2015-04-02T16:49:00Z</dcterms:modified>
</cp:coreProperties>
</file>