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52" w:rsidRDefault="00836C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/>
          <w:sz w:val="28"/>
          <w:szCs w:val="28"/>
        </w:rPr>
        <w:t>Кюлястина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</w:p>
    <w:p w:rsidR="00836CAB" w:rsidRDefault="00836C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Должность: учитель изобразительного искусства, черчения и технологии</w:t>
      </w:r>
    </w:p>
    <w:p w:rsidR="00836CAB" w:rsidRDefault="00836CAB">
      <w:pP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Место работы: </w:t>
      </w:r>
      <w:r w:rsidRPr="00836CA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Государственное бюджетное общеобразовательное учреждение средняя общеобразовательная школа № 549 с углубленным изучением английского языка Красносельского района Санкт-Петербурга</w:t>
      </w:r>
    </w:p>
    <w:p w:rsidR="00836CAB" w:rsidRDefault="00836CAB">
      <w:pP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Тема: Проектная деятельность на уроках изобразительного искусства.</w:t>
      </w:r>
    </w:p>
    <w:p w:rsidR="00836CAB" w:rsidRDefault="0063630B">
      <w:pP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Одна из ведущих деятельностей на уроках изобразительного искусства – предметно-созидательная. Учащиеся создают творческие работы – индивидуальные или коллективные, на свободные темы или на темы, заданные учителем. Конечно, метод проектов, как образовательная технология, должен широко применяться на уроках изобразительного искусства. Сложность заключается в том, что нет возможности создавать длительные многочасовые проекты</w:t>
      </w:r>
      <w:r w:rsidR="003F017F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, т.к. по учебному плану общеобразовательной школы и в пятом, и в шестом, и в седьмом классах предусмотрено всего 34 часа в год уроков изобразительного искусства. Я также преподаю технологию, и в рабочей программе по технологии предусматриваю от 8 до 12 часов учебного времени на творческие проекты. На изобразительном искусстве </w:t>
      </w:r>
      <w:r w:rsidR="00CC50E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нет</w:t>
      </w:r>
      <w:r w:rsidR="003F017F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 возможности столько времени </w:t>
      </w:r>
      <w:r w:rsidR="00CC50E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уделять проекту, иначе невозможно будет освоить программу. По этой причине те проекты, которые мы делаем на </w:t>
      </w:r>
      <w:r w:rsidR="00C878C0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уроках </w:t>
      </w:r>
      <w:r w:rsidR="00CC50E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изобразительно</w:t>
      </w:r>
      <w:r w:rsidR="00C878C0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го</w:t>
      </w:r>
      <w:r w:rsidR="00CC50E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 искусств</w:t>
      </w:r>
      <w:r w:rsidR="00C878C0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а</w:t>
      </w:r>
      <w:r w:rsidR="00CC50EB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, скорее можно назвать мини-проектами, рассчитанными на 2-3 часа и даже на 1 час.</w:t>
      </w:r>
    </w:p>
    <w:p w:rsidR="00CC50EB" w:rsidRPr="00623452" w:rsidRDefault="00CC5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Ниже я хочу привести пример того, как можно использовать метод проектов </w:t>
      </w:r>
      <w:proofErr w:type="gramStart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 xml:space="preserve"> рамках одного урока. Это урок в 7-ом классе на тему «Изображение человека в движении». На этом уроке учащиеся работают в группах, а точнее в парах. </w:t>
      </w:r>
    </w:p>
    <w:p w:rsidR="00F97854" w:rsidRPr="00521015" w:rsidRDefault="005210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урока:</w:t>
      </w:r>
    </w:p>
    <w:p w:rsidR="00F97854" w:rsidRPr="00623452" w:rsidRDefault="00F97854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Учебные</w:t>
      </w:r>
      <w:r w:rsidRPr="00623452">
        <w:rPr>
          <w:rFonts w:ascii="Times New Roman" w:hAnsi="Times New Roman"/>
          <w:sz w:val="28"/>
          <w:szCs w:val="28"/>
        </w:rPr>
        <w:t>: закрепление знаний о пропорциях фигуры человека, изучение характера движений человеческого тела, закрепление знаний о композиции, умение выполнять работу в технике аппликация.</w:t>
      </w:r>
    </w:p>
    <w:p w:rsidR="00F97854" w:rsidRPr="00623452" w:rsidRDefault="00F97854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Воспитательные</w:t>
      </w:r>
      <w:r w:rsidRPr="00623452">
        <w:rPr>
          <w:rFonts w:ascii="Times New Roman" w:hAnsi="Times New Roman"/>
          <w:sz w:val="28"/>
          <w:szCs w:val="28"/>
        </w:rPr>
        <w:t>: от</w:t>
      </w:r>
      <w:r w:rsidR="000C4DA9" w:rsidRPr="00623452">
        <w:rPr>
          <w:rFonts w:ascii="Times New Roman" w:hAnsi="Times New Roman"/>
          <w:sz w:val="28"/>
          <w:szCs w:val="28"/>
        </w:rPr>
        <w:t>ветственность за успех команды, аргументированное выражение своих мыслей, уважение к мнению участников группы.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proofErr w:type="gramStart"/>
      <w:r w:rsidRPr="00623452">
        <w:rPr>
          <w:rFonts w:ascii="Times New Roman" w:hAnsi="Times New Roman"/>
          <w:i/>
          <w:sz w:val="28"/>
          <w:szCs w:val="28"/>
        </w:rPr>
        <w:t>Развивающие</w:t>
      </w:r>
      <w:r w:rsidRPr="00623452">
        <w:rPr>
          <w:rFonts w:ascii="Times New Roman" w:hAnsi="Times New Roman"/>
          <w:sz w:val="28"/>
          <w:szCs w:val="28"/>
        </w:rPr>
        <w:t>: демократизм, равенство, партнерство в отношениях педагога и ребенка, сотрудничество участников группы, развитие зрительной памяти, воображения, глазомера, творческого восприятия мира, наблюдательности.</w:t>
      </w:r>
      <w:proofErr w:type="gramEnd"/>
    </w:p>
    <w:p w:rsidR="000C4DA9" w:rsidRPr="00521015" w:rsidRDefault="000C4DA9">
      <w:pPr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sz w:val="28"/>
          <w:szCs w:val="28"/>
        </w:rPr>
        <w:t>Инструменты и материалы.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Для учителя</w:t>
      </w:r>
      <w:r w:rsidRPr="00623452">
        <w:rPr>
          <w:rFonts w:ascii="Times New Roman" w:hAnsi="Times New Roman"/>
          <w:sz w:val="28"/>
          <w:szCs w:val="28"/>
        </w:rPr>
        <w:t xml:space="preserve">: 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Презентация к уроку, компьютер, экран, проектор;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>- Плакат с набросками человека в движении;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23452">
        <w:rPr>
          <w:rFonts w:ascii="Times New Roman" w:hAnsi="Times New Roman"/>
          <w:sz w:val="28"/>
          <w:szCs w:val="28"/>
        </w:rPr>
        <w:t>Фланерограф</w:t>
      </w:r>
      <w:proofErr w:type="spellEnd"/>
      <w:r w:rsidRPr="00623452">
        <w:rPr>
          <w:rFonts w:ascii="Times New Roman" w:hAnsi="Times New Roman"/>
          <w:sz w:val="28"/>
          <w:szCs w:val="28"/>
        </w:rPr>
        <w:t xml:space="preserve"> с деталями схематичного изображения фигуры человека;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Образцы работ, детские работы;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Памятки на парты;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Прямоугольник из цветной бумаги 20*10 см;</w:t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- </w:t>
      </w:r>
      <w:r w:rsidR="00E51C7D" w:rsidRPr="00623452">
        <w:rPr>
          <w:rFonts w:ascii="Times New Roman" w:hAnsi="Times New Roman"/>
          <w:sz w:val="28"/>
          <w:szCs w:val="28"/>
        </w:rPr>
        <w:t>Листы бумаги формата А3;</w:t>
      </w:r>
    </w:p>
    <w:p w:rsidR="00E51C7D" w:rsidRPr="00623452" w:rsidRDefault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Клеенки для работы с клеем.</w:t>
      </w:r>
    </w:p>
    <w:p w:rsidR="00E51C7D" w:rsidRPr="00623452" w:rsidRDefault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Для учащихся</w:t>
      </w:r>
      <w:r w:rsidRPr="00623452">
        <w:rPr>
          <w:rFonts w:ascii="Times New Roman" w:hAnsi="Times New Roman"/>
          <w:sz w:val="28"/>
          <w:szCs w:val="28"/>
        </w:rPr>
        <w:t>:</w:t>
      </w:r>
    </w:p>
    <w:p w:rsidR="00E51C7D" w:rsidRPr="00623452" w:rsidRDefault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- Цветная бумага, ножницы, клей (карандаш или ПВА), простой карандаш, ластик, линейка.</w:t>
      </w:r>
    </w:p>
    <w:p w:rsidR="00E51C7D" w:rsidRPr="00623452" w:rsidRDefault="00E51C7D" w:rsidP="00E51C7D">
      <w:pPr>
        <w:jc w:val="center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План урока</w:t>
      </w:r>
      <w:r w:rsidRPr="00623452">
        <w:rPr>
          <w:rFonts w:ascii="Times New Roman" w:hAnsi="Times New Roman"/>
          <w:sz w:val="28"/>
          <w:szCs w:val="28"/>
        </w:rPr>
        <w:t>:</w:t>
      </w:r>
    </w:p>
    <w:p w:rsidR="00E51C7D" w:rsidRPr="00623452" w:rsidRDefault="00E51C7D" w:rsidP="00E51C7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Организационный момент – 2 мин.</w:t>
      </w:r>
    </w:p>
    <w:p w:rsidR="00E51C7D" w:rsidRPr="00623452" w:rsidRDefault="00E51C7D" w:rsidP="00E51C7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Введение в тему – 5 мин.</w:t>
      </w:r>
    </w:p>
    <w:p w:rsidR="00E51C7D" w:rsidRPr="00623452" w:rsidRDefault="00E51C7D" w:rsidP="00E51C7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Объяснение нового материала и выполнение шаблона фигуры человека – 10 мин.</w:t>
      </w:r>
    </w:p>
    <w:p w:rsidR="00E51C7D" w:rsidRPr="00623452" w:rsidRDefault="00E51C7D" w:rsidP="00E51C7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Практическая работа – 23 мин.</w:t>
      </w:r>
    </w:p>
    <w:p w:rsidR="00E51C7D" w:rsidRPr="00623452" w:rsidRDefault="00E51C7D" w:rsidP="00E51C7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Итог урока – 5 мин.</w:t>
      </w:r>
    </w:p>
    <w:p w:rsidR="00E51C7D" w:rsidRPr="00623452" w:rsidRDefault="00E51C7D" w:rsidP="00E51C7D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Ход урока.</w:t>
      </w:r>
    </w:p>
    <w:p w:rsidR="00E51C7D" w:rsidRPr="00623452" w:rsidRDefault="00E51C7D" w:rsidP="00E51C7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Организационный момент</w:t>
      </w:r>
      <w:r w:rsidRPr="00623452">
        <w:rPr>
          <w:rFonts w:ascii="Times New Roman" w:hAnsi="Times New Roman"/>
          <w:sz w:val="28"/>
          <w:szCs w:val="28"/>
        </w:rPr>
        <w:t xml:space="preserve"> – 2 мин.</w:t>
      </w:r>
    </w:p>
    <w:p w:rsidR="00E51C7D" w:rsidRPr="00623452" w:rsidRDefault="00E51C7D" w:rsidP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Приветствие, отметка отсутствующих, проверка готовности класса к уроку.</w:t>
      </w:r>
    </w:p>
    <w:p w:rsidR="00E51C7D" w:rsidRPr="00623452" w:rsidRDefault="00E51C7D" w:rsidP="00E51C7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Введение в тему</w:t>
      </w:r>
      <w:r w:rsidRPr="00623452">
        <w:rPr>
          <w:rFonts w:ascii="Times New Roman" w:hAnsi="Times New Roman"/>
          <w:sz w:val="28"/>
          <w:szCs w:val="28"/>
        </w:rPr>
        <w:t xml:space="preserve"> – 5 мин.</w:t>
      </w:r>
    </w:p>
    <w:p w:rsidR="00E51C7D" w:rsidRPr="00623452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571750"/>
            <wp:effectExtent l="95250" t="76200" r="104775" b="76200"/>
            <wp:docPr id="1" name="Рисунок 1" descr="дега прима-балери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дега прима-балерина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7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1C7D" w:rsidRPr="00623452">
        <w:rPr>
          <w:rFonts w:ascii="Times New Roman" w:hAnsi="Times New Roman"/>
          <w:sz w:val="28"/>
          <w:szCs w:val="28"/>
        </w:rPr>
        <w:t xml:space="preserve"> </w:t>
      </w:r>
    </w:p>
    <w:p w:rsidR="00E51C7D" w:rsidRPr="00521015" w:rsidRDefault="004E331C" w:rsidP="00E51C7D">
      <w:pPr>
        <w:pStyle w:val="a3"/>
        <w:rPr>
          <w:rFonts w:ascii="Times New Roman" w:hAnsi="Times New Roman"/>
          <w:i/>
          <w:sz w:val="28"/>
          <w:szCs w:val="28"/>
        </w:rPr>
      </w:pPr>
      <w:r w:rsidRPr="00521015">
        <w:rPr>
          <w:rFonts w:ascii="Times New Roman" w:hAnsi="Times New Roman"/>
          <w:i/>
          <w:sz w:val="28"/>
          <w:szCs w:val="28"/>
        </w:rPr>
        <w:t xml:space="preserve">Э. Дега </w:t>
      </w:r>
      <w:r w:rsidR="00521015">
        <w:rPr>
          <w:rFonts w:ascii="Times New Roman" w:hAnsi="Times New Roman"/>
          <w:i/>
          <w:sz w:val="28"/>
          <w:szCs w:val="28"/>
        </w:rPr>
        <w:t>«Звезда балета «Прима-балерина»</w:t>
      </w:r>
    </w:p>
    <w:p w:rsidR="004E331C" w:rsidRPr="00623452" w:rsidRDefault="004E331C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 xml:space="preserve"> Сегодня мы будем изображать фигуру человека в движении.</w:t>
      </w:r>
    </w:p>
    <w:p w:rsidR="004E331C" w:rsidRPr="00623452" w:rsidRDefault="004E331C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Движение – это жизнь. Кто-то занимается спортом или танцует, мы выполняем  домашнюю работу, совершая при этом различные движения. </w:t>
      </w:r>
    </w:p>
    <w:p w:rsidR="004E331C" w:rsidRPr="00623452" w:rsidRDefault="004E331C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На уроках изобразительного искусства нередко перед нами стоит задача – изобразить фигуру человека в движении. Особенно, когда мы выполняем иллюстрацию к литературному произведению или тематический рисунок. </w:t>
      </w:r>
    </w:p>
    <w:p w:rsidR="004E331C" w:rsidRDefault="004E331C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Хочу сразу же обратить </w:t>
      </w:r>
      <w:r w:rsidR="00976E4D" w:rsidRPr="00623452">
        <w:rPr>
          <w:rFonts w:ascii="Times New Roman" w:hAnsi="Times New Roman"/>
          <w:sz w:val="28"/>
          <w:szCs w:val="28"/>
        </w:rPr>
        <w:t>ваше внимание на равновесие фигуры. Балерина опирается на одну ногу. Если мы проведем прямую</w:t>
      </w:r>
      <w:r w:rsidR="00521015">
        <w:rPr>
          <w:rFonts w:ascii="Times New Roman" w:hAnsi="Times New Roman"/>
          <w:sz w:val="28"/>
          <w:szCs w:val="28"/>
        </w:rPr>
        <w:t xml:space="preserve"> линию</w:t>
      </w:r>
      <w:r w:rsidR="00976E4D" w:rsidRPr="00623452">
        <w:rPr>
          <w:rFonts w:ascii="Times New Roman" w:hAnsi="Times New Roman"/>
          <w:sz w:val="28"/>
          <w:szCs w:val="28"/>
        </w:rPr>
        <w:t xml:space="preserve"> от ступни, на которую опирается балерина  до яремной впадины, у нас получится вертикальная прямая. </w:t>
      </w:r>
    </w:p>
    <w:p w:rsidR="00521015" w:rsidRPr="00623452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2628900"/>
            <wp:effectExtent l="95250" t="95250" r="95250" b="95250"/>
            <wp:docPr id="2" name="Рисунок 2" descr="дега балетная шко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дега балетная школа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1015" w:rsidRPr="00521015" w:rsidRDefault="00976E4D" w:rsidP="00E51C7D">
      <w:pPr>
        <w:pStyle w:val="a3"/>
        <w:rPr>
          <w:rFonts w:ascii="Times New Roman" w:hAnsi="Times New Roman"/>
          <w:i/>
          <w:sz w:val="28"/>
          <w:szCs w:val="28"/>
        </w:rPr>
      </w:pPr>
      <w:r w:rsidRPr="0052101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521015">
        <w:rPr>
          <w:rFonts w:ascii="Times New Roman" w:hAnsi="Times New Roman"/>
          <w:i/>
          <w:sz w:val="28"/>
          <w:szCs w:val="28"/>
        </w:rPr>
        <w:t xml:space="preserve"> Э. Дега «Балетная школа»</w:t>
      </w:r>
    </w:p>
    <w:p w:rsidR="00976E4D" w:rsidRDefault="00976E4D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Здесь мы наблюдаем то же самое. </w:t>
      </w:r>
      <w:proofErr w:type="gramStart"/>
      <w:r w:rsidRPr="00623452">
        <w:rPr>
          <w:rFonts w:ascii="Times New Roman" w:hAnsi="Times New Roman"/>
          <w:sz w:val="28"/>
          <w:szCs w:val="28"/>
        </w:rPr>
        <w:t xml:space="preserve">Всегда </w:t>
      </w:r>
      <w:r w:rsidR="00101A12" w:rsidRPr="00623452">
        <w:rPr>
          <w:rFonts w:ascii="Times New Roman" w:hAnsi="Times New Roman"/>
          <w:sz w:val="28"/>
          <w:szCs w:val="28"/>
        </w:rPr>
        <w:t xml:space="preserve">прямая, соединяющая </w:t>
      </w:r>
      <w:r w:rsidRPr="00623452">
        <w:rPr>
          <w:rFonts w:ascii="Times New Roman" w:hAnsi="Times New Roman"/>
          <w:sz w:val="28"/>
          <w:szCs w:val="28"/>
        </w:rPr>
        <w:t>точк</w:t>
      </w:r>
      <w:r w:rsidR="00101A12" w:rsidRPr="00623452">
        <w:rPr>
          <w:rFonts w:ascii="Times New Roman" w:hAnsi="Times New Roman"/>
          <w:sz w:val="28"/>
          <w:szCs w:val="28"/>
        </w:rPr>
        <w:t>у</w:t>
      </w:r>
      <w:r w:rsidRPr="00623452">
        <w:rPr>
          <w:rFonts w:ascii="Times New Roman" w:hAnsi="Times New Roman"/>
          <w:sz w:val="28"/>
          <w:szCs w:val="28"/>
        </w:rPr>
        <w:t xml:space="preserve"> опоры </w:t>
      </w:r>
      <w:r w:rsidR="00101A12" w:rsidRPr="00623452">
        <w:rPr>
          <w:rFonts w:ascii="Times New Roman" w:hAnsi="Times New Roman"/>
          <w:sz w:val="28"/>
          <w:szCs w:val="28"/>
        </w:rPr>
        <w:t>и</w:t>
      </w:r>
      <w:r w:rsidRPr="00623452">
        <w:rPr>
          <w:rFonts w:ascii="Times New Roman" w:hAnsi="Times New Roman"/>
          <w:sz w:val="28"/>
          <w:szCs w:val="28"/>
        </w:rPr>
        <w:t xml:space="preserve"> яремн</w:t>
      </w:r>
      <w:r w:rsidR="00101A12" w:rsidRPr="00623452">
        <w:rPr>
          <w:rFonts w:ascii="Times New Roman" w:hAnsi="Times New Roman"/>
          <w:sz w:val="28"/>
          <w:szCs w:val="28"/>
        </w:rPr>
        <w:t>ую</w:t>
      </w:r>
      <w:r w:rsidRPr="00623452">
        <w:rPr>
          <w:rFonts w:ascii="Times New Roman" w:hAnsi="Times New Roman"/>
          <w:sz w:val="28"/>
          <w:szCs w:val="28"/>
        </w:rPr>
        <w:t xml:space="preserve"> впадин</w:t>
      </w:r>
      <w:r w:rsidR="00101A12" w:rsidRPr="00623452">
        <w:rPr>
          <w:rFonts w:ascii="Times New Roman" w:hAnsi="Times New Roman"/>
          <w:sz w:val="28"/>
          <w:szCs w:val="28"/>
        </w:rPr>
        <w:t>у</w:t>
      </w:r>
      <w:r w:rsidR="00BF2CFE" w:rsidRPr="00623452">
        <w:rPr>
          <w:rFonts w:ascii="Times New Roman" w:hAnsi="Times New Roman"/>
          <w:sz w:val="28"/>
          <w:szCs w:val="28"/>
        </w:rPr>
        <w:t>,</w:t>
      </w:r>
      <w:r w:rsidR="00101A12" w:rsidRPr="00623452">
        <w:rPr>
          <w:rFonts w:ascii="Times New Roman" w:hAnsi="Times New Roman"/>
          <w:sz w:val="28"/>
          <w:szCs w:val="28"/>
        </w:rPr>
        <w:t xml:space="preserve"> будет вертикальной.</w:t>
      </w:r>
      <w:proofErr w:type="gramEnd"/>
      <w:r w:rsidR="00101A12" w:rsidRPr="00623452">
        <w:rPr>
          <w:rFonts w:ascii="Times New Roman" w:hAnsi="Times New Roman"/>
          <w:sz w:val="28"/>
          <w:szCs w:val="28"/>
        </w:rPr>
        <w:t xml:space="preserve"> В обратном случае фигура человека будет падать, ей не будет хватать устойчивости, и изображение будет не убедительным.</w:t>
      </w:r>
    </w:p>
    <w:p w:rsidR="00521015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2590800"/>
            <wp:effectExtent l="95250" t="76200" r="104775" b="76200"/>
            <wp:docPr id="3" name="Рисунок 3" descr="пикассо девочка на шар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пикассо девочка на шаре.jpg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49" cy="2590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1015" w:rsidRPr="00521015" w:rsidRDefault="00BF2CFE" w:rsidP="00E51C7D">
      <w:pPr>
        <w:pStyle w:val="a3"/>
        <w:rPr>
          <w:rFonts w:ascii="Times New Roman" w:hAnsi="Times New Roman"/>
          <w:i/>
          <w:sz w:val="28"/>
          <w:szCs w:val="28"/>
        </w:rPr>
      </w:pPr>
      <w:r w:rsidRPr="0052101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521015" w:rsidRPr="00521015">
        <w:rPr>
          <w:rFonts w:ascii="Times New Roman" w:hAnsi="Times New Roman"/>
          <w:i/>
          <w:sz w:val="28"/>
          <w:szCs w:val="28"/>
        </w:rPr>
        <w:t>П. Пикассо «Девочка на шаре»</w:t>
      </w:r>
    </w:p>
    <w:p w:rsidR="00101A12" w:rsidRDefault="00BF2CFE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>Снова обратим внимание на равновесие фигуры: прямая линия от яремной впадины до места опоры человека.</w:t>
      </w:r>
    </w:p>
    <w:p w:rsidR="00521015" w:rsidRPr="00623452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2762250"/>
            <wp:effectExtent l="19050" t="0" r="0" b="0"/>
            <wp:docPr id="4" name="Рисунок 4" descr="Д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5" descr="Д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015" w:rsidRPr="00521015" w:rsidRDefault="00521015" w:rsidP="00E51C7D">
      <w:pPr>
        <w:pStyle w:val="a3"/>
        <w:rPr>
          <w:rFonts w:ascii="Times New Roman" w:hAnsi="Times New Roman"/>
          <w:i/>
          <w:sz w:val="28"/>
          <w:szCs w:val="28"/>
        </w:rPr>
      </w:pPr>
      <w:r w:rsidRPr="0052101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BF2CFE" w:rsidRPr="0052101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Мирон «Дискобол»</w:t>
      </w:r>
    </w:p>
    <w:p w:rsidR="00BF2CFE" w:rsidRPr="00623452" w:rsidRDefault="00BF2CFE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Известная нам работа древнегреческого скульптора.</w:t>
      </w:r>
    </w:p>
    <w:p w:rsidR="00BF2CFE" w:rsidRPr="00623452" w:rsidRDefault="00BF2CFE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В прошлом году мы рисовали фигуру человека в полный рост, но она была статичной. Мы познакомились с пропорциями фигуры человека, которые были установлены еще в Древней Греции.</w:t>
      </w:r>
    </w:p>
    <w:p w:rsidR="00BF2CFE" w:rsidRPr="00623452" w:rsidRDefault="00BF2CFE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Вопрос</w:t>
      </w:r>
      <w:r w:rsidRPr="00623452">
        <w:rPr>
          <w:rFonts w:ascii="Times New Roman" w:hAnsi="Times New Roman"/>
          <w:sz w:val="28"/>
          <w:szCs w:val="28"/>
        </w:rPr>
        <w:t xml:space="preserve">: </w:t>
      </w:r>
      <w:r w:rsidR="00A06984" w:rsidRPr="00623452">
        <w:rPr>
          <w:rFonts w:ascii="Times New Roman" w:hAnsi="Times New Roman"/>
          <w:sz w:val="28"/>
          <w:szCs w:val="28"/>
        </w:rPr>
        <w:t>Давайте вспомним эти пропорции. Что древние греки принимали за модуль?</w:t>
      </w:r>
    </w:p>
    <w:p w:rsidR="00A06984" w:rsidRPr="00623452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Ответ</w:t>
      </w:r>
      <w:r w:rsidRPr="00623452">
        <w:rPr>
          <w:rFonts w:ascii="Times New Roman" w:hAnsi="Times New Roman"/>
          <w:sz w:val="28"/>
          <w:szCs w:val="28"/>
        </w:rPr>
        <w:t>: За модуль принималась голова человека, которая укладывалась в полный рост человека 8 раз.</w:t>
      </w:r>
    </w:p>
    <w:p w:rsidR="00521015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До сих пор современные художники пользуются этим правилом </w:t>
      </w:r>
    </w:p>
    <w:p w:rsidR="00A06984" w:rsidRPr="00623452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52875" cy="2943225"/>
            <wp:effectExtent l="19050" t="0" r="9525" b="0"/>
            <wp:docPr id="5" name="Рисунок 5" descr="http://ceolte.com/img/264.files/image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Содержимое 7" descr="http://ceolte.com/img/264.files/image002.jpg"/>
                    <pic:cNvPicPr>
                      <a:picLocks noGr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679" cy="294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1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E331C" w:rsidRPr="00623452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Вспоминаем то, что нам уже известно: 1/8 роста – голова человека, третий отрезок сверху – линия талии и локтя, посередине – место, откуда начинаются ноги, два отрезка снизу – линия колен, и длина рук доходит до середины бедра. </w:t>
      </w:r>
    </w:p>
    <w:p w:rsidR="00A06984" w:rsidRPr="00623452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 xml:space="preserve">  Таковы пропорции взрослого человека, у детей и подростков, конечно, пропорции фигуры будут другие на разных стадиях роста организма. </w:t>
      </w:r>
    </w:p>
    <w:p w:rsidR="00E51C7D" w:rsidRPr="00623452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И также мы знаем, что у мужской фигуры плечевой пояс шире бедер, а у женщины наоборот плечи уже обхвата бедер. Здесь на схеме очень хорошо это видно.</w:t>
      </w:r>
    </w:p>
    <w:p w:rsidR="00C43B71" w:rsidRPr="00623452" w:rsidRDefault="00A06984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Итак, пропорции фигуры человека мы вспомнили. Изображать фигуру человека в движении – задача достаточно сложная. </w:t>
      </w:r>
      <w:r w:rsidR="00C43B71" w:rsidRPr="00623452">
        <w:rPr>
          <w:rFonts w:ascii="Times New Roman" w:hAnsi="Times New Roman"/>
          <w:sz w:val="28"/>
          <w:szCs w:val="28"/>
        </w:rPr>
        <w:t>Но, как вы знаете из уроков по другим предметам, любую сложную задачу можно разделить на ряд более простых задач, т.е. каким-то образом упростить ее. И сегодня мы пойдем таким же путем: фигуру человека мы представим в виде геометрических фигур, и выполним фигуру человека в движении в технике аппликация (демонстрирую образец работы).</w:t>
      </w:r>
    </w:p>
    <w:p w:rsidR="00C43B71" w:rsidRPr="00623452" w:rsidRDefault="00C43B71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</w:t>
      </w:r>
      <w:r w:rsidRPr="00623452">
        <w:rPr>
          <w:rFonts w:ascii="Times New Roman" w:hAnsi="Times New Roman"/>
          <w:i/>
          <w:sz w:val="28"/>
          <w:szCs w:val="28"/>
        </w:rPr>
        <w:t xml:space="preserve">Вопрос: </w:t>
      </w:r>
      <w:r w:rsidRPr="00623452">
        <w:rPr>
          <w:rFonts w:ascii="Times New Roman" w:hAnsi="Times New Roman"/>
          <w:sz w:val="28"/>
          <w:szCs w:val="28"/>
        </w:rPr>
        <w:t>Давайте определим, в каких местах тело человека подвижно?</w:t>
      </w:r>
    </w:p>
    <w:p w:rsidR="00C43B71" w:rsidRPr="00623452" w:rsidRDefault="00C43B71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Ответ:</w:t>
      </w:r>
      <w:r w:rsidRPr="00623452">
        <w:rPr>
          <w:rFonts w:ascii="Times New Roman" w:hAnsi="Times New Roman"/>
          <w:sz w:val="28"/>
          <w:szCs w:val="28"/>
        </w:rPr>
        <w:t xml:space="preserve"> В суставах.</w:t>
      </w:r>
    </w:p>
    <w:p w:rsidR="00EA2940" w:rsidRPr="00623452" w:rsidRDefault="00C43B71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Вопрос:</w:t>
      </w:r>
      <w:r w:rsidRPr="00623452">
        <w:rPr>
          <w:rFonts w:ascii="Times New Roman" w:hAnsi="Times New Roman"/>
          <w:sz w:val="28"/>
          <w:szCs w:val="28"/>
        </w:rPr>
        <w:t xml:space="preserve"> </w:t>
      </w:r>
      <w:r w:rsidR="00EA2940" w:rsidRPr="00623452">
        <w:rPr>
          <w:rFonts w:ascii="Times New Roman" w:hAnsi="Times New Roman"/>
          <w:sz w:val="28"/>
          <w:szCs w:val="28"/>
        </w:rPr>
        <w:t>Какие участки тела не изменяются при движении?</w:t>
      </w:r>
    </w:p>
    <w:p w:rsidR="00EA2940" w:rsidRPr="00623452" w:rsidRDefault="00EA2940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i/>
          <w:sz w:val="28"/>
          <w:szCs w:val="28"/>
        </w:rPr>
        <w:t>Ответ:</w:t>
      </w:r>
      <w:r w:rsidRPr="00623452">
        <w:rPr>
          <w:rFonts w:ascii="Times New Roman" w:hAnsi="Times New Roman"/>
          <w:sz w:val="28"/>
          <w:szCs w:val="28"/>
        </w:rPr>
        <w:t xml:space="preserve"> Предплечье, запястье, верхняя часть спины, бедро, голень.</w:t>
      </w:r>
    </w:p>
    <w:p w:rsidR="00EA2940" w:rsidRPr="00623452" w:rsidRDefault="00EA2940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</w:t>
      </w:r>
    </w:p>
    <w:p w:rsidR="00EA2940" w:rsidRPr="00623452" w:rsidRDefault="00EA2940" w:rsidP="00EA294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 xml:space="preserve">Объяснение нового материала и выполнение шаблона фигуры человека </w:t>
      </w:r>
      <w:r w:rsidRPr="00623452">
        <w:rPr>
          <w:rFonts w:ascii="Times New Roman" w:hAnsi="Times New Roman"/>
          <w:sz w:val="28"/>
          <w:szCs w:val="28"/>
        </w:rPr>
        <w:t>– 10 мин.</w:t>
      </w:r>
    </w:p>
    <w:p w:rsidR="00EA2940" w:rsidRPr="00623452" w:rsidRDefault="00EA2940" w:rsidP="00EA2940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Сначала мы выполним схематичное изображение фигуры человека, а затем вы будете работать в парах – создадите сюжетную композицию, где изобразите людей в движении.</w:t>
      </w:r>
    </w:p>
    <w:p w:rsidR="00EA2940" w:rsidRPr="00623452" w:rsidRDefault="00EA2940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У вас на партах имеются памятки с последовательностью работы.</w:t>
      </w:r>
    </w:p>
    <w:p w:rsidR="00EA2940" w:rsidRDefault="00EA2940" w:rsidP="00E51C7D">
      <w:pPr>
        <w:pStyle w:val="a3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(Учитель работает на доске).</w:t>
      </w:r>
    </w:p>
    <w:p w:rsidR="00521015" w:rsidRPr="00623452" w:rsidRDefault="00521015" w:rsidP="00E51C7D">
      <w:pPr>
        <w:pStyle w:val="a3"/>
        <w:rPr>
          <w:rFonts w:ascii="Times New Roman" w:hAnsi="Times New Roman"/>
          <w:sz w:val="28"/>
          <w:szCs w:val="28"/>
        </w:rPr>
      </w:pPr>
      <w:r w:rsidRPr="005210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3590925"/>
            <wp:effectExtent l="19050" t="0" r="9525" b="0"/>
            <wp:docPr id="6" name="Рисунок 6" descr="D:\ШКОЛА\ИЗО\Открытый урок Фигура человека в движении\для памят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 descr="D:\ШКОЛА\ИЗО\Открытый урок Фигура человека в движении\для памятки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54" cy="359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940" w:rsidRPr="00623452" w:rsidRDefault="00EA2940" w:rsidP="00EA294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Схематичное изображение человека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Вырезаем прямоугольник из цветной бумаги 20*10 см;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Сгибаем прямоугольник вдоль пополам внутрь цветной стороной бумаги;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>Делим длинную сторону  получившегося прямоугольника со стороны сгиба на 8 равных частей (1часть = 2,5 см);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 верхнем отрезке изображаем голову (ширина головы примерно 1 см от сгиба);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Отмечаем, где будут находиться </w:t>
      </w:r>
      <w:r w:rsidRPr="00623452">
        <w:rPr>
          <w:rFonts w:ascii="Times New Roman" w:hAnsi="Times New Roman"/>
          <w:i/>
          <w:iCs/>
          <w:sz w:val="28"/>
          <w:szCs w:val="28"/>
        </w:rPr>
        <w:t>линия талии, линия колен,  положение длины  рук;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Изображаем маленькую шею (ширина 0,5 см от сгиба, высота 0,7 см);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Рисуем линию плеча под небольшим наклоном  (ширина плеч от сгиба примерно 1,5 см);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По линии талии откладываем 1 см от сгиба, проводим линию от плеч до талии;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Отмечаем ширину фигуры по линии бедер (примерно 1,5 – 2 см от сгиба), проводим прямую линию от талии до бедер;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Изображаем нижние конечности в виде прямоугольников (трапеций);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Рисуем ступню в виде трапеции или овала;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Изображаем верхние конечности в виде прямоугольников (трапеций);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Изображаем кисть в виде небольшого овала;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Можно подписать элементы человеческого тела;</w:t>
      </w:r>
    </w:p>
    <w:p w:rsidR="00717E1F" w:rsidRPr="00623452" w:rsidRDefault="00717E1F" w:rsidP="00EA294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Вырезаем получившиеся элементы.</w:t>
      </w:r>
    </w:p>
    <w:p w:rsidR="00EA2940" w:rsidRPr="00623452" w:rsidRDefault="00EA2940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Демонстрирую </w:t>
      </w:r>
      <w:proofErr w:type="spellStart"/>
      <w:r w:rsidRPr="00623452">
        <w:rPr>
          <w:rFonts w:ascii="Times New Roman" w:hAnsi="Times New Roman"/>
          <w:sz w:val="28"/>
          <w:szCs w:val="28"/>
        </w:rPr>
        <w:t>фланерограф</w:t>
      </w:r>
      <w:proofErr w:type="spellEnd"/>
      <w:r w:rsidRPr="00623452">
        <w:rPr>
          <w:rFonts w:ascii="Times New Roman" w:hAnsi="Times New Roman"/>
          <w:sz w:val="28"/>
          <w:szCs w:val="28"/>
        </w:rPr>
        <w:t xml:space="preserve"> с элементами фигуры человека.</w:t>
      </w:r>
    </w:p>
    <w:p w:rsidR="00A06984" w:rsidRPr="00623452" w:rsidRDefault="00EA2940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Теперь мы можем из имеющихся деталей придать  нашему человеку любое движение.  Например, он бежит.</w:t>
      </w:r>
    </w:p>
    <w:p w:rsidR="00EA2940" w:rsidRPr="00623452" w:rsidRDefault="00EA2940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</w:t>
      </w:r>
    </w:p>
    <w:p w:rsidR="009C7E28" w:rsidRPr="00623452" w:rsidRDefault="009C7E28" w:rsidP="009C7E2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Практическая работа</w:t>
      </w:r>
      <w:r w:rsidRPr="00623452">
        <w:rPr>
          <w:rFonts w:ascii="Times New Roman" w:hAnsi="Times New Roman"/>
          <w:sz w:val="28"/>
          <w:szCs w:val="28"/>
        </w:rPr>
        <w:t xml:space="preserve"> – 23 мин.</w:t>
      </w:r>
    </w:p>
    <w:p w:rsidR="00EA2940" w:rsidRPr="00623452" w:rsidRDefault="009C7E28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Формулировка задания и последовательность работы.</w:t>
      </w:r>
    </w:p>
    <w:p w:rsidR="009C7E28" w:rsidRPr="00623452" w:rsidRDefault="009C7E28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Теперь вы будете работать в группах, а точнее в парах. </w:t>
      </w:r>
    </w:p>
    <w:p w:rsidR="009C7E28" w:rsidRPr="00623452" w:rsidRDefault="009C7E28" w:rsidP="00EA2940">
      <w:pPr>
        <w:pStyle w:val="a3"/>
        <w:ind w:left="0"/>
        <w:rPr>
          <w:rFonts w:ascii="Times New Roman" w:hAnsi="Times New Roman"/>
          <w:i/>
          <w:iCs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Ваша задача:</w:t>
      </w:r>
      <w:r w:rsidRPr="00623452">
        <w:rPr>
          <w:rFonts w:ascii="Times New Roman" w:eastAsia="+mn-ea" w:hAnsi="Times New Roman"/>
          <w:i/>
          <w:iCs/>
          <w:color w:val="002060"/>
          <w:kern w:val="24"/>
          <w:sz w:val="28"/>
          <w:szCs w:val="28"/>
        </w:rPr>
        <w:t xml:space="preserve"> </w:t>
      </w:r>
      <w:r w:rsidRPr="00623452">
        <w:rPr>
          <w:rFonts w:ascii="Times New Roman" w:hAnsi="Times New Roman"/>
          <w:i/>
          <w:iCs/>
          <w:sz w:val="28"/>
          <w:szCs w:val="28"/>
        </w:rPr>
        <w:t>Выполнить сюжетную композицию, изображающую людей в движении.</w:t>
      </w:r>
    </w:p>
    <w:p w:rsidR="009C7E28" w:rsidRPr="00623452" w:rsidRDefault="009C7E28" w:rsidP="00EA2940">
      <w:pPr>
        <w:pStyle w:val="a3"/>
        <w:ind w:left="0"/>
        <w:rPr>
          <w:rFonts w:ascii="Times New Roman" w:hAnsi="Times New Roman"/>
          <w:iCs/>
          <w:sz w:val="28"/>
          <w:szCs w:val="28"/>
        </w:rPr>
      </w:pPr>
      <w:r w:rsidRPr="00623452">
        <w:rPr>
          <w:rFonts w:ascii="Times New Roman" w:hAnsi="Times New Roman"/>
          <w:iCs/>
          <w:sz w:val="28"/>
          <w:szCs w:val="28"/>
        </w:rPr>
        <w:t>На слайде и у вас в памятках прописана последовательность работы.</w:t>
      </w:r>
    </w:p>
    <w:p w:rsidR="00284F58" w:rsidRPr="00623452" w:rsidRDefault="00284F58" w:rsidP="009C7E28">
      <w:pPr>
        <w:pStyle w:val="a3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9C7E28" w:rsidRPr="00623452" w:rsidRDefault="009C7E28" w:rsidP="009C7E2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bCs/>
          <w:sz w:val="28"/>
          <w:szCs w:val="28"/>
        </w:rPr>
        <w:t>Последовательность работы:</w:t>
      </w:r>
    </w:p>
    <w:p w:rsidR="009C7E28" w:rsidRPr="00623452" w:rsidRDefault="009C7E28" w:rsidP="009C7E2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1.    На формате листа подвигайте элементы человеческих фигур и придумайте, какие движения будете выполнять (танец, спортивная игра и т.п.). </w:t>
      </w:r>
    </w:p>
    <w:p w:rsidR="009C7E28" w:rsidRPr="00623452" w:rsidRDefault="009C7E28" w:rsidP="009C7E2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2.   Приклейте элементы человеческих фигур. Не забывайте о грамотной композиции.</w:t>
      </w:r>
    </w:p>
    <w:p w:rsidR="009C7E28" w:rsidRPr="00623452" w:rsidRDefault="009C7E28" w:rsidP="009C7E2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3.   Можно дополнить  изображение деталями: мяч, лыжи и т.п.</w:t>
      </w:r>
    </w:p>
    <w:p w:rsidR="009C7E28" w:rsidRPr="00623452" w:rsidRDefault="009C7E28" w:rsidP="009C7E2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4.   Продумайте устный рассказ о том, что вы изобразили.</w:t>
      </w:r>
    </w:p>
    <w:p w:rsidR="009C7E28" w:rsidRPr="00623452" w:rsidRDefault="009C7E28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9C7E28" w:rsidRPr="00623452" w:rsidRDefault="009C7E28" w:rsidP="00EA294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  Очень важно, чтобы движение людей на ваших работах было характерным и убедительным. Посмотрев на ваши работы в конце урока, мы должны сразу понять, какое именно движение вы изобразили.</w:t>
      </w:r>
    </w:p>
    <w:p w:rsidR="00C878C0" w:rsidRDefault="00C878C0" w:rsidP="00C878C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Озвучиваю критерии оценки.</w:t>
      </w:r>
    </w:p>
    <w:p w:rsidR="009C7E28" w:rsidRPr="00623452" w:rsidRDefault="009C7E28" w:rsidP="00C878C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bCs/>
          <w:sz w:val="28"/>
          <w:szCs w:val="28"/>
        </w:rPr>
        <w:t>Критерии оценки:</w:t>
      </w:r>
    </w:p>
    <w:p w:rsidR="009C7E28" w:rsidRPr="00623452" w:rsidRDefault="009C7E28" w:rsidP="009C7E28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Изображение выполнено в технике аппликация;</w:t>
      </w:r>
    </w:p>
    <w:p w:rsidR="009C7E28" w:rsidRPr="00623452" w:rsidRDefault="009C7E28" w:rsidP="009C7E28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lastRenderedPageBreak/>
        <w:t>Движения фигур характерные, узнаваемые (бег, катание на лыжах и т.п.);</w:t>
      </w:r>
    </w:p>
    <w:p w:rsidR="00717E1F" w:rsidRPr="00623452" w:rsidRDefault="00717E1F" w:rsidP="009C7E28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Грамотная композиция изображения;</w:t>
      </w:r>
    </w:p>
    <w:p w:rsidR="00717E1F" w:rsidRPr="00623452" w:rsidRDefault="00717E1F" w:rsidP="009C7E28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Аккуратное выполнение работы;</w:t>
      </w:r>
    </w:p>
    <w:p w:rsidR="00717E1F" w:rsidRPr="00623452" w:rsidRDefault="00717E1F" w:rsidP="009C7E28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Дружная работа в группе.</w:t>
      </w:r>
    </w:p>
    <w:p w:rsidR="00E51C7D" w:rsidRPr="00623452" w:rsidRDefault="009C7E28" w:rsidP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Работаем дружно, обсуждаем этапы работы негромко, мнение друг друга уважаем. Клеем работаем на клеенках.</w:t>
      </w:r>
    </w:p>
    <w:p w:rsidR="009C7E28" w:rsidRPr="00623452" w:rsidRDefault="009C7E28" w:rsidP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Если нет вопросов, можно приступать к работе. </w:t>
      </w:r>
    </w:p>
    <w:p w:rsidR="009C7E28" w:rsidRPr="00623452" w:rsidRDefault="009C7E28" w:rsidP="00E51C7D">
      <w:p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На работу вам осталось 20 минут.</w:t>
      </w:r>
    </w:p>
    <w:p w:rsidR="009C7E28" w:rsidRPr="00623452" w:rsidRDefault="009C7E28" w:rsidP="009C7E2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  <w:u w:val="single"/>
        </w:rPr>
        <w:t>Итог урока</w:t>
      </w:r>
      <w:r w:rsidRPr="00623452">
        <w:rPr>
          <w:rFonts w:ascii="Times New Roman" w:hAnsi="Times New Roman"/>
          <w:sz w:val="28"/>
          <w:szCs w:val="28"/>
        </w:rPr>
        <w:t xml:space="preserve"> – 5 мин.</w:t>
      </w:r>
    </w:p>
    <w:p w:rsidR="00284F58" w:rsidRPr="00623452" w:rsidRDefault="00284F58" w:rsidP="00284F58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 xml:space="preserve">Выставляю оценки учащимся соответственно критериям. </w:t>
      </w:r>
    </w:p>
    <w:p w:rsidR="00284F58" w:rsidRPr="00623452" w:rsidRDefault="00284F58" w:rsidP="00284F58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Анализ детских работ.</w:t>
      </w:r>
    </w:p>
    <w:p w:rsidR="009C7E28" w:rsidRPr="00623452" w:rsidRDefault="00284F58" w:rsidP="00284F58">
      <w:pPr>
        <w:ind w:left="72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Мы сегодня попытались схематично изобразить фигуру человека в движении. Давайте рассмотрим некоторые работы. Ученики показывают работы и рассказывают, что изображено. Я комментирую, озвучиваю оценку и объясняю, почему именно такая оценка.</w:t>
      </w:r>
    </w:p>
    <w:p w:rsidR="00284F58" w:rsidRPr="00623452" w:rsidRDefault="00284F58" w:rsidP="00284F58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Применение новых знаний.</w:t>
      </w:r>
    </w:p>
    <w:p w:rsidR="00284F58" w:rsidRPr="00623452" w:rsidRDefault="00284F58" w:rsidP="00284F58">
      <w:pPr>
        <w:ind w:left="720"/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 следующий раз, когда вы будете рисовать человека в движении:</w:t>
      </w:r>
    </w:p>
    <w:p w:rsidR="00284F58" w:rsidRPr="00623452" w:rsidRDefault="00284F58" w:rsidP="00284F58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Вспоминаем пропорции фигуры человека;</w:t>
      </w:r>
    </w:p>
    <w:p w:rsidR="00284F58" w:rsidRPr="00623452" w:rsidRDefault="00284F58" w:rsidP="00284F58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Вспоминаем сегодняшнюю схему</w:t>
      </w:r>
      <w:r w:rsidR="00717E1F" w:rsidRPr="00623452">
        <w:rPr>
          <w:rFonts w:ascii="Times New Roman" w:hAnsi="Times New Roman"/>
          <w:sz w:val="28"/>
          <w:szCs w:val="28"/>
        </w:rPr>
        <w:t>, где фигура человека представлена в виде геометрических фигур.</w:t>
      </w:r>
    </w:p>
    <w:p w:rsidR="00717E1F" w:rsidRPr="00623452" w:rsidRDefault="00717E1F" w:rsidP="00284F58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623452">
        <w:rPr>
          <w:rFonts w:ascii="Times New Roman" w:hAnsi="Times New Roman"/>
          <w:sz w:val="28"/>
          <w:szCs w:val="28"/>
        </w:rPr>
        <w:t>Далее вы рисуете составляющие элементы человеческого тела и корректируете изображение согласно замыслу: рисуете одежду, прическу и т.д.</w:t>
      </w:r>
    </w:p>
    <w:p w:rsidR="00284F58" w:rsidRDefault="00284F58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Default="00C878C0" w:rsidP="00E51C7D">
      <w:pPr>
        <w:rPr>
          <w:rFonts w:ascii="Times New Roman" w:hAnsi="Times New Roman"/>
          <w:sz w:val="28"/>
          <w:szCs w:val="28"/>
        </w:rPr>
      </w:pPr>
    </w:p>
    <w:p w:rsidR="00C878C0" w:rsidRPr="00623452" w:rsidRDefault="00C878C0" w:rsidP="00C878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Варианты работ учащихся</w:t>
      </w:r>
    </w:p>
    <w:p w:rsidR="00E51C7D" w:rsidRPr="00623452" w:rsidRDefault="00E51C7D" w:rsidP="00E51C7D">
      <w:pPr>
        <w:rPr>
          <w:rFonts w:ascii="Times New Roman" w:hAnsi="Times New Roman"/>
          <w:sz w:val="28"/>
          <w:szCs w:val="28"/>
        </w:rPr>
      </w:pPr>
    </w:p>
    <w:p w:rsidR="00E51C7D" w:rsidRDefault="00CB10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3284992"/>
            <wp:effectExtent l="19050" t="0" r="0" b="0"/>
            <wp:docPr id="7" name="Рисунок 1" descr="D:\ШКОЛА\ИЗ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ИЗО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87" cy="328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084" w:rsidRDefault="00CB1084">
      <w:pPr>
        <w:rPr>
          <w:rFonts w:ascii="Times New Roman" w:hAnsi="Times New Roman"/>
          <w:sz w:val="28"/>
          <w:szCs w:val="28"/>
        </w:rPr>
      </w:pPr>
    </w:p>
    <w:p w:rsidR="00CB1084" w:rsidRDefault="00CB1084">
      <w:pPr>
        <w:rPr>
          <w:rFonts w:ascii="Times New Roman" w:hAnsi="Times New Roman"/>
          <w:sz w:val="28"/>
          <w:szCs w:val="28"/>
        </w:rPr>
      </w:pPr>
    </w:p>
    <w:p w:rsidR="00CB1084" w:rsidRPr="00623452" w:rsidRDefault="00CB10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3358979"/>
            <wp:effectExtent l="19050" t="0" r="0" b="0"/>
            <wp:docPr id="8" name="Рисунок 2" descr="D:\ШКОЛА\ИЗ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\ИЗО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21" cy="33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</w:p>
    <w:p w:rsidR="000C4DA9" w:rsidRPr="00623452" w:rsidRDefault="000C4DA9">
      <w:pPr>
        <w:rPr>
          <w:rFonts w:ascii="Times New Roman" w:hAnsi="Times New Roman"/>
          <w:sz w:val="28"/>
          <w:szCs w:val="28"/>
        </w:rPr>
      </w:pPr>
    </w:p>
    <w:p w:rsidR="000C4DA9" w:rsidRDefault="000C4DA9">
      <w:pPr>
        <w:rPr>
          <w:rFonts w:ascii="Times New Roman" w:hAnsi="Times New Roman"/>
          <w:sz w:val="28"/>
          <w:szCs w:val="28"/>
        </w:rPr>
      </w:pPr>
    </w:p>
    <w:p w:rsidR="00CB1084" w:rsidRDefault="00CB10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1353" cy="3219450"/>
            <wp:effectExtent l="19050" t="0" r="4497" b="0"/>
            <wp:docPr id="9" name="Рисунок 3" descr="D:\ШКОЛА\ИЗ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ИЗО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649" cy="322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084" w:rsidRDefault="00CB1084">
      <w:pPr>
        <w:rPr>
          <w:rFonts w:ascii="Times New Roman" w:hAnsi="Times New Roman"/>
          <w:sz w:val="28"/>
          <w:szCs w:val="28"/>
        </w:rPr>
      </w:pPr>
    </w:p>
    <w:p w:rsidR="00CB1084" w:rsidRDefault="00CB1084">
      <w:pPr>
        <w:rPr>
          <w:rFonts w:ascii="Times New Roman" w:hAnsi="Times New Roman"/>
          <w:sz w:val="28"/>
          <w:szCs w:val="28"/>
        </w:rPr>
      </w:pPr>
    </w:p>
    <w:p w:rsidR="00CB1084" w:rsidRPr="00623452" w:rsidRDefault="00CB10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14776" cy="3333750"/>
            <wp:effectExtent l="19050" t="0" r="124" b="0"/>
            <wp:docPr id="10" name="Рисунок 4" descr="D:\ШКОЛА\ИЗ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ИЗО\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67" cy="333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084" w:rsidRPr="00623452" w:rsidSect="0062345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832" w:rsidRDefault="00831832" w:rsidP="00C878C0">
      <w:pPr>
        <w:spacing w:after="0"/>
      </w:pPr>
      <w:r>
        <w:separator/>
      </w:r>
    </w:p>
  </w:endnote>
  <w:endnote w:type="continuationSeparator" w:id="0">
    <w:p w:rsidR="00831832" w:rsidRDefault="00831832" w:rsidP="00C878C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8C0" w:rsidRDefault="00C878C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04520"/>
      <w:docPartObj>
        <w:docPartGallery w:val="Page Numbers (Bottom of Page)"/>
        <w:docPartUnique/>
      </w:docPartObj>
    </w:sdtPr>
    <w:sdtContent>
      <w:p w:rsidR="00C878C0" w:rsidRDefault="0019168A">
        <w:pPr>
          <w:pStyle w:val="aa"/>
        </w:pPr>
        <w:fldSimple w:instr=" PAGE   \* MERGEFORMAT ">
          <w:r w:rsidR="00CB1084">
            <w:rPr>
              <w:noProof/>
            </w:rPr>
            <w:t>1</w:t>
          </w:r>
        </w:fldSimple>
      </w:p>
    </w:sdtContent>
  </w:sdt>
  <w:p w:rsidR="00C878C0" w:rsidRDefault="00C878C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8C0" w:rsidRDefault="00C878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832" w:rsidRDefault="00831832" w:rsidP="00C878C0">
      <w:pPr>
        <w:spacing w:after="0"/>
      </w:pPr>
      <w:r>
        <w:separator/>
      </w:r>
    </w:p>
  </w:footnote>
  <w:footnote w:type="continuationSeparator" w:id="0">
    <w:p w:rsidR="00831832" w:rsidRDefault="00831832" w:rsidP="00C878C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8C0" w:rsidRDefault="00C878C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8C0" w:rsidRDefault="00C878C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8C0" w:rsidRDefault="00C878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4A93"/>
    <w:multiLevelType w:val="hybridMultilevel"/>
    <w:tmpl w:val="40962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7637"/>
    <w:multiLevelType w:val="hybridMultilevel"/>
    <w:tmpl w:val="4096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4360B"/>
    <w:multiLevelType w:val="hybridMultilevel"/>
    <w:tmpl w:val="40962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2391F"/>
    <w:multiLevelType w:val="hybridMultilevel"/>
    <w:tmpl w:val="126055EA"/>
    <w:lvl w:ilvl="0" w:tplc="4B4C2B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CAA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22B1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085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25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745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8B8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5E5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E611C"/>
    <w:multiLevelType w:val="hybridMultilevel"/>
    <w:tmpl w:val="6D94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316E5"/>
    <w:multiLevelType w:val="hybridMultilevel"/>
    <w:tmpl w:val="4096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C1047"/>
    <w:multiLevelType w:val="hybridMultilevel"/>
    <w:tmpl w:val="502E7B58"/>
    <w:lvl w:ilvl="0" w:tplc="5BB22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91022A"/>
    <w:multiLevelType w:val="hybridMultilevel"/>
    <w:tmpl w:val="40962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737C7"/>
    <w:multiLevelType w:val="hybridMultilevel"/>
    <w:tmpl w:val="44E2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B76CF"/>
    <w:multiLevelType w:val="hybridMultilevel"/>
    <w:tmpl w:val="5F56D1CE"/>
    <w:lvl w:ilvl="0" w:tplc="4476C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AE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4C9C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5205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C7A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0658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C06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2E4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5E9B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854"/>
    <w:rsid w:val="000C4DA9"/>
    <w:rsid w:val="00101A12"/>
    <w:rsid w:val="0019168A"/>
    <w:rsid w:val="00225179"/>
    <w:rsid w:val="00284F58"/>
    <w:rsid w:val="0037422E"/>
    <w:rsid w:val="003C08E5"/>
    <w:rsid w:val="003F017F"/>
    <w:rsid w:val="004D0580"/>
    <w:rsid w:val="004E331C"/>
    <w:rsid w:val="00521015"/>
    <w:rsid w:val="00623452"/>
    <w:rsid w:val="0063630B"/>
    <w:rsid w:val="006514BD"/>
    <w:rsid w:val="00694903"/>
    <w:rsid w:val="00717E1F"/>
    <w:rsid w:val="00831832"/>
    <w:rsid w:val="00836CAB"/>
    <w:rsid w:val="009610F9"/>
    <w:rsid w:val="00965233"/>
    <w:rsid w:val="00976E4D"/>
    <w:rsid w:val="009C7E28"/>
    <w:rsid w:val="00A06984"/>
    <w:rsid w:val="00BF2CFE"/>
    <w:rsid w:val="00C43B71"/>
    <w:rsid w:val="00C878C0"/>
    <w:rsid w:val="00CB1084"/>
    <w:rsid w:val="00CC50EB"/>
    <w:rsid w:val="00E466BD"/>
    <w:rsid w:val="00E51C7D"/>
    <w:rsid w:val="00EA2940"/>
    <w:rsid w:val="00F9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BD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29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01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015"/>
    <w:rPr>
      <w:rFonts w:ascii="Tahoma" w:hAnsi="Tahoma" w:cs="Tahoma"/>
      <w:sz w:val="16"/>
      <w:szCs w:val="16"/>
      <w:lang w:eastAsia="en-US"/>
    </w:rPr>
  </w:style>
  <w:style w:type="character" w:styleId="a7">
    <w:name w:val="line number"/>
    <w:basedOn w:val="a0"/>
    <w:uiPriority w:val="99"/>
    <w:semiHidden/>
    <w:unhideWhenUsed/>
    <w:rsid w:val="00C878C0"/>
  </w:style>
  <w:style w:type="paragraph" w:styleId="a8">
    <w:name w:val="header"/>
    <w:basedOn w:val="a"/>
    <w:link w:val="a9"/>
    <w:uiPriority w:val="99"/>
    <w:semiHidden/>
    <w:unhideWhenUsed/>
    <w:rsid w:val="00C878C0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78C0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878C0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C878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42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7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99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6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36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6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5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30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6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50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5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9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06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88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9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819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79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2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ED2A-4AC1-4DA4-9975-3BE4E8E7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7</cp:revision>
  <cp:lastPrinted>2013-02-04T09:14:00Z</cp:lastPrinted>
  <dcterms:created xsi:type="dcterms:W3CDTF">2015-04-19T16:43:00Z</dcterms:created>
  <dcterms:modified xsi:type="dcterms:W3CDTF">2015-04-20T16:46:00Z</dcterms:modified>
</cp:coreProperties>
</file>