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5" w:rsidRPr="00560685" w:rsidRDefault="00560685" w:rsidP="0056068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Николаева Т.Б.,</w:t>
      </w:r>
    </w:p>
    <w:p w:rsidR="00560685" w:rsidRPr="00560685" w:rsidRDefault="00560685" w:rsidP="0056068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 русского языка и литературы ГАОУ «Пермский кадетский корпус </w:t>
      </w:r>
    </w:p>
    <w:p w:rsidR="00560685" w:rsidRPr="00560685" w:rsidRDefault="00560685" w:rsidP="0056068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Приволжского федерального округа имени Героя России Ф. Кузьмина»</w:t>
      </w:r>
      <w:proofErr w:type="gramStart"/>
      <w:r w:rsidRPr="00560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</w:p>
    <w:p w:rsidR="00560685" w:rsidRPr="00560685" w:rsidRDefault="00560685" w:rsidP="0056068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Пермь</w:t>
      </w:r>
    </w:p>
    <w:p w:rsidR="00560685" w:rsidRDefault="00560685" w:rsidP="00560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0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Технологическая карта урока по учебному предмету «Литература» в 10-ом классе на тему </w:t>
      </w:r>
    </w:p>
    <w:p w:rsidR="00560685" w:rsidRDefault="00560685" w:rsidP="00560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0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560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Заражающая сила драматургии А.П. Чехова (на примере пьесы "Вишневый сад")</w:t>
      </w:r>
      <w:r w:rsidRPr="00560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717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Урок 1.</w:t>
      </w:r>
    </w:p>
    <w:p w:rsidR="00F0087A" w:rsidRDefault="00F0087A" w:rsidP="00F0087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0087A" w:rsidRPr="00717993" w:rsidRDefault="00F0087A" w:rsidP="006C0D6A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6C0D6A">
        <w:rPr>
          <w:b/>
          <w:bCs/>
          <w:color w:val="333333"/>
          <w:sz w:val="28"/>
          <w:szCs w:val="28"/>
        </w:rPr>
        <w:t xml:space="preserve">Комментарий: </w:t>
      </w:r>
      <w:r w:rsidRPr="006C0D6A">
        <w:rPr>
          <w:bCs/>
          <w:sz w:val="28"/>
          <w:szCs w:val="28"/>
        </w:rPr>
        <w:t>Изучение темы рассчитано на 2 урока. В данных материалах представлен первый урок из двух. Однако цели и результаты прописаны к обоим урокам</w:t>
      </w:r>
      <w:r w:rsidR="006C0D6A" w:rsidRPr="006C0D6A">
        <w:rPr>
          <w:bCs/>
          <w:sz w:val="28"/>
          <w:szCs w:val="28"/>
        </w:rPr>
        <w:t xml:space="preserve">, так как достижение предметных результатов, особенно таких, как </w:t>
      </w:r>
      <w:r w:rsidR="006C0D6A" w:rsidRPr="006C0D6A">
        <w:rPr>
          <w:sz w:val="28"/>
          <w:szCs w:val="28"/>
        </w:rPr>
        <w:t>у</w:t>
      </w:r>
      <w:r w:rsidR="006C0D6A" w:rsidRPr="006C0D6A">
        <w:rPr>
          <w:sz w:val="28"/>
          <w:szCs w:val="28"/>
        </w:rPr>
        <w:t>своение проблематики пьесы, художественной идеи произведения, позиции автора</w:t>
      </w:r>
      <w:r w:rsidR="006C0D6A" w:rsidRPr="006C0D6A">
        <w:rPr>
          <w:sz w:val="28"/>
          <w:szCs w:val="28"/>
        </w:rPr>
        <w:t>, обеспечивается системой уроков по произведению.</w:t>
      </w:r>
    </w:p>
    <w:p w:rsidR="00717993" w:rsidRDefault="00717993" w:rsidP="00717993">
      <w:pPr>
        <w:pStyle w:val="a3"/>
        <w:spacing w:before="0" w:beforeAutospacing="0" w:after="0" w:afterAutospacing="0" w:line="360" w:lineRule="auto"/>
        <w:ind w:left="720" w:firstLine="1974"/>
        <w:jc w:val="both"/>
        <w:rPr>
          <w:bCs/>
          <w:color w:val="333333"/>
          <w:sz w:val="28"/>
          <w:szCs w:val="28"/>
        </w:rPr>
      </w:pPr>
      <w:r w:rsidRPr="00717993">
        <w:rPr>
          <w:bCs/>
          <w:color w:val="333333"/>
          <w:sz w:val="28"/>
          <w:szCs w:val="28"/>
        </w:rPr>
        <w:t xml:space="preserve">Для понимания </w:t>
      </w:r>
      <w:r>
        <w:rPr>
          <w:bCs/>
          <w:color w:val="333333"/>
          <w:sz w:val="28"/>
          <w:szCs w:val="28"/>
        </w:rPr>
        <w:t>общей логики урока (</w:t>
      </w:r>
      <w:r w:rsidRPr="00717993">
        <w:rPr>
          <w:bCs/>
          <w:color w:val="333333"/>
          <w:sz w:val="28"/>
          <w:szCs w:val="28"/>
        </w:rPr>
        <w:t>темы и основного вопроса урока</w:t>
      </w:r>
      <w:r>
        <w:rPr>
          <w:bCs/>
          <w:color w:val="333333"/>
          <w:sz w:val="28"/>
          <w:szCs w:val="28"/>
        </w:rPr>
        <w:t>)</w:t>
      </w:r>
      <w:r w:rsidRPr="00717993">
        <w:rPr>
          <w:bCs/>
          <w:color w:val="333333"/>
          <w:sz w:val="28"/>
          <w:szCs w:val="28"/>
        </w:rPr>
        <w:t xml:space="preserve"> в конце таблицы приводится вступительное слово преподавателя на </w:t>
      </w:r>
      <w:r>
        <w:rPr>
          <w:bCs/>
          <w:color w:val="333333"/>
          <w:sz w:val="28"/>
          <w:szCs w:val="28"/>
        </w:rPr>
        <w:t>этапе мотивации и целеполагания и краткое содержание второго урока.</w:t>
      </w:r>
    </w:p>
    <w:p w:rsidR="00717993" w:rsidRPr="00560685" w:rsidRDefault="00717993" w:rsidP="00717993">
      <w:pPr>
        <w:pStyle w:val="a3"/>
        <w:spacing w:before="0" w:beforeAutospacing="0" w:after="0" w:afterAutospacing="0" w:line="360" w:lineRule="auto"/>
        <w:ind w:left="720" w:firstLine="1974"/>
        <w:jc w:val="both"/>
        <w:rPr>
          <w:color w:val="333333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3"/>
        <w:gridCol w:w="11603"/>
      </w:tblGrid>
      <w:tr w:rsidR="00560685" w:rsidTr="00890EC9">
        <w:tc>
          <w:tcPr>
            <w:tcW w:w="3183" w:type="dxa"/>
          </w:tcPr>
          <w:p w:rsidR="00560685" w:rsidRPr="00560685" w:rsidRDefault="00560685" w:rsidP="00560685">
            <w:pPr>
              <w:pStyle w:val="a3"/>
              <w:spacing w:before="0" w:beforeAutospacing="0" w:after="0" w:afterAutospacing="0"/>
              <w:rPr>
                <w:color w:val="333333"/>
                <w:szCs w:val="21"/>
              </w:rPr>
            </w:pPr>
            <w:r w:rsidRPr="00560685">
              <w:rPr>
                <w:color w:val="333333"/>
                <w:szCs w:val="21"/>
              </w:rPr>
              <w:t>Тип урока:</w:t>
            </w:r>
          </w:p>
        </w:tc>
        <w:tc>
          <w:tcPr>
            <w:tcW w:w="11603" w:type="dxa"/>
          </w:tcPr>
          <w:p w:rsidR="00560685" w:rsidRPr="00560685" w:rsidRDefault="00560685" w:rsidP="00D337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Урок </w:t>
            </w:r>
            <w:r w:rsidR="00D33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систематизации</w:t>
            </w:r>
            <w:r w:rsidRPr="00560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новых знаний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построен по технологии «перевёрнутого урока». В соответствии с технологией на уроке идет отработка изученного</w:t>
            </w:r>
            <w:r w:rsidR="00165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в процессе домашнего задания, систематизация и надстройка новых знаний</w:t>
            </w:r>
          </w:p>
        </w:tc>
      </w:tr>
      <w:tr w:rsidR="00560685" w:rsidTr="00890EC9">
        <w:tc>
          <w:tcPr>
            <w:tcW w:w="3183" w:type="dxa"/>
          </w:tcPr>
          <w:p w:rsidR="00560685" w:rsidRPr="00560685" w:rsidRDefault="00560685" w:rsidP="00560685">
            <w:pPr>
              <w:pStyle w:val="a3"/>
              <w:spacing w:before="0" w:beforeAutospacing="0" w:after="0" w:afterAutospacing="0"/>
              <w:rPr>
                <w:color w:val="333333"/>
                <w:szCs w:val="21"/>
              </w:rPr>
            </w:pPr>
            <w:r w:rsidRPr="00560685">
              <w:rPr>
                <w:color w:val="333333"/>
                <w:szCs w:val="21"/>
              </w:rPr>
              <w:t>Авторы УМК:</w:t>
            </w:r>
          </w:p>
        </w:tc>
        <w:tc>
          <w:tcPr>
            <w:tcW w:w="11603" w:type="dxa"/>
          </w:tcPr>
          <w:p w:rsidR="00560685" w:rsidRPr="00560685" w:rsidRDefault="00165B0A" w:rsidP="00165B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УМК любой (мы работаем по УМК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Курдюмовой</w:t>
            </w:r>
            <w:proofErr w:type="spellEnd"/>
            <w:r w:rsidRPr="00165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Т.Ф.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издательства «</w:t>
            </w:r>
            <w:r w:rsidRPr="00165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»)</w:t>
            </w:r>
          </w:p>
        </w:tc>
      </w:tr>
      <w:tr w:rsidR="00560685" w:rsidTr="00890EC9">
        <w:tc>
          <w:tcPr>
            <w:tcW w:w="3183" w:type="dxa"/>
          </w:tcPr>
          <w:p w:rsidR="00560685" w:rsidRPr="00560685" w:rsidRDefault="00560685" w:rsidP="00560685">
            <w:pPr>
              <w:pStyle w:val="a3"/>
              <w:spacing w:before="0" w:beforeAutospacing="0" w:after="0" w:afterAutospacing="0"/>
              <w:rPr>
                <w:color w:val="333333"/>
                <w:szCs w:val="21"/>
              </w:rPr>
            </w:pPr>
            <w:r w:rsidRPr="00560685">
              <w:rPr>
                <w:color w:val="333333"/>
                <w:szCs w:val="21"/>
              </w:rPr>
              <w:t>Цели урока:</w:t>
            </w:r>
          </w:p>
        </w:tc>
        <w:tc>
          <w:tcPr>
            <w:tcW w:w="11603" w:type="dxa"/>
          </w:tcPr>
          <w:p w:rsidR="00165B0A" w:rsidRPr="00165B0A" w:rsidRDefault="00165B0A" w:rsidP="00165B0A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165B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– Выявление и интерпретация авторской позиции, определение своего отношения к ней, и на этой основе формирование собственных ценностных ориентаций. </w:t>
            </w:r>
          </w:p>
          <w:p w:rsidR="00560685" w:rsidRPr="00560685" w:rsidRDefault="00165B0A" w:rsidP="00165B0A">
            <w:pPr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65B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– Поиск особенностей драматургии Чехова в пьесе "Вишневый сад" и определение их значимости для воплощения авторского замысла.</w:t>
            </w:r>
          </w:p>
        </w:tc>
      </w:tr>
      <w:tr w:rsidR="00560685" w:rsidTr="00890EC9">
        <w:tc>
          <w:tcPr>
            <w:tcW w:w="3183" w:type="dxa"/>
          </w:tcPr>
          <w:p w:rsidR="00560685" w:rsidRPr="00560685" w:rsidRDefault="00560685" w:rsidP="00560685">
            <w:pPr>
              <w:pStyle w:val="a3"/>
              <w:spacing w:before="0" w:beforeAutospacing="0" w:after="0" w:afterAutospacing="0"/>
              <w:rPr>
                <w:color w:val="333333"/>
                <w:szCs w:val="21"/>
              </w:rPr>
            </w:pPr>
            <w:r w:rsidRPr="00560685">
              <w:rPr>
                <w:color w:val="333333"/>
                <w:szCs w:val="21"/>
              </w:rPr>
              <w:lastRenderedPageBreak/>
              <w:t xml:space="preserve">Планируемые образовательные результаты (личностные, </w:t>
            </w:r>
            <w:proofErr w:type="spellStart"/>
            <w:r w:rsidRPr="00560685">
              <w:rPr>
                <w:color w:val="333333"/>
                <w:szCs w:val="21"/>
              </w:rPr>
              <w:t>метапредметные</w:t>
            </w:r>
            <w:proofErr w:type="spellEnd"/>
            <w:r w:rsidRPr="00560685">
              <w:rPr>
                <w:color w:val="333333"/>
                <w:szCs w:val="21"/>
              </w:rPr>
              <w:t>, предметные):</w:t>
            </w:r>
          </w:p>
        </w:tc>
        <w:tc>
          <w:tcPr>
            <w:tcW w:w="11603" w:type="dxa"/>
          </w:tcPr>
          <w:p w:rsidR="00560685" w:rsidRDefault="00165B0A" w:rsidP="005606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Личностные:</w:t>
            </w:r>
          </w:p>
          <w:p w:rsidR="00F91834" w:rsidRPr="00705E0A" w:rsidRDefault="00F91834" w:rsidP="00705E0A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Формирование мотивации к обучению и целенаправленной познавательной деятельности.</w:t>
            </w:r>
          </w:p>
          <w:p w:rsidR="00F91834" w:rsidRPr="00705E0A" w:rsidRDefault="00F91834" w:rsidP="00705E0A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Готовность и способность </w:t>
            </w:r>
            <w:proofErr w:type="gramStart"/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к самообразованию, саморазвитию.</w:t>
            </w:r>
          </w:p>
          <w:p w:rsidR="00F91834" w:rsidRPr="00705E0A" w:rsidRDefault="00F91834" w:rsidP="00705E0A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Ответственность за результат своего образования.</w:t>
            </w:r>
          </w:p>
          <w:p w:rsidR="00705E0A" w:rsidRPr="00705E0A" w:rsidRDefault="00F91834" w:rsidP="00705E0A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Формирование личностной позиции кадет, формирование системы </w:t>
            </w: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ценностно-смысловых установок</w:t>
            </w: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отражающих личностные и</w:t>
            </w: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гражданские позиции в</w:t>
            </w: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деятельности</w:t>
            </w:r>
            <w:r w:rsidRPr="00705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  <w:p w:rsidR="00165B0A" w:rsidRDefault="00F91834" w:rsidP="005606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:</w:t>
            </w:r>
          </w:p>
          <w:p w:rsidR="00705E0A" w:rsidRPr="00F0087A" w:rsidRDefault="00705E0A" w:rsidP="00F0087A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Умение самостоятельно определять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цели своего обучения, ставить и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формулировать для себя новые задачи в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учебе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познавательной деятельности, развивать мотивы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интересы св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оей познавательной деятельности.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Умение самостоятельно планировать пути достижения целей</w:t>
            </w:r>
            <w:r w:rsidR="00E77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осознанно выбирать наиболее эффективные способы решения учебных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познавательных задач.</w:t>
            </w:r>
          </w:p>
          <w:p w:rsidR="00705E0A" w:rsidRPr="00F0087A" w:rsidRDefault="00705E0A" w:rsidP="00F0087A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 соотносить свои действия с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планируемыми результатами, осуществлять контроль своей деятельности в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процессе достижения результата, определять способы действий в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рамках предложенных условий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требований, корректировать свои действия в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соответствии с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изменяющейся ситуацией.</w:t>
            </w:r>
          </w:p>
          <w:p w:rsidR="00705E0A" w:rsidRPr="00F0087A" w:rsidRDefault="00705E0A" w:rsidP="00F0087A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705E0A" w:rsidRPr="00F0087A" w:rsidRDefault="00705E0A" w:rsidP="00F0087A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Владение основами самоконтроля, самооценки, принятия решений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осуществления осознанного выбора в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учебной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познавательной деятельности.</w:t>
            </w:r>
          </w:p>
          <w:p w:rsidR="00705E0A" w:rsidRPr="00F0087A" w:rsidRDefault="00705E0A" w:rsidP="00F0087A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</w:t>
            </w:r>
            <w:proofErr w:type="gramStart"/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логическое рассуждение</w:t>
            </w:r>
            <w:proofErr w:type="gramEnd"/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умозаключение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делать выводы</w:t>
            </w:r>
          </w:p>
          <w:p w:rsidR="00705E0A" w:rsidRPr="00F0087A" w:rsidRDefault="00705E0A" w:rsidP="00F0087A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Смысловое чтение.</w:t>
            </w:r>
          </w:p>
          <w:p w:rsidR="00705E0A" w:rsidRPr="00F0087A" w:rsidRDefault="00705E0A" w:rsidP="00F0087A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 организо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вывать учебное сотрудничество и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совместную деятельность с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учителем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сверстниками; работать индивидуально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 группе; формулировать, аргументировать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отстаивать свое мнение.</w:t>
            </w:r>
          </w:p>
          <w:p w:rsidR="00705E0A" w:rsidRPr="00F0087A" w:rsidRDefault="00705E0A" w:rsidP="00F0087A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 осознанно использовать речевые средства в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соответствии с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задачей коммуникации для выражения своих чувств, мыслей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потребностей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  <w:p w:rsidR="00705E0A" w:rsidRPr="00F0087A" w:rsidRDefault="00705E0A" w:rsidP="00F0087A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Формирование и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развитие компетентности в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0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области использования информационно-коммуникационных технологий.</w:t>
            </w:r>
          </w:p>
          <w:p w:rsidR="00F91834" w:rsidRDefault="00F91834" w:rsidP="005606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Предметные:</w:t>
            </w:r>
          </w:p>
          <w:p w:rsidR="00F0087A" w:rsidRPr="00E5304D" w:rsidRDefault="00F0087A" w:rsidP="00F0087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>
              <w:t>У</w:t>
            </w:r>
            <w:r w:rsidRPr="00E5304D">
              <w:t xml:space="preserve">своение </w:t>
            </w:r>
            <w:r>
              <w:t>особенностей драматургии А.П. Чехова, содержани</w:t>
            </w:r>
            <w:r>
              <w:t>я</w:t>
            </w:r>
            <w:r>
              <w:t xml:space="preserve"> понятия «новаторство драматургии А.П. Чехова»</w:t>
            </w:r>
            <w:r w:rsidRPr="00E5304D">
              <w:t>.</w:t>
            </w:r>
          </w:p>
          <w:p w:rsidR="00F0087A" w:rsidRPr="00E5304D" w:rsidRDefault="00F0087A" w:rsidP="00F0087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>
              <w:t>Совершенствование</w:t>
            </w:r>
            <w:r w:rsidRPr="00E5304D">
              <w:t xml:space="preserve"> умений владеть специальными приемами анализа содержания литературного произведения (жанр, сюжет</w:t>
            </w:r>
            <w:r>
              <w:t xml:space="preserve"> и фабула</w:t>
            </w:r>
            <w:r w:rsidRPr="00E5304D">
              <w:t>, композиция, герои, художественные детали</w:t>
            </w:r>
            <w:r>
              <w:t>, символы</w:t>
            </w:r>
            <w:r>
              <w:t>).</w:t>
            </w:r>
          </w:p>
          <w:p w:rsidR="00F0087A" w:rsidRPr="00E5304D" w:rsidRDefault="00F0087A" w:rsidP="00F0087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>
              <w:lastRenderedPageBreak/>
              <w:t xml:space="preserve">Совершенствование умения </w:t>
            </w:r>
            <w:r w:rsidRPr="00E5304D">
              <w:t>давать смысловой анализ художественного текста, интерпрет</w:t>
            </w:r>
            <w:r>
              <w:t>ировать прочитанное.</w:t>
            </w:r>
          </w:p>
          <w:p w:rsidR="00F0087A" w:rsidRDefault="00F0087A" w:rsidP="00F0087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>
              <w:t xml:space="preserve">Совершенствование умения </w:t>
            </w:r>
            <w:r w:rsidRPr="00E5304D">
              <w:t>определять актуальность произведений для читателей разных поколений.</w:t>
            </w:r>
          </w:p>
          <w:p w:rsidR="00F0087A" w:rsidRPr="00560685" w:rsidRDefault="00F0087A" w:rsidP="006C0D6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>
              <w:t>Усвоение проблематики пьесы</w:t>
            </w:r>
            <w:r w:rsidR="006C0D6A">
              <w:t>, художественной идеи произведения, позиции автора</w:t>
            </w:r>
          </w:p>
        </w:tc>
      </w:tr>
      <w:tr w:rsidR="00560685" w:rsidTr="00890EC9">
        <w:tc>
          <w:tcPr>
            <w:tcW w:w="3183" w:type="dxa"/>
          </w:tcPr>
          <w:p w:rsidR="00560685" w:rsidRPr="00560685" w:rsidRDefault="00560685" w:rsidP="00560685">
            <w:pPr>
              <w:pStyle w:val="a3"/>
              <w:spacing w:before="0" w:beforeAutospacing="0" w:after="0" w:afterAutospacing="0"/>
              <w:rPr>
                <w:color w:val="333333"/>
                <w:szCs w:val="21"/>
              </w:rPr>
            </w:pPr>
            <w:r w:rsidRPr="00560685">
              <w:rPr>
                <w:color w:val="333333"/>
                <w:szCs w:val="21"/>
              </w:rPr>
              <w:lastRenderedPageBreak/>
              <w:t>Оборудование:</w:t>
            </w:r>
          </w:p>
        </w:tc>
        <w:tc>
          <w:tcPr>
            <w:tcW w:w="11603" w:type="dxa"/>
          </w:tcPr>
          <w:p w:rsidR="00560685" w:rsidRPr="00165B0A" w:rsidRDefault="00165B0A" w:rsidP="005606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65B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проектор, экран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, колонки</w:t>
            </w:r>
          </w:p>
        </w:tc>
      </w:tr>
      <w:tr w:rsidR="00560685" w:rsidTr="00890EC9">
        <w:tc>
          <w:tcPr>
            <w:tcW w:w="3183" w:type="dxa"/>
          </w:tcPr>
          <w:p w:rsidR="00560685" w:rsidRPr="00560685" w:rsidRDefault="00560685" w:rsidP="00560685">
            <w:pPr>
              <w:pStyle w:val="a3"/>
              <w:spacing w:before="0" w:beforeAutospacing="0" w:after="0" w:afterAutospacing="0"/>
              <w:rPr>
                <w:color w:val="333333"/>
                <w:szCs w:val="21"/>
              </w:rPr>
            </w:pPr>
            <w:r w:rsidRPr="00560685">
              <w:rPr>
                <w:color w:val="333333"/>
                <w:szCs w:val="21"/>
              </w:rPr>
              <w:t>Образовательные ресурсы:</w:t>
            </w:r>
          </w:p>
        </w:tc>
        <w:tc>
          <w:tcPr>
            <w:tcW w:w="11603" w:type="dxa"/>
          </w:tcPr>
          <w:p w:rsidR="00165B0A" w:rsidRPr="00165B0A" w:rsidRDefault="00165B0A" w:rsidP="00165B0A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B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Видеоматериалы</w:t>
            </w:r>
          </w:p>
          <w:p w:rsidR="00165B0A" w:rsidRPr="00165B0A" w:rsidRDefault="00165B0A" w:rsidP="00165B0A">
            <w:pPr>
              <w:pStyle w:val="a5"/>
              <w:numPr>
                <w:ilvl w:val="0"/>
                <w:numId w:val="9"/>
              </w:numPr>
              <w:spacing w:line="0" w:lineRule="atLeast"/>
              <w:ind w:left="269" w:hanging="142"/>
              <w:rPr>
                <w:rStyle w:val="a4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7" w:history="1">
              <w:r w:rsidRPr="00165B0A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Художественные особенности пьесы "Вишневый сад"</w:t>
              </w:r>
            </w:hyperlink>
          </w:p>
          <w:p w:rsidR="00165B0A" w:rsidRPr="00165B0A" w:rsidRDefault="00165B0A" w:rsidP="00165B0A">
            <w:pPr>
              <w:pStyle w:val="a5"/>
              <w:numPr>
                <w:ilvl w:val="0"/>
                <w:numId w:val="9"/>
              </w:numPr>
              <w:spacing w:line="0" w:lineRule="atLeast"/>
              <w:ind w:left="269" w:hanging="142"/>
              <w:rPr>
                <w:rStyle w:val="a4"/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hyperlink r:id="rId8" w:history="1">
              <w:r w:rsidRPr="00165B0A">
                <w:rPr>
                  <w:rStyle w:val="a4"/>
                  <w:rFonts w:ascii="Times New Roman" w:hAnsi="Times New Roman" w:cs="Times New Roman"/>
                  <w:i/>
                  <w:sz w:val="24"/>
                  <w:szCs w:val="28"/>
                  <w:shd w:val="clear" w:color="auto" w:fill="FFFFFF"/>
                </w:rPr>
                <w:t>"Вишневый сад" в контексте ХХ века.</w:t>
              </w:r>
            </w:hyperlink>
          </w:p>
          <w:p w:rsidR="00165B0A" w:rsidRPr="00165B0A" w:rsidRDefault="00165B0A" w:rsidP="00165B0A">
            <w:pPr>
              <w:pStyle w:val="a5"/>
              <w:numPr>
                <w:ilvl w:val="0"/>
                <w:numId w:val="9"/>
              </w:numPr>
              <w:spacing w:line="0" w:lineRule="atLeast"/>
              <w:ind w:left="269" w:hanging="142"/>
              <w:rPr>
                <w:rStyle w:val="a4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9" w:history="1">
              <w:r w:rsidRPr="00165B0A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Новаторство в драматургии А.П. Чехова</w:t>
              </w:r>
            </w:hyperlink>
          </w:p>
          <w:p w:rsidR="00165B0A" w:rsidRPr="00165B0A" w:rsidRDefault="00165B0A" w:rsidP="00165B0A">
            <w:pPr>
              <w:pStyle w:val="a5"/>
              <w:numPr>
                <w:ilvl w:val="0"/>
                <w:numId w:val="9"/>
              </w:numPr>
              <w:spacing w:line="0" w:lineRule="atLeast"/>
              <w:ind w:left="269" w:hanging="142"/>
              <w:rPr>
                <w:rStyle w:val="a4"/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hyperlink r:id="rId10" w:history="1">
              <w:r w:rsidRPr="00165B0A">
                <w:rPr>
                  <w:rStyle w:val="a4"/>
                  <w:rFonts w:ascii="Times New Roman" w:hAnsi="Times New Roman" w:cs="Times New Roman"/>
                  <w:i/>
                  <w:sz w:val="24"/>
                  <w:szCs w:val="28"/>
                  <w:shd w:val="clear" w:color="auto" w:fill="FFFFFF"/>
                </w:rPr>
                <w:t>"Вишневый сад" А.П. Чехова</w:t>
              </w:r>
            </w:hyperlink>
          </w:p>
          <w:p w:rsidR="00165B0A" w:rsidRPr="00165B0A" w:rsidRDefault="00165B0A" w:rsidP="00165B0A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B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</w:t>
            </w:r>
          </w:p>
          <w:p w:rsidR="00165B0A" w:rsidRPr="00165B0A" w:rsidRDefault="00165B0A" w:rsidP="00165B0A">
            <w:pPr>
              <w:rPr>
                <w:rStyle w:val="a4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11" w:history="1">
              <w:r w:rsidRPr="00165B0A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https://docs.google.com/forms/d/1vYxBUQ1hOgxQNmlbf1vM-y_oJzSucqHTvE5oiMHynBo/edit</w:t>
              </w:r>
            </w:hyperlink>
          </w:p>
          <w:p w:rsidR="00165B0A" w:rsidRPr="00165B0A" w:rsidRDefault="00165B0A" w:rsidP="00165B0A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B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Таблица продвижения</w:t>
            </w:r>
          </w:p>
          <w:p w:rsidR="00560685" w:rsidRDefault="00165B0A" w:rsidP="00165B0A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12" w:history="1">
              <w:r w:rsidRPr="00165B0A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https://docs.google.com/spreadsheets/d/1I7xAz0pxL6AnE5o3aWXKbvhNIrloDI9JDwMUXdyhN60/edit?usp=sharing</w:t>
              </w:r>
            </w:hyperlink>
          </w:p>
          <w:p w:rsidR="00913E8C" w:rsidRDefault="00913E8C" w:rsidP="00913E8C">
            <w:pPr>
              <w:pStyle w:val="a5"/>
              <w:numPr>
                <w:ilvl w:val="0"/>
                <w:numId w:val="8"/>
              </w:numPr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Цитаты</w:t>
            </w:r>
          </w:p>
          <w:p w:rsidR="00913E8C" w:rsidRPr="00165B0A" w:rsidRDefault="00913E8C" w:rsidP="00913E8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  <w:shd w:val="clear" w:color="auto" w:fill="FFFFFF"/>
              </w:rPr>
            </w:pPr>
            <w:hyperlink r:id="rId13" w:history="1">
              <w:r w:rsidRPr="00364B04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https://docs.google.com/presentation/d/1MIOY9kCw_14iCU3xa6G2SmCNRCnwxAKHApIK2iEBjz8/edit#slide=id.p</w:t>
              </w:r>
            </w:hyperlink>
          </w:p>
        </w:tc>
      </w:tr>
    </w:tbl>
    <w:p w:rsidR="00A24401" w:rsidRPr="00560685" w:rsidRDefault="00A24401" w:rsidP="003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2654"/>
        <w:gridCol w:w="4012"/>
        <w:gridCol w:w="2479"/>
        <w:gridCol w:w="2551"/>
        <w:gridCol w:w="2410"/>
      </w:tblGrid>
      <w:tr w:rsidR="00A24401" w:rsidRPr="00560685" w:rsidTr="00913E8C"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3D02CC" w:rsidP="00CC190A">
            <w:pPr>
              <w:spacing w:after="0" w:line="0" w:lineRule="atLeast"/>
              <w:ind w:left="127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="00CC190A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3D02CC" w:rsidP="00CC190A">
            <w:pPr>
              <w:spacing w:after="0" w:line="0" w:lineRule="atLeast"/>
              <w:ind w:left="127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 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3D02CC" w:rsidP="00CC190A">
            <w:pPr>
              <w:spacing w:after="0" w:line="0" w:lineRule="atLeast"/>
              <w:ind w:left="127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 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3D02CC" w:rsidP="00CC190A">
            <w:pPr>
              <w:spacing w:after="0" w:line="0" w:lineRule="atLeast"/>
              <w:ind w:left="127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3D02CC" w:rsidP="00CC190A">
            <w:pPr>
              <w:spacing w:after="0" w:line="0" w:lineRule="atLeast"/>
              <w:ind w:left="127" w:right="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3D02CC" w:rsidP="00CC190A">
            <w:pPr>
              <w:spacing w:after="0" w:line="0" w:lineRule="atLeast"/>
              <w:ind w:left="127" w:right="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</w:p>
        </w:tc>
      </w:tr>
      <w:tr w:rsidR="00A24401" w:rsidRPr="00560685" w:rsidTr="00913E8C"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3D02CC" w:rsidP="003D02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A24401" w:rsidP="0092354F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19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r w:rsidR="0092354F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тирование по алгоритму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</w:t>
            </w:r>
            <w:r w:rsidR="0092354F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92354F" w:rsidP="009235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3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Уяснение особенностей</w:t>
            </w: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/з, его объема, задавание уточняющих вопросов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92354F" w:rsidP="009235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опережающего домашнего задания (выдается как минимум за 1 неделю до урока)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92354F" w:rsidP="00913E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0" w:hanging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 материал (карточки с</w:t>
            </w: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/з)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92354F" w:rsidP="00913E8C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Устный опрос</w:t>
            </w:r>
          </w:p>
        </w:tc>
      </w:tr>
      <w:tr w:rsidR="00A24401" w:rsidRPr="00560685" w:rsidTr="00913E8C"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3D02CC" w:rsidP="003D02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Дома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C16F6B" w:rsidP="00C16F6B">
            <w:pPr>
              <w:pStyle w:val="a5"/>
              <w:numPr>
                <w:ilvl w:val="0"/>
                <w:numId w:val="10"/>
              </w:numPr>
              <w:spacing w:after="0" w:line="0" w:lineRule="atLeast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сравнительных таблиц, консультирование обучающихся,</w:t>
            </w:r>
          </w:p>
          <w:p w:rsidR="003D02CC" w:rsidRPr="006C0D6A" w:rsidRDefault="00C16F6B" w:rsidP="00CC190A">
            <w:pPr>
              <w:pStyle w:val="a5"/>
              <w:numPr>
                <w:ilvl w:val="0"/>
                <w:numId w:val="10"/>
              </w:numPr>
              <w:spacing w:after="0" w:line="0" w:lineRule="atLeast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</w:t>
            </w:r>
            <w:r w:rsidR="00CC190A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заполнения таблицы </w:t>
            </w:r>
            <w:r w:rsidR="00CC190A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продвижения 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предварительное оценивание </w:t>
            </w:r>
            <w:r w:rsidR="00CC190A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(сбор материалов, вопросов для урока)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54F" w:rsidRPr="006C0D6A" w:rsidRDefault="0092354F" w:rsidP="006C0D6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81" w:right="5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Читают пьесу «Вишневый сад».</w:t>
            </w:r>
          </w:p>
          <w:p w:rsidR="0092354F" w:rsidRPr="006C0D6A" w:rsidRDefault="0092354F" w:rsidP="006C0D6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81" w:right="5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со следующими видеоматериалами (</w:t>
            </w:r>
            <w:proofErr w:type="gramStart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выделенное</w:t>
            </w:r>
            <w:proofErr w:type="gramEnd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курсивом – по желанию):</w:t>
            </w:r>
          </w:p>
          <w:p w:rsidR="00C16F6B" w:rsidRPr="006C0D6A" w:rsidRDefault="00C16F6B" w:rsidP="006C0D6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81" w:right="5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со справочными материалами (по эл. почте)</w:t>
            </w:r>
          </w:p>
          <w:p w:rsidR="00C16F6B" w:rsidRPr="006C0D6A" w:rsidRDefault="00C16F6B" w:rsidP="006C0D6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81" w:right="5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Составляют (на выбор) сравнительную таблицу "Новаторство драматургии А.П. Чехова" по трем источникам: презентация (2), справочные материалы (3), </w:t>
            </w:r>
            <w:proofErr w:type="spellStart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(5). (В зависимости от подготовки класса таблица может составляться как индивидуально, так и в парах или в группе), обмен </w:t>
            </w:r>
            <w:r w:rsidR="00E77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таблицами через ВК или </w:t>
            </w:r>
            <w:proofErr w:type="spellStart"/>
            <w:r w:rsidR="00E77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="00E77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E77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очту</w:t>
            </w:r>
            <w:proofErr w:type="spellEnd"/>
            <w:r w:rsidR="00E77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 и с преподавателем.</w:t>
            </w:r>
          </w:p>
          <w:p w:rsidR="00C16F6B" w:rsidRPr="006C0D6A" w:rsidRDefault="00C16F6B" w:rsidP="006C0D6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81" w:right="5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B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ИЛИ</w:t>
            </w:r>
            <w:proofErr w:type="gramStart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ыполняют тест (на выбор)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CC190A" w:rsidP="006C0D6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196" w:right="1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особенностей драматургии А.П. Чехова,</w:t>
            </w:r>
          </w:p>
          <w:p w:rsidR="00CC190A" w:rsidRPr="006C0D6A" w:rsidRDefault="00CC190A" w:rsidP="006C0D6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196" w:right="1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затруднений,</w:t>
            </w:r>
          </w:p>
          <w:p w:rsidR="00CC190A" w:rsidRPr="006C0D6A" w:rsidRDefault="00CC190A" w:rsidP="006C0D6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196" w:right="1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одноклассниками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C16F6B" w:rsidP="00913E8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10" w:right="127" w:hanging="2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Видеоматериалы</w:t>
            </w:r>
          </w:p>
          <w:p w:rsidR="00C16F6B" w:rsidRPr="006C0D6A" w:rsidRDefault="00717993" w:rsidP="006C0D6A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="269" w:right="127" w:hanging="142"/>
              <w:rPr>
                <w:rStyle w:val="a4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14" w:history="1">
              <w:r w:rsidR="00C16F6B" w:rsidRPr="006C0D6A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Художественные особенности пьесы "Вишневый сад"</w:t>
              </w:r>
            </w:hyperlink>
          </w:p>
          <w:p w:rsidR="00C16F6B" w:rsidRPr="006C0D6A" w:rsidRDefault="00717993" w:rsidP="006C0D6A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="269" w:right="127" w:hanging="142"/>
              <w:rPr>
                <w:rStyle w:val="a4"/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hyperlink r:id="rId15" w:history="1">
              <w:r w:rsidR="00C16F6B" w:rsidRPr="006C0D6A">
                <w:rPr>
                  <w:rStyle w:val="a4"/>
                  <w:rFonts w:ascii="Times New Roman" w:hAnsi="Times New Roman" w:cs="Times New Roman"/>
                  <w:i/>
                  <w:sz w:val="24"/>
                  <w:szCs w:val="28"/>
                  <w:shd w:val="clear" w:color="auto" w:fill="FFFFFF"/>
                </w:rPr>
                <w:t>"Вишневый сад" в контексте ХХ века.</w:t>
              </w:r>
            </w:hyperlink>
          </w:p>
          <w:p w:rsidR="00C16F6B" w:rsidRPr="006C0D6A" w:rsidRDefault="00717993" w:rsidP="006C0D6A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="269" w:right="127" w:hanging="142"/>
              <w:rPr>
                <w:rStyle w:val="a4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16" w:history="1">
              <w:r w:rsidR="00C16F6B" w:rsidRPr="006C0D6A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Новаторство в драматургии А.П. Чехова</w:t>
              </w:r>
            </w:hyperlink>
          </w:p>
          <w:p w:rsidR="00C16F6B" w:rsidRPr="006C0D6A" w:rsidRDefault="00717993" w:rsidP="006C0D6A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="269" w:right="127" w:hanging="142"/>
              <w:rPr>
                <w:rStyle w:val="a4"/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hyperlink r:id="rId17" w:history="1">
              <w:r w:rsidR="00C16F6B" w:rsidRPr="006C0D6A">
                <w:rPr>
                  <w:rStyle w:val="a4"/>
                  <w:rFonts w:ascii="Times New Roman" w:hAnsi="Times New Roman" w:cs="Times New Roman"/>
                  <w:i/>
                  <w:sz w:val="24"/>
                  <w:szCs w:val="28"/>
                  <w:shd w:val="clear" w:color="auto" w:fill="FFFFFF"/>
                </w:rPr>
                <w:t>"Вишневый сад" А.П. Чехова</w:t>
              </w:r>
            </w:hyperlink>
          </w:p>
          <w:p w:rsidR="00C16F6B" w:rsidRPr="006C0D6A" w:rsidRDefault="00C16F6B" w:rsidP="00913E8C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</w:t>
            </w:r>
          </w:p>
          <w:p w:rsidR="00C16F6B" w:rsidRPr="006C0D6A" w:rsidRDefault="00717993" w:rsidP="006C0D6A">
            <w:pPr>
              <w:spacing w:after="0" w:line="240" w:lineRule="auto"/>
              <w:ind w:right="127"/>
              <w:rPr>
                <w:rStyle w:val="a4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18" w:history="1">
              <w:r w:rsidR="00C16F6B" w:rsidRPr="006C0D6A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https://docs.google.com/forms/d/1vYxBUQ1hOgxQNmlbf1vM-y_oJzSucqHTvE5oiMHynBo/edit</w:t>
              </w:r>
            </w:hyperlink>
          </w:p>
          <w:p w:rsidR="00C16F6B" w:rsidRPr="006C0D6A" w:rsidRDefault="00C16F6B" w:rsidP="00913E8C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Таблица продвижения</w:t>
            </w:r>
          </w:p>
          <w:p w:rsidR="00C16F6B" w:rsidRPr="006C0D6A" w:rsidRDefault="00717993" w:rsidP="006C0D6A">
            <w:pPr>
              <w:spacing w:after="0" w:line="240" w:lineRule="auto"/>
              <w:ind w:right="127"/>
              <w:jc w:val="both"/>
              <w:rPr>
                <w:rStyle w:val="a4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19" w:history="1">
              <w:r w:rsidR="00C16F6B" w:rsidRPr="006C0D6A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https://docs.google.com/spreadsheets/d/1I7xAz0pxL6AnE5o3aWXKbvhNIrloDI9JDwMUXdyhN60/edit?usp=sharing</w:t>
              </w:r>
            </w:hyperlink>
          </w:p>
          <w:p w:rsidR="00FD2101" w:rsidRPr="006C0D6A" w:rsidRDefault="00FD2101" w:rsidP="00913E8C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Справочные материалы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C16F6B" w:rsidP="00913E8C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Заполнение таблицы продвижения</w:t>
            </w:r>
          </w:p>
          <w:p w:rsidR="00C16F6B" w:rsidRPr="006C0D6A" w:rsidRDefault="00C16F6B" w:rsidP="00913E8C">
            <w:pPr>
              <w:pStyle w:val="a5"/>
              <w:numPr>
                <w:ilvl w:val="0"/>
                <w:numId w:val="7"/>
              </w:numPr>
              <w:tabs>
                <w:tab w:val="left" w:pos="410"/>
              </w:tabs>
              <w:ind w:left="127" w:right="12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C0D6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Познакомившись с 3 сравнительными таблицами одноклассников, </w:t>
            </w:r>
            <w:r w:rsidRPr="006C0D6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написать по 1 замечанию к каждой. </w:t>
            </w:r>
          </w:p>
          <w:p w:rsidR="00C16F6B" w:rsidRPr="006C0D6A" w:rsidRDefault="00C16F6B" w:rsidP="00913E8C">
            <w:pPr>
              <w:pStyle w:val="a5"/>
              <w:numPr>
                <w:ilvl w:val="0"/>
                <w:numId w:val="7"/>
              </w:numPr>
              <w:tabs>
                <w:tab w:val="left" w:pos="410"/>
              </w:tabs>
              <w:ind w:left="127" w:right="12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C0D6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Посмотреть </w:t>
            </w:r>
            <w:proofErr w:type="gramStart"/>
            <w:r w:rsidRPr="006C0D6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предложенные</w:t>
            </w:r>
            <w:proofErr w:type="gramEnd"/>
            <w:r w:rsidRPr="006C0D6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6C0D6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видеоресурсы</w:t>
            </w:r>
            <w:proofErr w:type="spellEnd"/>
            <w:r w:rsidRPr="006C0D6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выбрать 2 и задать по 2 вопроса к каждому. </w:t>
            </w:r>
          </w:p>
          <w:p w:rsidR="00C16F6B" w:rsidRPr="006C0D6A" w:rsidRDefault="00C16F6B" w:rsidP="00913E8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27" w:right="127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Выбрать 3 "особенности драматургии" А.П. Чехова и найти их в пьесе "Вишневый сад", записать в таблицу (кратко), как или в чем они проявляются.</w:t>
            </w:r>
          </w:p>
        </w:tc>
      </w:tr>
      <w:tr w:rsidR="00A24401" w:rsidRPr="00560685" w:rsidTr="00913E8C"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2CC" w:rsidRPr="006C0D6A" w:rsidRDefault="003D02CC" w:rsidP="003D02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классе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BF9" w:rsidRDefault="00E77BF9" w:rsidP="00CC190A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рефлексии по домашнему заданию. Учитывая, что преподаватель уже видел сравнительные таблицы, результаты тестов и таблицу продвижения, слово предоставляем тем, учащимся, выступления, которых наиболее полезны в данном классе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данном уроке.</w:t>
            </w:r>
          </w:p>
          <w:p w:rsidR="00CC190A" w:rsidRPr="006C0D6A" w:rsidRDefault="00CC190A" w:rsidP="00CC190A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обучающихся в дифференцированных группах,</w:t>
            </w:r>
            <w:proofErr w:type="gramEnd"/>
          </w:p>
          <w:p w:rsidR="00451AF7" w:rsidRPr="006C0D6A" w:rsidRDefault="00451AF7" w:rsidP="00CC190A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участников групп по мере возникновения затруднений</w:t>
            </w:r>
          </w:p>
          <w:p w:rsidR="003D02CC" w:rsidRPr="006C0D6A" w:rsidRDefault="003D02CC" w:rsidP="00CC190A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C190A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результатов работы групп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BB6" w:rsidRPr="006C0D6A" w:rsidRDefault="00626BB6" w:rsidP="00626BB6">
            <w:pPr>
              <w:pStyle w:val="a5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комментируют свои сравнительные таблицы, оценивают свою работу, затруднения, с которыми столкнулись. </w:t>
            </w:r>
            <w:r w:rsidR="00E7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(Слушаем 2 – 3 комментария, учитывая, что дети предпочитают работать в группах). </w:t>
            </w:r>
          </w:p>
          <w:p w:rsidR="00626BB6" w:rsidRPr="006C0D6A" w:rsidRDefault="00626BB6" w:rsidP="00626BB6">
            <w:pPr>
              <w:pStyle w:val="a5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выполнявшие тест, комментируют свои ошибки или задают вопросы на уточнение.</w:t>
            </w:r>
          </w:p>
          <w:p w:rsidR="00626BB6" w:rsidRPr="006C0D6A" w:rsidRDefault="00626BB6" w:rsidP="00626BB6">
            <w:pPr>
              <w:pStyle w:val="a5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Таблицы продвижения. Выбираем наиболее интересные 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 Если можем, то сразу отвечаем, если - нет, то записываем в тетрадь, отвечать будем в конце первого или второго урока.</w:t>
            </w:r>
          </w:p>
          <w:p w:rsidR="00626BB6" w:rsidRPr="006C0D6A" w:rsidRDefault="00626BB6" w:rsidP="00626BB6">
            <w:pPr>
              <w:pStyle w:val="a5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основной вопрос 2-ух уроков: "В чем (или чем объясняется) заражающая сила драматургии А.П. Чехова? </w:t>
            </w:r>
          </w:p>
          <w:p w:rsidR="00626BB6" w:rsidRPr="006C0D6A" w:rsidRDefault="00626BB6" w:rsidP="00626BB6">
            <w:pPr>
              <w:pStyle w:val="a5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4-х дифференцированных группах обучающиеся формулируют 3 "толстых" вопроса, ответы на которые могут помочь ответить на основной вопрос. </w:t>
            </w:r>
          </w:p>
          <w:p w:rsidR="00626BB6" w:rsidRPr="006C0D6A" w:rsidRDefault="00626BB6" w:rsidP="00626BB6">
            <w:pPr>
              <w:pStyle w:val="a5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выбираем 5 наиболее интересных вопросов. Договариваемся о правилах работы на уроке.</w:t>
            </w:r>
          </w:p>
          <w:p w:rsidR="00605349" w:rsidRPr="006C0D6A" w:rsidRDefault="00605349" w:rsidP="00605349">
            <w:pPr>
              <w:pStyle w:val="a5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предлагаются 4 цитаты о творчестве А.П. Чехова. Задание: выбрать цитату, которая может стать эпиграфом к уроку</w:t>
            </w: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выбор обосновать.</w:t>
            </w:r>
          </w:p>
          <w:p w:rsidR="003D02CC" w:rsidRPr="006C0D6A" w:rsidRDefault="00AC4110" w:rsidP="00AC4110">
            <w:pPr>
              <w:pStyle w:val="a5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дифференцированных группах</w:t>
            </w:r>
            <w:r w:rsidR="00074947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2 группы на каждое задание)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используя знания особенностей драматургии Чехова, подготовить монологическое высказывание на заданную тему:</w:t>
            </w:r>
          </w:p>
          <w:p w:rsidR="00074947" w:rsidRPr="006C0D6A" w:rsidRDefault="00074947" w:rsidP="00074947">
            <w:pPr>
              <w:pStyle w:val="a5"/>
              <w:numPr>
                <w:ilvl w:val="0"/>
                <w:numId w:val="14"/>
              </w:numPr>
              <w:spacing w:after="0" w:line="0" w:lineRule="atLeast"/>
              <w:ind w:left="239" w:right="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Каково общее настроение пьесы? Как и когда это настроение 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меняется? Почему? Какими художественными средствами создается настроение пьесы?</w:t>
            </w:r>
            <w:r w:rsidR="009E3752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С)</w:t>
            </w:r>
          </w:p>
          <w:p w:rsidR="00074947" w:rsidRPr="006C0D6A" w:rsidRDefault="00074947" w:rsidP="00074947">
            <w:pPr>
              <w:pStyle w:val="a5"/>
              <w:numPr>
                <w:ilvl w:val="0"/>
                <w:numId w:val="14"/>
              </w:numPr>
              <w:spacing w:after="0" w:line="0" w:lineRule="atLeast"/>
              <w:ind w:left="239" w:right="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пейзажи созданы драматургом в пьесе, насколько подробно они прорисованы и почему, какие художественные смыслы заключены в каждом пейзаже?</w:t>
            </w:r>
            <w:r w:rsidR="009E3752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В)</w:t>
            </w:r>
          </w:p>
          <w:p w:rsidR="00AC4110" w:rsidRPr="006C0D6A" w:rsidRDefault="00AC4110" w:rsidP="00D1688A">
            <w:pPr>
              <w:pStyle w:val="a5"/>
              <w:numPr>
                <w:ilvl w:val="0"/>
                <w:numId w:val="14"/>
              </w:numPr>
              <w:spacing w:after="0" w:line="0" w:lineRule="atLeast"/>
              <w:ind w:left="239" w:right="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опорный конспект по теме «Система образов», подумайте, символом чего является каждая группа персонажей; каким образом данные художественные смыслы проявляются в тексте пьесы.</w:t>
            </w:r>
            <w:r w:rsidR="009E3752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А)</w:t>
            </w:r>
          </w:p>
          <w:p w:rsidR="009E3752" w:rsidRPr="006C0D6A" w:rsidRDefault="009E3752" w:rsidP="00D1688A">
            <w:pPr>
              <w:pStyle w:val="a5"/>
              <w:numPr>
                <w:ilvl w:val="0"/>
                <w:numId w:val="14"/>
              </w:numPr>
              <w:spacing w:after="0" w:line="0" w:lineRule="atLeast"/>
              <w:ind w:left="239" w:right="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особенности художественного пространства и художественного времени в пьесе? Как через пространство и время проявляется позиция автора? (Уровень </w:t>
            </w:r>
            <w:r w:rsidR="00317D37" w:rsidRPr="006C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4947" w:rsidRPr="006C0D6A" w:rsidRDefault="00074947" w:rsidP="00074947">
            <w:pPr>
              <w:pStyle w:val="a5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работы в группах, задавание вопросов на уточнение параллельной группой и остальными группами. </w:t>
            </w:r>
            <w:r w:rsidR="00FD2101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9E010A" w:rsidRPr="006C0D6A" w:rsidRDefault="00623B9C" w:rsidP="009E010A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 «Художественная идея пьесы А.П. Чехова «Вишнёвый сад» (</w:t>
            </w:r>
            <w:r w:rsidR="002037FD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 на доске ничего не отображается)</w:t>
            </w:r>
          </w:p>
          <w:p w:rsidR="009E010A" w:rsidRPr="006C0D6A" w:rsidRDefault="009E010A" w:rsidP="006C0D6A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собственной деятельности (</w:t>
            </w:r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proofErr w:type="gramEnd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Оцените свою работу в групп</w:t>
            </w:r>
            <w:r w:rsid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е, свой вклад в общий результат; </w:t>
            </w:r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он был недостаточным,</w:t>
            </w:r>
            <w:r w:rsid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proofErr w:type="gramEnd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помешало работе? 2. С какими трудностями Вы столкнулись в процессе работы? Что нужно сделать, чтобы в следующий раз избежать этих затруднений? 3. Какое</w:t>
            </w:r>
            <w:proofErr w:type="gramStart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6C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/з вы бы хотели выполнить, чтобы продолжить осмысление пьесы Чехова и ответить на основной вопрос урока?)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BB6" w:rsidRPr="006C0D6A" w:rsidRDefault="00626BB6" w:rsidP="006C0D6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196" w:right="1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и анализ вопросов и проблем, возникших при выполнении</w:t>
            </w: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/з.</w:t>
            </w:r>
          </w:p>
          <w:p w:rsidR="00626BB6" w:rsidRPr="006C0D6A" w:rsidRDefault="00626BB6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BB6" w:rsidRPr="006C0D6A" w:rsidRDefault="00626BB6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BB6" w:rsidRPr="006C0D6A" w:rsidRDefault="00626BB6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BB6" w:rsidRPr="006C0D6A" w:rsidRDefault="00626BB6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BB6" w:rsidRPr="006C0D6A" w:rsidRDefault="00626BB6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BB6" w:rsidRPr="006C0D6A" w:rsidRDefault="00626BB6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pStyle w:val="a5"/>
              <w:numPr>
                <w:ilvl w:val="0"/>
                <w:numId w:val="17"/>
              </w:numPr>
              <w:spacing w:after="0" w:line="0" w:lineRule="atLeast"/>
              <w:ind w:left="196" w:right="1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задачи, планирование деятельности</w:t>
            </w: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9" w:rsidRDefault="00E77BF9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9" w:rsidRDefault="00E77BF9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349" w:rsidRPr="006C0D6A" w:rsidRDefault="00605349" w:rsidP="006C0D6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196" w:right="1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синтез и оценивание полученных знаний </w:t>
            </w:r>
          </w:p>
          <w:p w:rsidR="00605349" w:rsidRPr="006C0D6A" w:rsidRDefault="00605349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349" w:rsidRPr="006C0D6A" w:rsidRDefault="00605349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CC" w:rsidRPr="006C0D6A" w:rsidRDefault="00AC4110" w:rsidP="006C0D6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196" w:right="1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особенностей драматургии Чехова в пьесе "Вишневый сад" и определение их значимости для воплощения авторского замысла</w:t>
            </w:r>
            <w:r w:rsidR="00074947"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4947" w:rsidRPr="006C0D6A" w:rsidRDefault="00074947" w:rsidP="006C0D6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196" w:right="1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интерпретация 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авторской позиции, определение своего отношения к ней, и на этой основе формирование собственных ценностных ориентаций.</w:t>
            </w: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0A" w:rsidRPr="006C0D6A" w:rsidRDefault="009E010A" w:rsidP="006C0D6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196" w:right="12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результатов собственной деятельности, осмысление затруднений и планирование коррекционной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BB6" w:rsidRPr="006C0D6A" w:rsidRDefault="00626BB6" w:rsidP="00E77BF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Сравнительные таблицы </w:t>
            </w: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</w:p>
          <w:p w:rsidR="00626BB6" w:rsidRPr="006C0D6A" w:rsidRDefault="00626BB6" w:rsidP="00E77BF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Таблица продвижения в Интернете</w:t>
            </w:r>
          </w:p>
          <w:p w:rsidR="00626BB6" w:rsidRPr="006C0D6A" w:rsidRDefault="00626BB6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6BB6" w:rsidRPr="006C0D6A" w:rsidRDefault="00626BB6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6BB6" w:rsidRPr="006C0D6A" w:rsidRDefault="00626BB6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6BB6" w:rsidRPr="006C0D6A" w:rsidRDefault="00626BB6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6BB6" w:rsidRPr="006C0D6A" w:rsidRDefault="00626BB6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6BB6" w:rsidRPr="006C0D6A" w:rsidRDefault="00626BB6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6BB6" w:rsidRPr="006C0D6A" w:rsidRDefault="00626BB6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Default="00EC20DF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3E8C" w:rsidRDefault="00913E8C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3E8C" w:rsidRDefault="00913E8C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7BF9" w:rsidRPr="006C0D6A" w:rsidRDefault="00E77BF9" w:rsidP="006C0D6A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5349" w:rsidRDefault="00605349" w:rsidP="00E77BF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цитаты на экране</w:t>
            </w:r>
          </w:p>
          <w:p w:rsidR="00E77BF9" w:rsidRDefault="00E77BF9" w:rsidP="00E77BF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0" w:history="1">
              <w:r w:rsidRPr="00364B04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https://docs.google.com/presentation/d/1MIOY9kCw_14iCU3xa6G2SmCNRCnwxAKHApIK2iEBjz8/edit#slide=id.p</w:t>
              </w:r>
            </w:hyperlink>
          </w:p>
          <w:p w:rsidR="003D02CC" w:rsidRPr="006C0D6A" w:rsidRDefault="00074947" w:rsidP="00E77BF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Карточки с заданиями.</w:t>
            </w:r>
          </w:p>
          <w:p w:rsidR="00074947" w:rsidRPr="006C0D6A" w:rsidRDefault="00074947" w:rsidP="00E77BF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Карточки-информаторы по каждому 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заданию.</w:t>
            </w:r>
          </w:p>
          <w:p w:rsidR="00FD2101" w:rsidRPr="006C0D6A" w:rsidRDefault="00FD2101" w:rsidP="00E77BF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Справочные материалы</w:t>
            </w:r>
          </w:p>
          <w:p w:rsidR="00074947" w:rsidRPr="006C0D6A" w:rsidRDefault="00317D37" w:rsidP="00E77BF9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 пьесы «Вишнёвый сад»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20DF" w:rsidRPr="006C0D6A" w:rsidRDefault="00EC20DF" w:rsidP="006C0D6A">
            <w:pPr>
              <w:pStyle w:val="a5"/>
              <w:numPr>
                <w:ilvl w:val="0"/>
                <w:numId w:val="15"/>
              </w:numPr>
              <w:spacing w:after="0" w:line="0" w:lineRule="atLeast"/>
              <w:ind w:left="269" w:right="127" w:hanging="26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Комментарий учителя о качестве выполненного</w:t>
            </w:r>
            <w:proofErr w:type="gramStart"/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</w:t>
            </w:r>
            <w:proofErr w:type="gramEnd"/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/з (выборочное оценивание)</w:t>
            </w: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20DF" w:rsidRPr="006C0D6A" w:rsidRDefault="00EC20DF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5349" w:rsidRPr="006C0D6A" w:rsidRDefault="00605349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5349" w:rsidRPr="006C0D6A" w:rsidRDefault="00605349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5349" w:rsidRPr="006C0D6A" w:rsidRDefault="00605349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5349" w:rsidRPr="006C0D6A" w:rsidRDefault="00605349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5349" w:rsidRPr="006C0D6A" w:rsidRDefault="00605349" w:rsidP="006C0D6A">
            <w:pPr>
              <w:spacing w:after="0" w:line="0" w:lineRule="atLeast"/>
              <w:ind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D02CC" w:rsidRPr="006C0D6A" w:rsidRDefault="00FD2101" w:rsidP="006C0D6A">
            <w:pPr>
              <w:pStyle w:val="a5"/>
              <w:numPr>
                <w:ilvl w:val="0"/>
                <w:numId w:val="15"/>
              </w:numPr>
              <w:spacing w:after="0" w:line="0" w:lineRule="atLeast"/>
              <w:ind w:left="269" w:right="127" w:hanging="26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Монологические высказывания групп по результатам работы.</w:t>
            </w:r>
          </w:p>
          <w:p w:rsidR="00FD2101" w:rsidRPr="006C0D6A" w:rsidRDefault="00FD2101" w:rsidP="006C0D6A">
            <w:pPr>
              <w:pStyle w:val="a5"/>
              <w:numPr>
                <w:ilvl w:val="0"/>
                <w:numId w:val="15"/>
              </w:numPr>
              <w:spacing w:after="0" w:line="0" w:lineRule="atLeast"/>
              <w:ind w:left="269" w:right="127" w:hanging="26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дополнительных вопросов.</w:t>
            </w:r>
          </w:p>
          <w:p w:rsidR="00FD2101" w:rsidRPr="006C0D6A" w:rsidRDefault="00FD2101" w:rsidP="006C0D6A">
            <w:pPr>
              <w:pStyle w:val="a5"/>
              <w:numPr>
                <w:ilvl w:val="0"/>
                <w:numId w:val="15"/>
              </w:numPr>
              <w:spacing w:after="0" w:line="0" w:lineRule="atLeast"/>
              <w:ind w:left="269" w:right="127" w:hanging="26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Ответы групп на дополнительные вопросы.</w:t>
            </w:r>
          </w:p>
          <w:p w:rsidR="00FD2101" w:rsidRPr="006C0D6A" w:rsidRDefault="00FD2101" w:rsidP="006C0D6A">
            <w:pPr>
              <w:pStyle w:val="a5"/>
              <w:numPr>
                <w:ilvl w:val="0"/>
                <w:numId w:val="15"/>
              </w:numPr>
              <w:spacing w:after="0" w:line="0" w:lineRule="atLeast"/>
              <w:ind w:left="269" w:right="127" w:hanging="26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Оценки лидеров </w:t>
            </w:r>
            <w:r w:rsidRPr="006C0D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групп участникам по результатам работы в группе.</w:t>
            </w:r>
          </w:p>
          <w:p w:rsidR="00FD2101" w:rsidRPr="006C0D6A" w:rsidRDefault="00FD2101" w:rsidP="006C0D6A">
            <w:pPr>
              <w:spacing w:after="0" w:line="0" w:lineRule="atLeast"/>
              <w:ind w:left="97" w:right="1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101" w:rsidRPr="006C0D6A" w:rsidRDefault="00FD2101" w:rsidP="006C0D6A">
            <w:pPr>
              <w:spacing w:after="0" w:line="0" w:lineRule="atLeast"/>
              <w:ind w:left="97" w:right="12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0D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Итоговая оценка за урок складывается из совокупности перечисленных выше оценок</w:t>
            </w:r>
          </w:p>
        </w:tc>
      </w:tr>
    </w:tbl>
    <w:p w:rsidR="00626BB6" w:rsidRPr="00560685" w:rsidRDefault="00626BB6">
      <w:pPr>
        <w:rPr>
          <w:rFonts w:ascii="Times New Roman" w:hAnsi="Times New Roman" w:cs="Times New Roman"/>
          <w:b/>
          <w:sz w:val="28"/>
          <w:szCs w:val="28"/>
        </w:rPr>
      </w:pPr>
    </w:p>
    <w:p w:rsidR="00626BB6" w:rsidRDefault="009E010A">
      <w:pPr>
        <w:rPr>
          <w:rFonts w:ascii="Times New Roman" w:hAnsi="Times New Roman" w:cs="Times New Roman"/>
          <w:b/>
          <w:sz w:val="28"/>
          <w:szCs w:val="28"/>
        </w:rPr>
      </w:pPr>
      <w:r w:rsidRPr="00560685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13E8C" w:rsidRDefault="00913E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преподавателя </w:t>
      </w:r>
      <w:r w:rsidR="00717993">
        <w:rPr>
          <w:rFonts w:ascii="Times New Roman" w:hAnsi="Times New Roman" w:cs="Times New Roman"/>
          <w:b/>
          <w:sz w:val="28"/>
          <w:szCs w:val="28"/>
        </w:rPr>
        <w:t>на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93">
        <w:rPr>
          <w:rFonts w:ascii="Times New Roman" w:hAnsi="Times New Roman" w:cs="Times New Roman"/>
          <w:b/>
          <w:sz w:val="28"/>
          <w:szCs w:val="28"/>
        </w:rPr>
        <w:t xml:space="preserve">мотивации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717993">
        <w:rPr>
          <w:rFonts w:ascii="Times New Roman" w:hAnsi="Times New Roman" w:cs="Times New Roman"/>
          <w:b/>
          <w:sz w:val="28"/>
          <w:szCs w:val="28"/>
        </w:rPr>
        <w:t>целеполагания.</w:t>
      </w:r>
    </w:p>
    <w:p w:rsidR="00717993" w:rsidRPr="00717993" w:rsidRDefault="00717993" w:rsidP="00717993">
      <w:pPr>
        <w:spacing w:after="0" w:line="360" w:lineRule="auto"/>
        <w:ind w:firstLine="426"/>
        <w:jc w:val="both"/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717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произведениям Антона Павловича Чехова осуществлено 245 экранизаций; снято 235 художественных фильмов и 10 анимационных. (</w:t>
      </w:r>
      <w:hyperlink r:id="rId21" w:history="1">
        <w:r w:rsidRPr="00717993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https://ria.ru/ch_info/20100202/207251295.html</w:t>
        </w:r>
      </w:hyperlink>
      <w:r w:rsidRPr="00717993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717993" w:rsidRPr="00717993" w:rsidRDefault="00717993" w:rsidP="0071799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17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Чехов до сих пор остаётся лидером по числу зарубежных экранизаций русской классики — его произведения становились основой для кино/телеверсий около 200 раз.</w:t>
      </w:r>
    </w:p>
    <w:p w:rsidR="00717993" w:rsidRPr="00717993" w:rsidRDefault="00717993" w:rsidP="0071799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17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Но, как известно, коммерческое массовое искусство ориентируется на обычного зрителя, обывателя. Сегодня, массовый зритель хочет смотреть кино-</w:t>
      </w:r>
      <w:proofErr w:type="spellStart"/>
      <w:r w:rsidRPr="00717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экшн</w:t>
      </w:r>
      <w:proofErr w:type="spellEnd"/>
      <w:r w:rsidRPr="00717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в котором каждую минуту что-то происходит, и думать, </w:t>
      </w:r>
      <w:proofErr w:type="gramStart"/>
      <w:r w:rsidRPr="00717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анализировать</w:t>
      </w:r>
      <w:proofErr w:type="gramEnd"/>
      <w:r w:rsidRPr="00717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поэтому некогда. Современные сериалы, фильмы и мультфильмы создаются для клипового потребителя, для зрителя с клиповым мышлением, клиповым сознанием. </w:t>
      </w:r>
    </w:p>
    <w:p w:rsidR="00717993" w:rsidRPr="00717993" w:rsidRDefault="00717993" w:rsidP="0071799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17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У Чехова же события отводятся на периферию, в его пьесах, как правило, ничего не происходит (яркого, событийного, напряженного). Антон Павлович писал: </w:t>
      </w:r>
    </w:p>
    <w:p w:rsidR="00717993" w:rsidRPr="00717993" w:rsidRDefault="00717993" w:rsidP="00717993">
      <w:pPr>
        <w:spacing w:after="0" w:line="360" w:lineRule="auto"/>
        <w:ind w:left="1134" w:firstLine="426"/>
        <w:jc w:val="both"/>
        <w:rPr>
          <w:rStyle w:val="HTML"/>
          <w:rFonts w:ascii="Times New Roman" w:hAnsi="Times New Roman" w:cs="Times New Roman"/>
          <w:color w:val="252525"/>
          <w:sz w:val="28"/>
          <w:szCs w:val="28"/>
        </w:rPr>
      </w:pPr>
      <w:r w:rsidRPr="00717993">
        <w:rPr>
          <w:rStyle w:val="HTML"/>
          <w:rFonts w:ascii="Times New Roman" w:hAnsi="Times New Roman" w:cs="Times New Roman"/>
          <w:color w:val="252525"/>
          <w:sz w:val="28"/>
          <w:szCs w:val="28"/>
        </w:rPr>
        <w:t>«Требуют, чтобы были герой, героиня сценически эффектны. Но ведь в жизни не каждую минуту стреляются, вешаются, объясняются в любви. И не каждую минуту говорят умные вещи. Они больше едят, пьют, волочатся, говорят глупости. И вот надо, чтобы это было видно на сцене. Надо создать такую пьесу, где бы люди приходили, уходили, обедали, разговаривали о погоде, играли в винт, но не потому, что так нужно автору, а потому, что так происходит в действительной жизни».</w:t>
      </w:r>
    </w:p>
    <w:p w:rsidR="00717993" w:rsidRPr="00717993" w:rsidRDefault="00717993" w:rsidP="0071799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17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Тогда почему и отечественные, и зарубежные режиссеры, продюсеры обращаются к творчеству А.П. Чехова? Что такое есть в его пьесах, что вызывает стремление снова и снова снимать кино, ставить спектакли, не боясь потерпеть фиаско?</w:t>
      </w:r>
    </w:p>
    <w:p w:rsidR="00717993" w:rsidRPr="00717993" w:rsidRDefault="00717993" w:rsidP="007179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D6A" w:rsidRDefault="009E3752" w:rsidP="006C0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3">
        <w:rPr>
          <w:rFonts w:ascii="Times New Roman" w:hAnsi="Times New Roman" w:cs="Times New Roman"/>
          <w:b/>
          <w:sz w:val="28"/>
          <w:szCs w:val="28"/>
        </w:rPr>
        <w:t>На втором уроке</w:t>
      </w:r>
      <w:r w:rsidRPr="00560685">
        <w:rPr>
          <w:rFonts w:ascii="Times New Roman" w:hAnsi="Times New Roman" w:cs="Times New Roman"/>
          <w:sz w:val="28"/>
          <w:szCs w:val="28"/>
        </w:rPr>
        <w:t xml:space="preserve"> идет работа над сюжетом и фабулой, жанром пьесы.</w:t>
      </w:r>
    </w:p>
    <w:p w:rsidR="009E3752" w:rsidRPr="006C0D6A" w:rsidRDefault="009E3752" w:rsidP="006C0D6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6A">
        <w:rPr>
          <w:rFonts w:ascii="Times New Roman" w:hAnsi="Times New Roman" w:cs="Times New Roman"/>
          <w:sz w:val="28"/>
          <w:szCs w:val="28"/>
        </w:rPr>
        <w:t>Почему Чехов выбрал именно «лирическую комедию»? Как в этом выборе проявилась позиция автора?</w:t>
      </w:r>
    </w:p>
    <w:p w:rsidR="00317D37" w:rsidRPr="006C0D6A" w:rsidRDefault="00317D37" w:rsidP="006C0D6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6A">
        <w:rPr>
          <w:rFonts w:ascii="Times New Roman" w:hAnsi="Times New Roman" w:cs="Times New Roman"/>
          <w:sz w:val="28"/>
          <w:szCs w:val="28"/>
        </w:rPr>
        <w:t>На чьей стороне автор? Кто главный герой в пьесе? (Вишневый сад) Почему Чехов выбрал именно этого героя (такого в русской драматургии еще не было)?</w:t>
      </w:r>
    </w:p>
    <w:p w:rsidR="00F650CC" w:rsidRPr="006C0D6A" w:rsidRDefault="00F650CC" w:rsidP="006C0D6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6A">
        <w:rPr>
          <w:rFonts w:ascii="Times New Roman" w:hAnsi="Times New Roman" w:cs="Times New Roman"/>
          <w:sz w:val="28"/>
          <w:szCs w:val="28"/>
        </w:rPr>
        <w:t>В чем основная трагедия эпохи? (разорвана связь времен)</w:t>
      </w:r>
    </w:p>
    <w:p w:rsidR="00317D37" w:rsidRPr="006C0D6A" w:rsidRDefault="00317D37" w:rsidP="006C0D6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6A">
        <w:rPr>
          <w:rFonts w:ascii="Times New Roman" w:hAnsi="Times New Roman" w:cs="Times New Roman"/>
          <w:sz w:val="28"/>
          <w:szCs w:val="28"/>
        </w:rPr>
        <w:t>Какова основная художественная идея пьесы «Вишневый сад»?</w:t>
      </w:r>
    </w:p>
    <w:p w:rsidR="00317D37" w:rsidRPr="006C0D6A" w:rsidRDefault="00317D37" w:rsidP="006C0D6A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6A">
        <w:rPr>
          <w:rFonts w:ascii="Times New Roman" w:hAnsi="Times New Roman" w:cs="Times New Roman"/>
          <w:sz w:val="28"/>
          <w:szCs w:val="28"/>
        </w:rPr>
        <w:t>Почему драматургия Чехова остается самой привлекательной для кинематографии и театрального искусства?</w:t>
      </w:r>
    </w:p>
    <w:p w:rsidR="00623B9C" w:rsidRPr="00560685" w:rsidRDefault="00623B9C" w:rsidP="006C0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993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560685">
        <w:rPr>
          <w:rFonts w:ascii="Times New Roman" w:hAnsi="Times New Roman" w:cs="Times New Roman"/>
          <w:sz w:val="28"/>
          <w:szCs w:val="28"/>
        </w:rPr>
        <w:t xml:space="preserve"> опорный конспект</w:t>
      </w:r>
      <w:r w:rsidR="009E010A" w:rsidRPr="00560685">
        <w:rPr>
          <w:rFonts w:ascii="Times New Roman" w:hAnsi="Times New Roman" w:cs="Times New Roman"/>
          <w:sz w:val="28"/>
          <w:szCs w:val="28"/>
        </w:rPr>
        <w:t xml:space="preserve"> (окончательный вариант)</w:t>
      </w:r>
    </w:p>
    <w:p w:rsidR="00623B9C" w:rsidRDefault="00623B9C" w:rsidP="006C0D6A">
      <w:pPr>
        <w:spacing w:after="0" w:line="36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5606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037FD" w:rsidRPr="00560685">
        <w:rPr>
          <w:rFonts w:ascii="Times New Roman" w:hAnsi="Times New Roman" w:cs="Times New Roman"/>
          <w:sz w:val="28"/>
          <w:szCs w:val="28"/>
        </w:rPr>
        <w:t>(письменно) Сформулируйте жизненный урок, который вы извлекли в результате прочтения пьесы (в 1 предложение) и прокомментируйте его.</w:t>
      </w:r>
    </w:p>
    <w:p w:rsidR="00705E0A" w:rsidRDefault="00705E0A" w:rsidP="009E010A">
      <w:pPr>
        <w:ind w:right="-314"/>
        <w:rPr>
          <w:rFonts w:ascii="Times New Roman" w:hAnsi="Times New Roman" w:cs="Times New Roman"/>
          <w:sz w:val="28"/>
          <w:szCs w:val="28"/>
        </w:rPr>
      </w:pPr>
    </w:p>
    <w:sectPr w:rsidR="00705E0A" w:rsidSect="00913E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951"/>
    <w:multiLevelType w:val="hybridMultilevel"/>
    <w:tmpl w:val="4EAA5236"/>
    <w:lvl w:ilvl="0" w:tplc="B622EF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6832"/>
    <w:multiLevelType w:val="hybridMultilevel"/>
    <w:tmpl w:val="16C27134"/>
    <w:lvl w:ilvl="0" w:tplc="5D343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27D9"/>
    <w:multiLevelType w:val="hybridMultilevel"/>
    <w:tmpl w:val="C18A4308"/>
    <w:lvl w:ilvl="0" w:tplc="DC88DA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32AB"/>
    <w:multiLevelType w:val="hybridMultilevel"/>
    <w:tmpl w:val="F1F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F146D"/>
    <w:multiLevelType w:val="hybridMultilevel"/>
    <w:tmpl w:val="4D5C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21C2"/>
    <w:multiLevelType w:val="hybridMultilevel"/>
    <w:tmpl w:val="0F8A8370"/>
    <w:lvl w:ilvl="0" w:tplc="B67E85A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6">
    <w:nsid w:val="17415F67"/>
    <w:multiLevelType w:val="hybridMultilevel"/>
    <w:tmpl w:val="8AD81688"/>
    <w:lvl w:ilvl="0" w:tplc="B622EF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828D8"/>
    <w:multiLevelType w:val="hybridMultilevel"/>
    <w:tmpl w:val="25326EB6"/>
    <w:lvl w:ilvl="0" w:tplc="B622EF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40C8C"/>
    <w:multiLevelType w:val="hybridMultilevel"/>
    <w:tmpl w:val="2512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2BE9"/>
    <w:multiLevelType w:val="hybridMultilevel"/>
    <w:tmpl w:val="9A506050"/>
    <w:lvl w:ilvl="0" w:tplc="ED8C92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AE9"/>
    <w:multiLevelType w:val="hybridMultilevel"/>
    <w:tmpl w:val="BCA4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309E"/>
    <w:multiLevelType w:val="hybridMultilevel"/>
    <w:tmpl w:val="D78A4314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3E05788F"/>
    <w:multiLevelType w:val="hybridMultilevel"/>
    <w:tmpl w:val="C0BA3D46"/>
    <w:lvl w:ilvl="0" w:tplc="B622EF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F042B"/>
    <w:multiLevelType w:val="hybridMultilevel"/>
    <w:tmpl w:val="4224CAF0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49365DE2"/>
    <w:multiLevelType w:val="hybridMultilevel"/>
    <w:tmpl w:val="00DC4306"/>
    <w:lvl w:ilvl="0" w:tplc="B622EF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90C4A"/>
    <w:multiLevelType w:val="hybridMultilevel"/>
    <w:tmpl w:val="251608AE"/>
    <w:lvl w:ilvl="0" w:tplc="B622EF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30DD7"/>
    <w:multiLevelType w:val="hybridMultilevel"/>
    <w:tmpl w:val="87F65564"/>
    <w:lvl w:ilvl="0" w:tplc="DC069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C6082A"/>
    <w:multiLevelType w:val="hybridMultilevel"/>
    <w:tmpl w:val="B9B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33405"/>
    <w:multiLevelType w:val="hybridMultilevel"/>
    <w:tmpl w:val="BBC8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769FA"/>
    <w:multiLevelType w:val="hybridMultilevel"/>
    <w:tmpl w:val="FE1C0C82"/>
    <w:lvl w:ilvl="0" w:tplc="5D34315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0">
    <w:nsid w:val="58CD071A"/>
    <w:multiLevelType w:val="hybridMultilevel"/>
    <w:tmpl w:val="27DC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F0D03"/>
    <w:multiLevelType w:val="hybridMultilevel"/>
    <w:tmpl w:val="9B94ED0A"/>
    <w:lvl w:ilvl="0" w:tplc="B622EF28">
      <w:start w:val="1"/>
      <w:numFmt w:val="bullet"/>
      <w:lvlText w:val="–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2">
    <w:nsid w:val="6FEB61C4"/>
    <w:multiLevelType w:val="hybridMultilevel"/>
    <w:tmpl w:val="DFF680BC"/>
    <w:lvl w:ilvl="0" w:tplc="6658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523B4"/>
    <w:multiLevelType w:val="hybridMultilevel"/>
    <w:tmpl w:val="BF24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11284"/>
    <w:multiLevelType w:val="hybridMultilevel"/>
    <w:tmpl w:val="EA0A4922"/>
    <w:lvl w:ilvl="0" w:tplc="B622EF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2"/>
  </w:num>
  <w:num w:numId="6">
    <w:abstractNumId w:val="23"/>
  </w:num>
  <w:num w:numId="7">
    <w:abstractNumId w:val="14"/>
  </w:num>
  <w:num w:numId="8">
    <w:abstractNumId w:val="4"/>
  </w:num>
  <w:num w:numId="9">
    <w:abstractNumId w:val="20"/>
  </w:num>
  <w:num w:numId="10">
    <w:abstractNumId w:val="18"/>
  </w:num>
  <w:num w:numId="11">
    <w:abstractNumId w:val="17"/>
  </w:num>
  <w:num w:numId="12">
    <w:abstractNumId w:val="11"/>
  </w:num>
  <w:num w:numId="13">
    <w:abstractNumId w:val="5"/>
  </w:num>
  <w:num w:numId="14">
    <w:abstractNumId w:val="13"/>
  </w:num>
  <w:num w:numId="15">
    <w:abstractNumId w:val="21"/>
  </w:num>
  <w:num w:numId="16">
    <w:abstractNumId w:val="22"/>
  </w:num>
  <w:num w:numId="17">
    <w:abstractNumId w:val="3"/>
  </w:num>
  <w:num w:numId="18">
    <w:abstractNumId w:val="7"/>
  </w:num>
  <w:num w:numId="19">
    <w:abstractNumId w:val="6"/>
  </w:num>
  <w:num w:numId="20">
    <w:abstractNumId w:val="0"/>
  </w:num>
  <w:num w:numId="21">
    <w:abstractNumId w:val="24"/>
  </w:num>
  <w:num w:numId="22">
    <w:abstractNumId w:val="12"/>
  </w:num>
  <w:num w:numId="23">
    <w:abstractNumId w:val="1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CC"/>
    <w:rsid w:val="00074947"/>
    <w:rsid w:val="00165B0A"/>
    <w:rsid w:val="002037FD"/>
    <w:rsid w:val="00317D37"/>
    <w:rsid w:val="00353E69"/>
    <w:rsid w:val="003D02CC"/>
    <w:rsid w:val="00451AF7"/>
    <w:rsid w:val="00560685"/>
    <w:rsid w:val="00605349"/>
    <w:rsid w:val="00623B9C"/>
    <w:rsid w:val="00626BB6"/>
    <w:rsid w:val="006C0D6A"/>
    <w:rsid w:val="00705E0A"/>
    <w:rsid w:val="00717993"/>
    <w:rsid w:val="00890EC9"/>
    <w:rsid w:val="00913E8C"/>
    <w:rsid w:val="0092354F"/>
    <w:rsid w:val="009E010A"/>
    <w:rsid w:val="009E3752"/>
    <w:rsid w:val="00A24401"/>
    <w:rsid w:val="00AC4110"/>
    <w:rsid w:val="00B267D6"/>
    <w:rsid w:val="00C16F6B"/>
    <w:rsid w:val="00CC190A"/>
    <w:rsid w:val="00D1688A"/>
    <w:rsid w:val="00D33748"/>
    <w:rsid w:val="00E77BF9"/>
    <w:rsid w:val="00E86FA7"/>
    <w:rsid w:val="00EC20DF"/>
    <w:rsid w:val="00F0087A"/>
    <w:rsid w:val="00F650CC"/>
    <w:rsid w:val="00F91834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05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02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4401"/>
    <w:pPr>
      <w:ind w:left="720"/>
      <w:contextualSpacing/>
    </w:pPr>
  </w:style>
  <w:style w:type="character" w:styleId="a6">
    <w:name w:val="Strong"/>
    <w:basedOn w:val="a0"/>
    <w:uiPriority w:val="22"/>
    <w:qFormat/>
    <w:rsid w:val="00560685"/>
    <w:rPr>
      <w:b/>
      <w:bCs/>
    </w:rPr>
  </w:style>
  <w:style w:type="table" w:styleId="a7">
    <w:name w:val="Table Grid"/>
    <w:basedOn w:val="a1"/>
    <w:uiPriority w:val="59"/>
    <w:rsid w:val="0056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90EC9"/>
    <w:rPr>
      <w:i/>
      <w:iCs/>
    </w:rPr>
  </w:style>
  <w:style w:type="character" w:customStyle="1" w:styleId="apple-converted-space">
    <w:name w:val="apple-converted-space"/>
    <w:basedOn w:val="a0"/>
    <w:rsid w:val="00705E0A"/>
  </w:style>
  <w:style w:type="character" w:customStyle="1" w:styleId="20">
    <w:name w:val="Заголовок 2 Знак"/>
    <w:basedOn w:val="a0"/>
    <w:link w:val="2"/>
    <w:uiPriority w:val="9"/>
    <w:rsid w:val="00705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5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17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05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02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4401"/>
    <w:pPr>
      <w:ind w:left="720"/>
      <w:contextualSpacing/>
    </w:pPr>
  </w:style>
  <w:style w:type="character" w:styleId="a6">
    <w:name w:val="Strong"/>
    <w:basedOn w:val="a0"/>
    <w:uiPriority w:val="22"/>
    <w:qFormat/>
    <w:rsid w:val="00560685"/>
    <w:rPr>
      <w:b/>
      <w:bCs/>
    </w:rPr>
  </w:style>
  <w:style w:type="table" w:styleId="a7">
    <w:name w:val="Table Grid"/>
    <w:basedOn w:val="a1"/>
    <w:uiPriority w:val="59"/>
    <w:rsid w:val="0056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90EC9"/>
    <w:rPr>
      <w:i/>
      <w:iCs/>
    </w:rPr>
  </w:style>
  <w:style w:type="character" w:customStyle="1" w:styleId="apple-converted-space">
    <w:name w:val="apple-converted-space"/>
    <w:basedOn w:val="a0"/>
    <w:rsid w:val="00705E0A"/>
  </w:style>
  <w:style w:type="character" w:customStyle="1" w:styleId="20">
    <w:name w:val="Заголовок 2 Знак"/>
    <w:basedOn w:val="a0"/>
    <w:link w:val="2"/>
    <w:uiPriority w:val="9"/>
    <w:rsid w:val="00705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5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17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85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W2dout7vg" TargetMode="External"/><Relationship Id="rId13" Type="http://schemas.openxmlformats.org/officeDocument/2006/relationships/hyperlink" Target="https://docs.google.com/presentation/d/1MIOY9kCw_14iCU3xa6G2SmCNRCnwxAKHApIK2iEBjz8/edit#slide=id.p" TargetMode="External"/><Relationship Id="rId18" Type="http://schemas.openxmlformats.org/officeDocument/2006/relationships/hyperlink" Target="https://docs.google.com/forms/d/1vYxBUQ1hOgxQNmlbf1vM-y_oJzSucqHTvE5oiMHynBo/ed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a.ru/ch_info/20100202/207251295.html" TargetMode="External"/><Relationship Id="rId7" Type="http://schemas.openxmlformats.org/officeDocument/2006/relationships/hyperlink" Target="https://www.youtube.com/watch?v=sGe2cZwzcTs" TargetMode="External"/><Relationship Id="rId12" Type="http://schemas.openxmlformats.org/officeDocument/2006/relationships/hyperlink" Target="https://docs.google.com/spreadsheets/d/1I7xAz0pxL6AnE5o3aWXKbvhNIrloDI9JDwMUXdyhN60/edit?usp=sharing" TargetMode="External"/><Relationship Id="rId17" Type="http://schemas.openxmlformats.org/officeDocument/2006/relationships/hyperlink" Target="https://www.youtube.com/watch?v=XvR6foFr2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j9cK913QKM" TargetMode="External"/><Relationship Id="rId20" Type="http://schemas.openxmlformats.org/officeDocument/2006/relationships/hyperlink" Target="https://docs.google.com/presentation/d/1MIOY9kCw_14iCU3xa6G2SmCNRCnwxAKHApIK2iEBjz8/edit#slide=id.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vYxBUQ1hOgxQNmlbf1vM-y_oJzSucqHTvE5oiMHynBo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5wW2dout7v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vR6foFr2FU" TargetMode="External"/><Relationship Id="rId19" Type="http://schemas.openxmlformats.org/officeDocument/2006/relationships/hyperlink" Target="https://docs.google.com/spreadsheets/d/1I7xAz0pxL6AnE5o3aWXKbvhNIrloDI9JDwMUXdyhN60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j9cK913QKM" TargetMode="External"/><Relationship Id="rId14" Type="http://schemas.openxmlformats.org/officeDocument/2006/relationships/hyperlink" Target="https://www.youtube.com/watch?v=sGe2cZwzc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804C-FDCA-4658-9850-7FCB300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2016-10-05T18:48:00Z</dcterms:created>
  <dcterms:modified xsi:type="dcterms:W3CDTF">2016-10-23T18:30:00Z</dcterms:modified>
</cp:coreProperties>
</file>