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F81" w:rsidRPr="006A64C8" w:rsidRDefault="00DF1F81" w:rsidP="00DF1F81">
      <w:pPr>
        <w:spacing w:line="360" w:lineRule="auto"/>
        <w:ind w:left="36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Развитие творческого мышления и воображения</w:t>
      </w:r>
      <w:bookmarkStart w:id="0" w:name="_GoBack"/>
      <w:bookmarkEnd w:id="0"/>
    </w:p>
    <w:p w:rsidR="00DF1F81" w:rsidRDefault="00DF1F81" w:rsidP="00DF1F81">
      <w:pPr>
        <w:widowControl w:val="0"/>
        <w:autoSpaceDE w:val="0"/>
        <w:autoSpaceDN w:val="0"/>
        <w:adjustRightInd w:val="0"/>
        <w:spacing w:line="360" w:lineRule="auto"/>
        <w:ind w:right="-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развития творческого мышления и воображения детей младшего школьного возраста сейчас очень актуальна. Для всестороннего и полноценного развития младшему школьнику необходимо научиться думать, проявлять творческую активность, находить оригинальные путь решения, поставленных перед ним, задач. Творчески мыслящий ребенок способен быстрее и эффективнее организовывать свою деятельность, преодолевать трудности. И поэтому учителю необходимо </w:t>
      </w:r>
      <w:proofErr w:type="gramStart"/>
      <w:r w:rsidRPr="006A64C8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 творческое</w:t>
      </w:r>
      <w:proofErr w:type="gramEnd"/>
      <w:r w:rsidRPr="006A6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начало в детях, их творческие способности. Эта работа учителя является очень важной, так как </w:t>
      </w:r>
      <w:r w:rsidRPr="006A64C8">
        <w:rPr>
          <w:rFonts w:ascii="Times New Roman" w:hAnsi="Times New Roman" w:cs="Times New Roman"/>
          <w:sz w:val="28"/>
          <w:szCs w:val="28"/>
        </w:rPr>
        <w:t>она может помочь выявить внутренний потенциал ребенка, его способность быть творцом и способность максимально использовать свои возможности.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A64C8">
        <w:rPr>
          <w:rFonts w:ascii="Times New Roman" w:hAnsi="Times New Roman" w:cs="Times New Roman"/>
          <w:color w:val="000000"/>
          <w:sz w:val="28"/>
          <w:szCs w:val="28"/>
        </w:rPr>
        <w:t xml:space="preserve">роблема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развития творческого мышления и воображения </w:t>
      </w:r>
      <w:r w:rsidRPr="006A64C8">
        <w:rPr>
          <w:rFonts w:ascii="Times New Roman" w:hAnsi="Times New Roman" w:cs="Times New Roman"/>
          <w:color w:val="000000"/>
          <w:sz w:val="28"/>
          <w:szCs w:val="28"/>
        </w:rPr>
        <w:t xml:space="preserve">затрагивается во многих литературных источниках. </w:t>
      </w:r>
      <w:r w:rsidRPr="006A64C8">
        <w:rPr>
          <w:rFonts w:ascii="Times New Roman" w:hAnsi="Times New Roman" w:cs="Times New Roman"/>
          <w:sz w:val="28"/>
          <w:szCs w:val="28"/>
        </w:rPr>
        <w:t>Большой вклад в</w:t>
      </w:r>
      <w:r>
        <w:rPr>
          <w:rFonts w:ascii="Times New Roman" w:hAnsi="Times New Roman" w:cs="Times New Roman"/>
          <w:sz w:val="28"/>
          <w:szCs w:val="28"/>
        </w:rPr>
        <w:t xml:space="preserve">несли психологи, как Л.С. Выготский, С.Л. Рубинштейн,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Ю.А.Самарин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Я.А. Пономарев</w:t>
      </w:r>
      <w:r w:rsidRPr="006A64C8">
        <w:rPr>
          <w:rFonts w:ascii="Times New Roman" w:hAnsi="Times New Roman" w:cs="Times New Roman"/>
          <w:sz w:val="28"/>
          <w:szCs w:val="28"/>
        </w:rPr>
        <w:t>, В.С. Юркевич и другие.</w:t>
      </w:r>
    </w:p>
    <w:p w:rsidR="00DF1F81" w:rsidRPr="006A64C8" w:rsidRDefault="00DF1F81" w:rsidP="00DF1F81">
      <w:pPr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4C8">
        <w:rPr>
          <w:rFonts w:ascii="Times New Roman" w:hAnsi="Times New Roman" w:cs="Times New Roman"/>
          <w:sz w:val="28"/>
          <w:szCs w:val="28"/>
        </w:rPr>
        <w:t>Итак, мышление – это отражение объективного мира в его связях и отношениях. Существуют такие виды мышления как теоретическое и практическое, теоретическое в свою очередь делится на понятийное и образное, а практическое – на наглядно-образное и наг</w:t>
      </w:r>
      <w:r>
        <w:rPr>
          <w:rFonts w:ascii="Times New Roman" w:hAnsi="Times New Roman" w:cs="Times New Roman"/>
          <w:sz w:val="28"/>
          <w:szCs w:val="28"/>
        </w:rPr>
        <w:t>лядно-действенное. Воображение -</w:t>
      </w:r>
      <w:r w:rsidRPr="006A64C8">
        <w:rPr>
          <w:rFonts w:ascii="Times New Roman" w:hAnsi="Times New Roman" w:cs="Times New Roman"/>
          <w:sz w:val="28"/>
          <w:szCs w:val="28"/>
        </w:rPr>
        <w:t xml:space="preserve"> это процесс преобразования представлений, отражающие реальную действительность, и создание на этой основе новых представлений. Воображение бывает следующих видов: активное, пассивное, продуктивное и репродуктивное.</w:t>
      </w:r>
    </w:p>
    <w:p w:rsidR="00DF1F81" w:rsidRPr="006A64C8" w:rsidRDefault="00DF1F81" w:rsidP="00DF1F8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A64C8">
        <w:rPr>
          <w:rFonts w:ascii="Times New Roman" w:hAnsi="Times New Roman" w:cs="Times New Roman"/>
          <w:sz w:val="28"/>
          <w:szCs w:val="28"/>
        </w:rPr>
        <w:t xml:space="preserve">ворческое мышление и воображение взаимосвязаны друг с другом. </w:t>
      </w:r>
      <w:r w:rsidRPr="006A64C8">
        <w:rPr>
          <w:rFonts w:ascii="Times New Roman" w:hAnsi="Times New Roman" w:cs="Times New Roman"/>
          <w:bCs/>
          <w:sz w:val="28"/>
          <w:szCs w:val="28"/>
        </w:rPr>
        <w:t>Творческое мышление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A64C8">
        <w:rPr>
          <w:rFonts w:ascii="Times New Roman" w:hAnsi="Times New Roman" w:cs="Times New Roman"/>
          <w:sz w:val="28"/>
          <w:szCs w:val="28"/>
        </w:rPr>
        <w:t xml:space="preserve">есть процесс образования новых систем связей, свойств личности, её интеллектуальных способностей, характеризующихся динамичностью и системностью, а творческое воображение – это создание нового, оригинального образа, идеи. </w:t>
      </w:r>
    </w:p>
    <w:p w:rsidR="00DF1F81" w:rsidRPr="006A64C8" w:rsidRDefault="00DF1F81" w:rsidP="00DF1F8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4C8">
        <w:rPr>
          <w:rStyle w:val="a4"/>
          <w:rFonts w:ascii="Times New Roman" w:hAnsi="Times New Roman" w:cs="Times New Roman"/>
          <w:sz w:val="28"/>
          <w:szCs w:val="28"/>
        </w:rPr>
        <w:t>Ребенок проходит три стадии развития мышл</w:t>
      </w:r>
      <w:r>
        <w:rPr>
          <w:rStyle w:val="a4"/>
          <w:rFonts w:ascii="Times New Roman" w:hAnsi="Times New Roman" w:cs="Times New Roman"/>
          <w:sz w:val="28"/>
          <w:szCs w:val="28"/>
        </w:rPr>
        <w:t>ения: наглядно-действительное, причинное</w:t>
      </w:r>
      <w:r w:rsidRPr="006A64C8">
        <w:rPr>
          <w:rStyle w:val="a4"/>
          <w:rFonts w:ascii="Times New Roman" w:hAnsi="Times New Roman" w:cs="Times New Roman"/>
          <w:sz w:val="28"/>
          <w:szCs w:val="28"/>
        </w:rPr>
        <w:t xml:space="preserve"> и эвристическое. </w:t>
      </w:r>
      <w:r w:rsidRPr="006A64C8">
        <w:rPr>
          <w:rFonts w:ascii="Times New Roman" w:hAnsi="Times New Roman" w:cs="Times New Roman"/>
          <w:color w:val="000000"/>
          <w:sz w:val="28"/>
          <w:szCs w:val="28"/>
        </w:rPr>
        <w:t>Творческое воображение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младших школьников проявляется</w:t>
      </w:r>
      <w:r w:rsidRPr="006A64C8">
        <w:rPr>
          <w:rFonts w:ascii="Times New Roman" w:hAnsi="Times New Roman" w:cs="Times New Roman"/>
          <w:color w:val="000000"/>
          <w:sz w:val="28"/>
          <w:szCs w:val="28"/>
        </w:rPr>
        <w:t xml:space="preserve"> в интенсивно формирующихся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A64C8">
        <w:rPr>
          <w:rFonts w:ascii="Times New Roman" w:hAnsi="Times New Roman" w:cs="Times New Roman"/>
          <w:color w:val="000000"/>
          <w:sz w:val="28"/>
          <w:szCs w:val="28"/>
        </w:rPr>
        <w:t xml:space="preserve"> в этом возрасте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A64C8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умений и навыков; эмоциональных, волевых проявлениях ребенка, в свободном выборе им деятельности; в эмоциональности.</w:t>
      </w:r>
    </w:p>
    <w:p w:rsidR="00DF1F81" w:rsidRPr="006A64C8" w:rsidRDefault="00DF1F81" w:rsidP="00DF1F8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много методов и форм</w:t>
      </w:r>
      <w:r w:rsidRPr="006A64C8">
        <w:rPr>
          <w:rFonts w:ascii="Times New Roman" w:hAnsi="Times New Roman" w:cs="Times New Roman"/>
          <w:sz w:val="28"/>
          <w:szCs w:val="28"/>
        </w:rPr>
        <w:t xml:space="preserve"> работы учителя</w:t>
      </w:r>
      <w:r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6A64C8">
        <w:rPr>
          <w:rFonts w:ascii="Times New Roman" w:hAnsi="Times New Roman" w:cs="Times New Roman"/>
          <w:sz w:val="28"/>
          <w:szCs w:val="28"/>
        </w:rPr>
        <w:t xml:space="preserve">. К ним относятся различного рода творческие задания; игровой метод; методы, стимулирующие творческую активность, такие как, метод мозгового штурма, мозговой атаки, метод комбинационного анализа, метод образного сравнения. </w:t>
      </w:r>
      <w:r w:rsidRPr="006A6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деятельности учитель также может использовать и основные приемы арт-терапии: лепку и рисование. Эти способы помогут ребенку свои эмоции и чувства, подтвердить свою индивидуальность.</w:t>
      </w:r>
    </w:p>
    <w:p w:rsidR="00DF1F81" w:rsidRPr="006A64C8" w:rsidRDefault="00DF1F81" w:rsidP="00DF1F8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A64C8">
        <w:rPr>
          <w:rFonts w:ascii="Times New Roman" w:hAnsi="Times New Roman" w:cs="Times New Roman"/>
          <w:sz w:val="28"/>
          <w:szCs w:val="28"/>
        </w:rPr>
        <w:t>екомендации для начинающих учителей</w:t>
      </w:r>
      <w:r>
        <w:rPr>
          <w:rFonts w:ascii="Times New Roman" w:hAnsi="Times New Roman" w:cs="Times New Roman"/>
          <w:sz w:val="28"/>
          <w:szCs w:val="28"/>
        </w:rPr>
        <w:t xml:space="preserve"> по развитию творческого мышления и воображения младших школьников</w:t>
      </w:r>
      <w:r w:rsidRPr="006A64C8">
        <w:rPr>
          <w:rFonts w:ascii="Times New Roman" w:hAnsi="Times New Roman" w:cs="Times New Roman"/>
          <w:sz w:val="28"/>
          <w:szCs w:val="28"/>
        </w:rPr>
        <w:t>:</w:t>
      </w:r>
    </w:p>
    <w:p w:rsidR="00DF1F81" w:rsidRDefault="00DF1F81" w:rsidP="00DF1F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творческого мышления и воображения необходимо а</w:t>
      </w:r>
      <w:r w:rsidRPr="006A64C8">
        <w:rPr>
          <w:rFonts w:ascii="Times New Roman" w:hAnsi="Times New Roman" w:cs="Times New Roman"/>
          <w:sz w:val="28"/>
          <w:szCs w:val="28"/>
        </w:rPr>
        <w:t xml:space="preserve">ктивное включение </w:t>
      </w:r>
      <w:r>
        <w:rPr>
          <w:rFonts w:ascii="Times New Roman" w:hAnsi="Times New Roman" w:cs="Times New Roman"/>
          <w:sz w:val="28"/>
          <w:szCs w:val="28"/>
        </w:rPr>
        <w:t>в учебно-воспитательный процесс творческих заданий и упражнений;</w:t>
      </w:r>
    </w:p>
    <w:p w:rsidR="00DF1F81" w:rsidRDefault="00DF1F81" w:rsidP="00DF1F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диагностики творческого мышления и воображения младших школьников следует использовать 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Гилфорда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направленный на изучение креативности и творческого мышления и методику «Вербальная фантазия» для выявления уровня творческого воображения;</w:t>
      </w:r>
    </w:p>
    <w:p w:rsidR="00DF1F81" w:rsidRDefault="00DF1F81" w:rsidP="00DF1F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включать в урок упражнения, способствующие развитию оригинальности, беглости, критичности, гибкости мышления, поскольку они способствует развитию творческого мышления и воображения;</w:t>
      </w:r>
    </w:p>
    <w:p w:rsidR="00DF1F81" w:rsidRPr="006A64C8" w:rsidRDefault="00DF1F81" w:rsidP="00DF1F8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учителя по развитию творческого мышления и воображения, мы можем рекомендовать программу, разработанную в ходе формирующего эксперимента, поскольку доказана ее эффективность.</w:t>
      </w:r>
    </w:p>
    <w:p w:rsidR="0006397C" w:rsidRDefault="0006397C"/>
    <w:sectPr w:rsidR="0006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3305F"/>
    <w:multiLevelType w:val="hybridMultilevel"/>
    <w:tmpl w:val="A05A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81"/>
    <w:rsid w:val="0006397C"/>
    <w:rsid w:val="00D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32071-F5C9-4170-A695-77438E53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F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F81"/>
    <w:pPr>
      <w:ind w:left="720"/>
      <w:contextualSpacing/>
    </w:pPr>
  </w:style>
  <w:style w:type="character" w:styleId="a4">
    <w:name w:val="Emphasis"/>
    <w:basedOn w:val="a0"/>
    <w:uiPriority w:val="20"/>
    <w:qFormat/>
    <w:rsid w:val="00DF1F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Петренко</dc:creator>
  <cp:keywords/>
  <dc:description/>
  <cp:lastModifiedBy>Анастасия Петренко</cp:lastModifiedBy>
  <cp:revision>1</cp:revision>
  <dcterms:created xsi:type="dcterms:W3CDTF">2016-01-27T15:58:00Z</dcterms:created>
  <dcterms:modified xsi:type="dcterms:W3CDTF">2016-01-27T16:01:00Z</dcterms:modified>
</cp:coreProperties>
</file>