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71" w:rsidRPr="009F6571" w:rsidRDefault="009F6571" w:rsidP="009F6571">
      <w:pPr>
        <w:jc w:val="center"/>
        <w:rPr>
          <w:rFonts w:ascii="Times New Roman" w:hAnsi="Times New Roman" w:cs="Times New Roman"/>
          <w:sz w:val="28"/>
          <w:szCs w:val="28"/>
        </w:rPr>
      </w:pPr>
      <w:r w:rsidRPr="009F6571">
        <w:rPr>
          <w:rFonts w:ascii="Times New Roman" w:hAnsi="Times New Roman" w:cs="Times New Roman"/>
          <w:sz w:val="28"/>
          <w:szCs w:val="28"/>
        </w:rPr>
        <w:t xml:space="preserve">Комитет по образования </w:t>
      </w:r>
      <w:proofErr w:type="spellStart"/>
      <w:r w:rsidRPr="009F6571">
        <w:rPr>
          <w:rFonts w:ascii="Times New Roman" w:hAnsi="Times New Roman" w:cs="Times New Roman"/>
          <w:sz w:val="28"/>
          <w:szCs w:val="28"/>
        </w:rPr>
        <w:t>Мингорисполкома</w:t>
      </w:r>
      <w:proofErr w:type="spellEnd"/>
    </w:p>
    <w:p w:rsidR="009F6571" w:rsidRPr="009F6571" w:rsidRDefault="009F6571" w:rsidP="009F6571">
      <w:pPr>
        <w:jc w:val="center"/>
        <w:rPr>
          <w:rFonts w:ascii="Times New Roman" w:hAnsi="Times New Roman" w:cs="Times New Roman"/>
          <w:sz w:val="28"/>
          <w:szCs w:val="28"/>
        </w:rPr>
      </w:pPr>
      <w:r w:rsidRPr="009F6571">
        <w:rPr>
          <w:rFonts w:ascii="Times New Roman" w:hAnsi="Times New Roman" w:cs="Times New Roman"/>
          <w:sz w:val="28"/>
          <w:szCs w:val="28"/>
        </w:rPr>
        <w:t>Минский городской институт развития образования</w:t>
      </w:r>
    </w:p>
    <w:p w:rsidR="009F6571" w:rsidRPr="009F6571" w:rsidRDefault="009F6571" w:rsidP="009F6571">
      <w:pPr>
        <w:jc w:val="center"/>
        <w:rPr>
          <w:rFonts w:ascii="Times New Roman" w:hAnsi="Times New Roman" w:cs="Times New Roman"/>
          <w:sz w:val="28"/>
          <w:szCs w:val="28"/>
        </w:rPr>
      </w:pPr>
    </w:p>
    <w:p w:rsidR="009F6571" w:rsidRPr="009F6571" w:rsidRDefault="009F6571" w:rsidP="009F6571">
      <w:pPr>
        <w:jc w:val="center"/>
        <w:rPr>
          <w:rFonts w:ascii="Times New Roman" w:hAnsi="Times New Roman" w:cs="Times New Roman"/>
          <w:sz w:val="28"/>
          <w:szCs w:val="28"/>
        </w:rPr>
      </w:pPr>
    </w:p>
    <w:p w:rsidR="009F6571" w:rsidRDefault="009F6571" w:rsidP="009F6571">
      <w:pPr>
        <w:jc w:val="center"/>
        <w:rPr>
          <w:rFonts w:ascii="Times New Roman" w:hAnsi="Times New Roman" w:cs="Times New Roman"/>
          <w:sz w:val="28"/>
          <w:szCs w:val="28"/>
        </w:rPr>
      </w:pPr>
    </w:p>
    <w:p w:rsidR="009F6571" w:rsidRDefault="009F6571" w:rsidP="009F6571">
      <w:pPr>
        <w:jc w:val="center"/>
        <w:rPr>
          <w:rFonts w:ascii="Times New Roman" w:hAnsi="Times New Roman" w:cs="Times New Roman"/>
          <w:sz w:val="28"/>
          <w:szCs w:val="28"/>
        </w:rPr>
      </w:pPr>
    </w:p>
    <w:p w:rsidR="009F6571" w:rsidRDefault="009F6571" w:rsidP="009F6571">
      <w:pPr>
        <w:jc w:val="center"/>
        <w:rPr>
          <w:rFonts w:ascii="Times New Roman" w:hAnsi="Times New Roman" w:cs="Times New Roman"/>
          <w:sz w:val="28"/>
          <w:szCs w:val="28"/>
        </w:rPr>
      </w:pPr>
    </w:p>
    <w:p w:rsidR="009F6571" w:rsidRDefault="009F6571" w:rsidP="009F6571">
      <w:pPr>
        <w:jc w:val="center"/>
        <w:rPr>
          <w:rFonts w:ascii="Times New Roman" w:hAnsi="Times New Roman" w:cs="Times New Roman"/>
          <w:sz w:val="28"/>
          <w:szCs w:val="28"/>
        </w:rPr>
      </w:pPr>
    </w:p>
    <w:p w:rsidR="009F6571" w:rsidRDefault="009F6571" w:rsidP="009F6571">
      <w:pPr>
        <w:jc w:val="center"/>
        <w:rPr>
          <w:rFonts w:ascii="Times New Roman" w:hAnsi="Times New Roman" w:cs="Times New Roman"/>
          <w:sz w:val="28"/>
          <w:szCs w:val="28"/>
        </w:rPr>
      </w:pPr>
    </w:p>
    <w:p w:rsidR="009F6571" w:rsidRDefault="009F6571" w:rsidP="009F6571">
      <w:pPr>
        <w:jc w:val="center"/>
        <w:rPr>
          <w:rFonts w:ascii="Times New Roman" w:hAnsi="Times New Roman" w:cs="Times New Roman"/>
          <w:sz w:val="28"/>
          <w:szCs w:val="28"/>
        </w:rPr>
      </w:pPr>
    </w:p>
    <w:p w:rsidR="009F6571" w:rsidRPr="009F6571" w:rsidRDefault="009F6571" w:rsidP="009F6571">
      <w:pPr>
        <w:jc w:val="center"/>
        <w:rPr>
          <w:rFonts w:ascii="Times New Roman" w:hAnsi="Times New Roman" w:cs="Times New Roman"/>
          <w:sz w:val="28"/>
          <w:szCs w:val="28"/>
        </w:rPr>
      </w:pPr>
      <w:bookmarkStart w:id="0" w:name="_GoBack"/>
      <w:bookmarkEnd w:id="0"/>
    </w:p>
    <w:p w:rsidR="009F6571" w:rsidRPr="009F6571" w:rsidRDefault="009F6571" w:rsidP="009F6571">
      <w:pPr>
        <w:jc w:val="center"/>
        <w:rPr>
          <w:rFonts w:ascii="Times New Roman" w:hAnsi="Times New Roman" w:cs="Times New Roman"/>
          <w:sz w:val="28"/>
          <w:szCs w:val="28"/>
        </w:rPr>
      </w:pPr>
    </w:p>
    <w:p w:rsidR="009F6571" w:rsidRPr="009F6571" w:rsidRDefault="009F6571" w:rsidP="009F6571">
      <w:pPr>
        <w:jc w:val="center"/>
        <w:rPr>
          <w:rFonts w:ascii="Times New Roman" w:hAnsi="Times New Roman" w:cs="Times New Roman"/>
          <w:sz w:val="28"/>
          <w:szCs w:val="28"/>
        </w:rPr>
      </w:pPr>
    </w:p>
    <w:p w:rsidR="009F6571" w:rsidRPr="009F6571" w:rsidRDefault="009F6571" w:rsidP="009F6571">
      <w:pPr>
        <w:jc w:val="center"/>
        <w:rPr>
          <w:rFonts w:ascii="Times New Roman" w:hAnsi="Times New Roman" w:cs="Times New Roman"/>
          <w:sz w:val="28"/>
          <w:szCs w:val="28"/>
        </w:rPr>
      </w:pPr>
    </w:p>
    <w:p w:rsidR="009F6571" w:rsidRPr="009F6571" w:rsidRDefault="009F6571" w:rsidP="009F6571">
      <w:pPr>
        <w:jc w:val="center"/>
        <w:rPr>
          <w:sz w:val="36"/>
          <w:szCs w:val="36"/>
        </w:rPr>
      </w:pPr>
      <w:r w:rsidRPr="009F6571">
        <w:rPr>
          <w:rFonts w:ascii="Times New Roman" w:hAnsi="Times New Roman" w:cs="Times New Roman"/>
          <w:sz w:val="36"/>
          <w:szCs w:val="36"/>
        </w:rPr>
        <w:t>Концепция качества образования столичного региона на 2014-2018 годы (проект)</w:t>
      </w:r>
    </w:p>
    <w:p w:rsidR="009F6571" w:rsidRDefault="009F6571" w:rsidP="009F6571">
      <w:pPr>
        <w:jc w:val="center"/>
        <w:rPr>
          <w:rFonts w:ascii="Times New Roman" w:eastAsia="Times New Roman" w:hAnsi="Times New Roman" w:cs="Times New Roman"/>
          <w:b/>
          <w:bCs/>
          <w:sz w:val="19"/>
          <w:szCs w:val="19"/>
        </w:rPr>
      </w:pPr>
      <w:r>
        <w:br w:type="page"/>
      </w:r>
    </w:p>
    <w:p w:rsidR="00B7256E" w:rsidRDefault="00587550">
      <w:pPr>
        <w:pStyle w:val="20"/>
        <w:shd w:val="clear" w:color="auto" w:fill="auto"/>
        <w:spacing w:after="184"/>
      </w:pPr>
      <w:r>
        <w:lastRenderedPageBreak/>
        <w:t xml:space="preserve">ОБОСНОВАНИЕ </w:t>
      </w:r>
      <w:proofErr w:type="gramStart"/>
      <w:r>
        <w:t>ВВЕДЕНИЯ КОНЦЕПЦИИ КАЧЕСТВА ОБРАЗОВАНИЯ СТОЛИЧНОГО РЕГИОНА</w:t>
      </w:r>
      <w:proofErr w:type="gramEnd"/>
    </w:p>
    <w:p w:rsidR="00B7256E" w:rsidRDefault="00587550">
      <w:pPr>
        <w:pStyle w:val="1"/>
        <w:shd w:val="clear" w:color="auto" w:fill="auto"/>
        <w:spacing w:before="0"/>
        <w:ind w:left="40" w:right="40" w:firstLine="400"/>
      </w:pPr>
      <w:r>
        <w:t xml:space="preserve">Функционирование системы образования столицы, ее результативность являются своеобразным индикатором - ориентиром для принятия управленческих </w:t>
      </w:r>
      <w:proofErr w:type="gramStart"/>
      <w:r>
        <w:t>решений</w:t>
      </w:r>
      <w:proofErr w:type="gramEnd"/>
      <w:r>
        <w:t xml:space="preserve"> как на уровне местных органов власти, так и на уровне республики. Традиционно оценки качества образования рассматриваются весьма упрощенно, в основном, как оценка индивидуальных достижений обучающихся, процедуры лицензирования, аккредитации учреждений образования. Между тем, проблема оценки качества образования должна включать в себя гораздо больше критериев от удовлетворенности заказчика образовательных услуг на уровне конкретной личности до удовлетворенности заказчика на уровне общества, государства.</w:t>
      </w:r>
    </w:p>
    <w:p w:rsidR="00B7256E" w:rsidRDefault="00587550">
      <w:pPr>
        <w:pStyle w:val="20"/>
        <w:shd w:val="clear" w:color="auto" w:fill="auto"/>
        <w:spacing w:after="0" w:line="221" w:lineRule="exact"/>
        <w:ind w:left="40" w:right="40" w:firstLine="400"/>
        <w:jc w:val="both"/>
      </w:pPr>
      <w:r>
        <w:rPr>
          <w:rStyle w:val="21"/>
        </w:rPr>
        <w:t xml:space="preserve">Цель введения данной Концепции - </w:t>
      </w:r>
      <w:r>
        <w:t>системное представление об измерении качества образования столицы с учетом всей совокупности оценок.</w:t>
      </w:r>
    </w:p>
    <w:p w:rsidR="00B7256E" w:rsidRDefault="00587550">
      <w:pPr>
        <w:pStyle w:val="1"/>
        <w:shd w:val="clear" w:color="auto" w:fill="auto"/>
        <w:spacing w:before="0"/>
        <w:ind w:left="40" w:right="40" w:firstLine="400"/>
      </w:pPr>
      <w:r>
        <w:t>В Кодексе Республики Беларусь об образовании качество образования рассмат</w:t>
      </w:r>
      <w:r>
        <w:softHyphen/>
        <w:t>ривается как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B7256E" w:rsidRDefault="00587550">
      <w:pPr>
        <w:pStyle w:val="1"/>
        <w:shd w:val="clear" w:color="auto" w:fill="auto"/>
        <w:spacing w:before="0"/>
        <w:ind w:left="40" w:right="40" w:firstLine="400"/>
      </w:pPr>
      <w:r>
        <w:t xml:space="preserve">В соответствии со статьей 111 «Компетенция местных исполнительных и распорядительных органов в сфере образования» комитет по образованию </w:t>
      </w:r>
      <w:proofErr w:type="spellStart"/>
      <w:r>
        <w:t>Мингорисполкома</w:t>
      </w:r>
      <w:proofErr w:type="spellEnd"/>
      <w:r>
        <w:t xml:space="preserve"> предлагает ввести Концепцию оценки качества столичного образования.</w:t>
      </w:r>
    </w:p>
    <w:p w:rsidR="00B7256E" w:rsidRDefault="00587550">
      <w:pPr>
        <w:pStyle w:val="1"/>
        <w:shd w:val="clear" w:color="auto" w:fill="auto"/>
        <w:spacing w:before="0"/>
        <w:ind w:left="40" w:right="40" w:firstLine="400"/>
      </w:pPr>
      <w:r>
        <w:t>Концепция оценки качества образования включает систему внутренних и внешних оценок. Система внутренних оценок предполагает самооценку обучаю</w:t>
      </w:r>
      <w:r>
        <w:softHyphen/>
        <w:t>щихся и обучающих, внутренний мониторинг качества, внутренние оценки учреждений образования (</w:t>
      </w:r>
      <w:r>
        <w:rPr>
          <w:rStyle w:val="a8"/>
        </w:rPr>
        <w:t>кроме внутреннего мониторинга качества).</w:t>
      </w:r>
    </w:p>
    <w:p w:rsidR="00B7256E" w:rsidRDefault="00587550">
      <w:pPr>
        <w:pStyle w:val="1"/>
        <w:shd w:val="clear" w:color="auto" w:fill="auto"/>
        <w:spacing w:before="0"/>
        <w:ind w:left="40" w:right="40" w:firstLine="400"/>
      </w:pPr>
      <w:r>
        <w:t xml:space="preserve">Система внутренних оценок на протяжении последних 10 лет планомерно осуществляется на уровне учреждений образования, управлений образования, спорта и туризма районов, комитета по образованию </w:t>
      </w:r>
      <w:proofErr w:type="spellStart"/>
      <w:r>
        <w:t>Мингорисполкома</w:t>
      </w:r>
      <w:proofErr w:type="spellEnd"/>
      <w:r>
        <w:t>.</w:t>
      </w:r>
    </w:p>
    <w:p w:rsidR="00B7256E" w:rsidRDefault="00587550">
      <w:pPr>
        <w:pStyle w:val="30"/>
        <w:shd w:val="clear" w:color="auto" w:fill="auto"/>
        <w:ind w:left="40" w:right="40" w:firstLine="400"/>
        <w:sectPr w:rsidR="00B7256E">
          <w:footerReference w:type="default" r:id="rId8"/>
          <w:type w:val="continuous"/>
          <w:pgSz w:w="11909" w:h="16834"/>
          <w:pgMar w:top="3273" w:right="2263" w:bottom="3638" w:left="2282" w:header="0" w:footer="3" w:gutter="0"/>
          <w:pgNumType w:fmt="upperRoman"/>
          <w:cols w:space="720"/>
          <w:noEndnote/>
          <w:docGrid w:linePitch="360"/>
        </w:sectPr>
      </w:pPr>
      <w:proofErr w:type="gramStart"/>
      <w:r>
        <w:rPr>
          <w:rStyle w:val="31"/>
        </w:rPr>
        <w:t xml:space="preserve">Система внешних оценок определяется </w:t>
      </w:r>
      <w:r>
        <w:rPr>
          <w:rStyle w:val="32"/>
        </w:rPr>
        <w:t xml:space="preserve">органами власти </w:t>
      </w:r>
      <w:r>
        <w:rPr>
          <w:rStyle w:val="31"/>
        </w:rPr>
        <w:t>(</w:t>
      </w:r>
      <w:r>
        <w:t>оценка качества деятельности органов управления образованием со стороны обучающихся, обу</w:t>
      </w:r>
      <w:r>
        <w:softHyphen/>
        <w:t xml:space="preserve">чающих, учреждений образования, со стороны внешних субъектов - родителей, общественности, производственных структур, политических организаций и т. п.), </w:t>
      </w:r>
      <w:r>
        <w:rPr>
          <w:rStyle w:val="32"/>
        </w:rPr>
        <w:t xml:space="preserve">обществом </w:t>
      </w:r>
      <w:r>
        <w:t xml:space="preserve">(уровень образованности населения, в т. ч. уровень профессиональной </w:t>
      </w:r>
      <w:proofErr w:type="spellStart"/>
      <w:r>
        <w:t>образо-ванности</w:t>
      </w:r>
      <w:proofErr w:type="spellEnd"/>
      <w:r>
        <w:t xml:space="preserve"> населения; доступность образования для каждого жителя страны: финансовая, территориальная и т.д. - по уровням образования;</w:t>
      </w:r>
      <w:proofErr w:type="gramEnd"/>
      <w:r>
        <w:t xml:space="preserve"> влияние профессионального образования на уровень занятости населения, безработицу, и т. д.; влияние образования, в том числе профессионального образования на развитие гражданского общества, на снижение социальной напряженности, на количество правонарушений и т. д.),</w:t>
      </w:r>
      <w:r>
        <w:rPr>
          <w:rStyle w:val="31"/>
        </w:rPr>
        <w:t xml:space="preserve"> </w:t>
      </w:r>
      <w:r>
        <w:rPr>
          <w:rStyle w:val="32"/>
        </w:rPr>
        <w:t xml:space="preserve">производством </w:t>
      </w:r>
      <w:r>
        <w:t>(удовлетворенность качест</w:t>
      </w:r>
      <w:r>
        <w:softHyphen/>
        <w:t>вом образования выпускников учреждений профессионально-технического образо</w:t>
      </w:r>
      <w:r>
        <w:softHyphen/>
        <w:t xml:space="preserve">вания, их квалификацией; </w:t>
      </w:r>
      <w:proofErr w:type="gramStart"/>
      <w:r>
        <w:t>удовлетворенность профессионально-квалификацион</w:t>
      </w:r>
      <w:r>
        <w:softHyphen/>
        <w:t>ной структурой выпускников профессионально-технических учреждений</w:t>
      </w:r>
      <w:r>
        <w:rPr>
          <w:rStyle w:val="31"/>
        </w:rPr>
        <w:t xml:space="preserve"> - </w:t>
      </w:r>
      <w:r>
        <w:t xml:space="preserve">соотношение потребностей в рабочих и специалистах по каждой профессии, специальности и их фактический выпуск из учреждений системы ПТО), </w:t>
      </w:r>
      <w:proofErr w:type="gramEnd"/>
    </w:p>
    <w:p w:rsidR="00B7256E" w:rsidRDefault="00587550">
      <w:pPr>
        <w:pStyle w:val="30"/>
        <w:shd w:val="clear" w:color="auto" w:fill="auto"/>
        <w:ind w:left="40" w:right="40" w:firstLine="400"/>
      </w:pPr>
      <w:r>
        <w:rPr>
          <w:rStyle w:val="4"/>
        </w:rPr>
        <w:lastRenderedPageBreak/>
        <w:t xml:space="preserve">личностью, в т. ч. родителями, семьей </w:t>
      </w:r>
      <w:r>
        <w:rPr>
          <w:rStyle w:val="40"/>
          <w:i/>
          <w:iCs/>
        </w:rPr>
        <w:t>(удовлетворенность или неудовлетво</w:t>
      </w:r>
      <w:r>
        <w:rPr>
          <w:rStyle w:val="40"/>
          <w:i/>
          <w:iCs/>
        </w:rPr>
        <w:softHyphen/>
        <w:t>ренность получаемым образованием - уровнем осваиваемой образовательной программы и качеством обучения, а также условиями обучения - комфортность, личная безопасность и т. д.).</w:t>
      </w:r>
    </w:p>
    <w:p w:rsidR="00B7256E" w:rsidRDefault="00587550">
      <w:pPr>
        <w:pStyle w:val="1"/>
        <w:shd w:val="clear" w:color="auto" w:fill="auto"/>
        <w:spacing w:before="0"/>
        <w:ind w:left="40" w:firstLine="380"/>
        <w:jc w:val="left"/>
      </w:pPr>
      <w:r>
        <w:t xml:space="preserve">Введение Концепции качества образования столичного региона направлено на достижение конкурентоспособности системы столичного образования и </w:t>
      </w:r>
      <w:proofErr w:type="spellStart"/>
      <w:r>
        <w:t>соответ</w:t>
      </w:r>
      <w:proofErr w:type="spellEnd"/>
      <w:r>
        <w:t xml:space="preserve">- I </w:t>
      </w:r>
      <w:proofErr w:type="spellStart"/>
      <w:r>
        <w:t>ствие</w:t>
      </w:r>
      <w:proofErr w:type="spellEnd"/>
      <w:r>
        <w:t xml:space="preserve"> качества образования г. Минска потребностям и ожиданиям общества, максимальной успешности каждого обучающегося, профессиональное развитие педагогов, динамичное развитие каждого учреждения образования.</w:t>
      </w:r>
    </w:p>
    <w:p w:rsidR="00B7256E" w:rsidRDefault="00587550">
      <w:pPr>
        <w:pStyle w:val="30"/>
        <w:shd w:val="clear" w:color="auto" w:fill="auto"/>
        <w:spacing w:after="124"/>
        <w:ind w:left="40" w:firstLine="380"/>
      </w:pPr>
      <w:proofErr w:type="gramStart"/>
      <w:r>
        <w:rPr>
          <w:rStyle w:val="31"/>
        </w:rPr>
        <w:t xml:space="preserve">Концепция качества образования столичного региона раскрывает термины и определения, содержащиеся в Концепции, определяет на основе потребностей личности, семьи, общества и государства общие требования к системе образования г. Минска: </w:t>
      </w:r>
      <w:r>
        <w:t>дошкольному образованию, общему среднему образованию, профес</w:t>
      </w:r>
      <w:r>
        <w:softHyphen/>
        <w:t>сионально-техническому образованию, среднему специальному образованию, спе</w:t>
      </w:r>
      <w:r>
        <w:softHyphen/>
        <w:t>циальному образованию, дополнительному образованию, воспитанию обучающихся в системе столичного образования, информатизации системы образования, управлению качеством образования.</w:t>
      </w:r>
      <w:proofErr w:type="gramEnd"/>
    </w:p>
    <w:p w:rsidR="00B7256E" w:rsidRDefault="00587550">
      <w:pPr>
        <w:pStyle w:val="20"/>
        <w:shd w:val="clear" w:color="auto" w:fill="auto"/>
        <w:spacing w:after="0" w:line="216" w:lineRule="exact"/>
        <w:ind w:left="2800"/>
        <w:jc w:val="left"/>
      </w:pPr>
      <w:r>
        <w:t>1. Общие положения</w:t>
      </w:r>
    </w:p>
    <w:p w:rsidR="00B7256E" w:rsidRDefault="00587550">
      <w:pPr>
        <w:pStyle w:val="1"/>
        <w:shd w:val="clear" w:color="auto" w:fill="auto"/>
        <w:spacing w:before="0" w:line="216" w:lineRule="exact"/>
        <w:ind w:left="40" w:firstLine="380"/>
      </w:pPr>
      <w:r>
        <w:t xml:space="preserve">Настоящая Концепция качества образования столичного региона на 2014-2018 годы (далее - Концепция) разработана комитетом по образованию </w:t>
      </w:r>
      <w:proofErr w:type="spellStart"/>
      <w:r>
        <w:t>Мингориспол</w:t>
      </w:r>
      <w:r>
        <w:softHyphen/>
        <w:t>кома</w:t>
      </w:r>
      <w:proofErr w:type="spellEnd"/>
      <w:r>
        <w:t xml:space="preserve">, ГУО «Минский городской институт развития образования», </w:t>
      </w:r>
      <w:proofErr w:type="gramStart"/>
      <w:r>
        <w:t>У</w:t>
      </w:r>
      <w:proofErr w:type="gramEnd"/>
      <w:r>
        <w:t xml:space="preserve"> О «</w:t>
      </w:r>
      <w:proofErr w:type="gramStart"/>
      <w:r>
        <w:t>Минский</w:t>
      </w:r>
      <w:proofErr w:type="gramEnd"/>
      <w:r>
        <w:t xml:space="preserve"> государственный дворец детей и молодежи».</w:t>
      </w:r>
    </w:p>
    <w:p w:rsidR="00B7256E" w:rsidRDefault="00587550">
      <w:pPr>
        <w:pStyle w:val="1"/>
        <w:shd w:val="clear" w:color="auto" w:fill="auto"/>
        <w:spacing w:before="0" w:line="216" w:lineRule="exact"/>
        <w:ind w:left="40" w:firstLine="380"/>
        <w:jc w:val="left"/>
      </w:pPr>
      <w:r>
        <w:t>Нормативными основаниями для разработки настоящей Концепции являются следующие документы:</w:t>
      </w:r>
    </w:p>
    <w:p w:rsidR="00B7256E" w:rsidRDefault="00587550">
      <w:pPr>
        <w:pStyle w:val="1"/>
        <w:numPr>
          <w:ilvl w:val="0"/>
          <w:numId w:val="1"/>
        </w:numPr>
        <w:shd w:val="clear" w:color="auto" w:fill="auto"/>
        <w:tabs>
          <w:tab w:val="left" w:pos="640"/>
        </w:tabs>
        <w:spacing w:before="0" w:line="216" w:lineRule="exact"/>
        <w:ind w:left="40" w:firstLine="380"/>
        <w:jc w:val="left"/>
      </w:pPr>
      <w:r>
        <w:t xml:space="preserve">Программа социально-экономического развития города Минска на 2011— 2015 годы, утверждена решением Минского городского Совета депутатов </w:t>
      </w:r>
      <w:proofErr w:type="gramStart"/>
      <w:r>
        <w:t>от</w:t>
      </w:r>
      <w:proofErr w:type="gramEnd"/>
    </w:p>
    <w:p w:rsidR="00B7256E" w:rsidRDefault="00587550">
      <w:pPr>
        <w:pStyle w:val="1"/>
        <w:numPr>
          <w:ilvl w:val="0"/>
          <w:numId w:val="2"/>
        </w:numPr>
        <w:shd w:val="clear" w:color="auto" w:fill="auto"/>
        <w:tabs>
          <w:tab w:val="left" w:pos="990"/>
        </w:tabs>
        <w:spacing w:before="0" w:line="216" w:lineRule="exact"/>
        <w:ind w:left="40"/>
      </w:pPr>
      <w:r>
        <w:t>г. № 187.</w:t>
      </w:r>
    </w:p>
    <w:p w:rsidR="00B7256E" w:rsidRDefault="00587550">
      <w:pPr>
        <w:pStyle w:val="1"/>
        <w:numPr>
          <w:ilvl w:val="0"/>
          <w:numId w:val="1"/>
        </w:numPr>
        <w:shd w:val="clear" w:color="auto" w:fill="auto"/>
        <w:tabs>
          <w:tab w:val="left" w:pos="635"/>
        </w:tabs>
        <w:spacing w:before="0" w:line="216" w:lineRule="exact"/>
        <w:ind w:left="40" w:firstLine="380"/>
        <w:jc w:val="left"/>
      </w:pPr>
      <w:r>
        <w:t>Программа перспективного развития отрасли «Столичное образование 2013-2018».</w:t>
      </w:r>
    </w:p>
    <w:p w:rsidR="00B7256E" w:rsidRDefault="00587550">
      <w:pPr>
        <w:pStyle w:val="1"/>
        <w:numPr>
          <w:ilvl w:val="0"/>
          <w:numId w:val="1"/>
        </w:numPr>
        <w:shd w:val="clear" w:color="auto" w:fill="auto"/>
        <w:tabs>
          <w:tab w:val="left" w:pos="626"/>
        </w:tabs>
        <w:spacing w:before="0" w:line="216" w:lineRule="exact"/>
        <w:ind w:left="40" w:firstLine="380"/>
      </w:pPr>
      <w:r>
        <w:t>Постановление Совета Министров Республики Беларусь от 19.08.2008 г. № 1193 «Программа развития системы дошкольного образования в Республике Беларусь на 2009-2014 годы».</w:t>
      </w:r>
    </w:p>
    <w:p w:rsidR="00B7256E" w:rsidRDefault="00587550">
      <w:pPr>
        <w:pStyle w:val="1"/>
        <w:numPr>
          <w:ilvl w:val="0"/>
          <w:numId w:val="1"/>
        </w:numPr>
        <w:shd w:val="clear" w:color="auto" w:fill="auto"/>
        <w:tabs>
          <w:tab w:val="left" w:pos="630"/>
          <w:tab w:val="left" w:pos="7274"/>
        </w:tabs>
        <w:spacing w:before="0" w:line="216" w:lineRule="exact"/>
        <w:ind w:left="40" w:firstLine="380"/>
        <w:jc w:val="left"/>
      </w:pPr>
      <w:r>
        <w:t>Постановление Совета Министров Республики Беларусь от 30.05.2003 г. № 724 «О мерах по внедрению системы государственных социальных стандартов | по обслуживанию населения республики».</w:t>
      </w:r>
      <w:r>
        <w:tab/>
        <w:t>|</w:t>
      </w:r>
    </w:p>
    <w:p w:rsidR="00B7256E" w:rsidRDefault="00587550">
      <w:pPr>
        <w:pStyle w:val="1"/>
        <w:numPr>
          <w:ilvl w:val="0"/>
          <w:numId w:val="1"/>
        </w:numPr>
        <w:shd w:val="clear" w:color="auto" w:fill="auto"/>
        <w:tabs>
          <w:tab w:val="left" w:pos="631"/>
        </w:tabs>
        <w:spacing w:before="0" w:line="216" w:lineRule="exact"/>
        <w:ind w:left="40" w:firstLine="380"/>
      </w:pPr>
      <w:r>
        <w:t>Постановление Министерства здравоохранения Республики Беларусь от</w:t>
      </w:r>
      <w:proofErr w:type="gramStart"/>
      <w:r>
        <w:t xml:space="preserve"> ?</w:t>
      </w:r>
      <w:proofErr w:type="gramEnd"/>
    </w:p>
    <w:p w:rsidR="00B7256E" w:rsidRDefault="00587550">
      <w:pPr>
        <w:pStyle w:val="1"/>
        <w:numPr>
          <w:ilvl w:val="0"/>
          <w:numId w:val="3"/>
        </w:numPr>
        <w:shd w:val="clear" w:color="auto" w:fill="auto"/>
        <w:tabs>
          <w:tab w:val="left" w:pos="1024"/>
        </w:tabs>
        <w:spacing w:before="0" w:line="216" w:lineRule="exact"/>
        <w:ind w:left="40"/>
      </w:pPr>
      <w:r>
        <w:t xml:space="preserve">г. № 128 «Об определении медицинских показаний и </w:t>
      </w:r>
      <w:proofErr w:type="spellStart"/>
      <w:r>
        <w:t>протииопоказ</w:t>
      </w:r>
      <w:proofErr w:type="gramStart"/>
      <w:r>
        <w:t>а</w:t>
      </w:r>
      <w:proofErr w:type="spellEnd"/>
      <w:r>
        <w:t>-</w:t>
      </w:r>
      <w:proofErr w:type="gramEnd"/>
      <w:r>
        <w:t xml:space="preserve"> | </w:t>
      </w:r>
      <w:proofErr w:type="spellStart"/>
      <w:r>
        <w:t>ний</w:t>
      </w:r>
      <w:proofErr w:type="spellEnd"/>
      <w:r>
        <w:t xml:space="preserve"> для получения образования».</w:t>
      </w:r>
    </w:p>
    <w:p w:rsidR="00B7256E" w:rsidRDefault="00587550">
      <w:pPr>
        <w:pStyle w:val="1"/>
        <w:numPr>
          <w:ilvl w:val="0"/>
          <w:numId w:val="1"/>
        </w:numPr>
        <w:shd w:val="clear" w:color="auto" w:fill="auto"/>
        <w:tabs>
          <w:tab w:val="left" w:pos="630"/>
          <w:tab w:val="left" w:pos="7254"/>
        </w:tabs>
        <w:spacing w:before="0" w:line="216" w:lineRule="exact"/>
        <w:ind w:left="40" w:firstLine="380"/>
      </w:pPr>
      <w:r>
        <w:t>Постановление Министерства образования Республики Беларусь от 26.07. | 2011 г. № 167 «Об утверждении положений об учебно-методических комплексах ■ по уровням основного образования».</w:t>
      </w:r>
      <w:r>
        <w:tab/>
        <w:t>I</w:t>
      </w:r>
    </w:p>
    <w:p w:rsidR="00B7256E" w:rsidRDefault="00587550">
      <w:pPr>
        <w:pStyle w:val="1"/>
        <w:numPr>
          <w:ilvl w:val="0"/>
          <w:numId w:val="1"/>
        </w:numPr>
        <w:shd w:val="clear" w:color="auto" w:fill="auto"/>
        <w:tabs>
          <w:tab w:val="left" w:pos="630"/>
        </w:tabs>
        <w:spacing w:before="0" w:line="216" w:lineRule="exact"/>
        <w:ind w:left="40" w:firstLine="380"/>
        <w:jc w:val="left"/>
      </w:pPr>
      <w:r>
        <w:t>Постановление Министерства образования Республики Беларусь от 16.08.</w:t>
      </w:r>
      <w:proofErr w:type="gramStart"/>
      <w:r>
        <w:t xml:space="preserve"> :</w:t>
      </w:r>
      <w:proofErr w:type="gramEnd"/>
      <w:r>
        <w:t xml:space="preserve"> 2011 г. № 234 «О порядке постановки на учет детей, нуждающихся в определении | в учреждение образования для получения дошкольного образования».</w:t>
      </w:r>
    </w:p>
    <w:p w:rsidR="00B7256E" w:rsidRDefault="00587550">
      <w:pPr>
        <w:pStyle w:val="1"/>
        <w:numPr>
          <w:ilvl w:val="0"/>
          <w:numId w:val="1"/>
        </w:numPr>
        <w:shd w:val="clear" w:color="auto" w:fill="auto"/>
        <w:tabs>
          <w:tab w:val="left" w:pos="650"/>
        </w:tabs>
        <w:spacing w:before="0"/>
        <w:ind w:left="40" w:right="40" w:firstLine="380"/>
      </w:pPr>
      <w:r>
        <w:lastRenderedPageBreak/>
        <w:t>Постановление Совета Министров Республики Беларусь от 31.05.2007 г. № 725, изменения и дополнения: постановление Совета Министров Республики Беларусь от 15.10.2008 г. № 1532 «Программа развития общего среднего образова</w:t>
      </w:r>
      <w:r>
        <w:softHyphen/>
        <w:t>ния на 2007-2016 годы».</w:t>
      </w:r>
    </w:p>
    <w:p w:rsidR="00B7256E" w:rsidRDefault="00587550">
      <w:pPr>
        <w:pStyle w:val="1"/>
        <w:numPr>
          <w:ilvl w:val="0"/>
          <w:numId w:val="1"/>
        </w:numPr>
        <w:shd w:val="clear" w:color="auto" w:fill="auto"/>
        <w:tabs>
          <w:tab w:val="left" w:pos="640"/>
        </w:tabs>
        <w:spacing w:before="0"/>
        <w:ind w:left="40" w:right="40" w:firstLine="380"/>
      </w:pPr>
      <w:r>
        <w:t>Постановление Министерства образования Республики Беларусь от 11.06. 2010 г. № 60 «Образовательный стандарт СПЕЦИАЛЬНОЕ ОБРАЗОВАНИЕ (Основ</w:t>
      </w:r>
      <w:r>
        <w:softHyphen/>
        <w:t>ные нормативы и требования)».</w:t>
      </w:r>
    </w:p>
    <w:p w:rsidR="00B7256E" w:rsidRDefault="00587550">
      <w:pPr>
        <w:pStyle w:val="1"/>
        <w:numPr>
          <w:ilvl w:val="0"/>
          <w:numId w:val="1"/>
        </w:numPr>
        <w:shd w:val="clear" w:color="auto" w:fill="auto"/>
        <w:tabs>
          <w:tab w:val="left" w:pos="755"/>
        </w:tabs>
        <w:spacing w:before="0"/>
        <w:ind w:left="40" w:right="40" w:firstLine="380"/>
      </w:pPr>
      <w:r>
        <w:t>Постановление Совета Министров Республики Беларусь от 7.03.2012 г. № 210 «Об утверждении государственной программы развития специального образования в Республике Беларусь на 2012-2016 годы».</w:t>
      </w:r>
    </w:p>
    <w:p w:rsidR="00B7256E" w:rsidRDefault="00587550">
      <w:pPr>
        <w:pStyle w:val="1"/>
        <w:numPr>
          <w:ilvl w:val="0"/>
          <w:numId w:val="1"/>
        </w:numPr>
        <w:shd w:val="clear" w:color="auto" w:fill="auto"/>
        <w:tabs>
          <w:tab w:val="left" w:pos="750"/>
        </w:tabs>
        <w:spacing w:before="0"/>
        <w:ind w:left="40" w:right="40" w:firstLine="380"/>
      </w:pPr>
      <w:r>
        <w:t>Постановление Совета Министров Республики Беларусь от 27.12.2010 г. № 1900 «Об утверждении Государственной программы развития профессионально- технического образования на 2011-2015 годы».</w:t>
      </w:r>
    </w:p>
    <w:p w:rsidR="00B7256E" w:rsidRDefault="00587550">
      <w:pPr>
        <w:pStyle w:val="1"/>
        <w:numPr>
          <w:ilvl w:val="0"/>
          <w:numId w:val="1"/>
        </w:numPr>
        <w:shd w:val="clear" w:color="auto" w:fill="auto"/>
        <w:tabs>
          <w:tab w:val="left" w:pos="755"/>
        </w:tabs>
        <w:spacing w:before="0"/>
        <w:ind w:left="40" w:right="40" w:firstLine="380"/>
      </w:pPr>
      <w:r>
        <w:t>Приказ Министерства образования Республики Беларусь от 25.07.2011 г. № 497 «О разработке образовательных стандартов и учебно-программной документации образовательных программ профессионально-технического образо</w:t>
      </w:r>
      <w:r>
        <w:softHyphen/>
        <w:t>вания».</w:t>
      </w:r>
    </w:p>
    <w:p w:rsidR="00B7256E" w:rsidRDefault="00587550">
      <w:pPr>
        <w:pStyle w:val="1"/>
        <w:numPr>
          <w:ilvl w:val="0"/>
          <w:numId w:val="1"/>
        </w:numPr>
        <w:shd w:val="clear" w:color="auto" w:fill="auto"/>
        <w:tabs>
          <w:tab w:val="left" w:pos="746"/>
        </w:tabs>
        <w:spacing w:before="0" w:after="180"/>
        <w:ind w:left="40" w:right="40" w:firstLine="380"/>
      </w:pPr>
      <w:r>
        <w:t>Послание Президента Республики Беларусь А.Г. Лукашенко белорусскому народу и Национальному собранию 19.04.2013 г.</w:t>
      </w:r>
    </w:p>
    <w:p w:rsidR="00B7256E" w:rsidRDefault="00587550">
      <w:pPr>
        <w:pStyle w:val="20"/>
        <w:numPr>
          <w:ilvl w:val="0"/>
          <w:numId w:val="4"/>
        </w:numPr>
        <w:shd w:val="clear" w:color="auto" w:fill="auto"/>
        <w:tabs>
          <w:tab w:val="left" w:pos="202"/>
        </w:tabs>
        <w:spacing w:after="0" w:line="221" w:lineRule="exact"/>
      </w:pPr>
      <w:r>
        <w:rPr>
          <w:rStyle w:val="21"/>
        </w:rPr>
        <w:t xml:space="preserve">Общая </w:t>
      </w:r>
      <w:r>
        <w:t>характеристика системы образования города Минска</w:t>
      </w:r>
    </w:p>
    <w:p w:rsidR="00B7256E" w:rsidRDefault="00587550">
      <w:pPr>
        <w:pStyle w:val="1"/>
        <w:shd w:val="clear" w:color="auto" w:fill="auto"/>
        <w:spacing w:before="0"/>
        <w:ind w:left="40" w:right="40" w:firstLine="380"/>
      </w:pPr>
      <w:r>
        <w:t>Столичный регион в целом характеризует высокий уровень подготовленности кадров и достаточный уровень их профессионализма, эффективная система управ</w:t>
      </w:r>
      <w:r>
        <w:softHyphen/>
        <w:t xml:space="preserve">ления качеством образования, высокая степень </w:t>
      </w:r>
      <w:proofErr w:type="spellStart"/>
      <w:r>
        <w:t>инновационности</w:t>
      </w:r>
      <w:proofErr w:type="spellEnd"/>
      <w:r>
        <w:t xml:space="preserve"> системы в целом, развитая степень интегрированности социальных институтов в обеспечении качества </w:t>
      </w:r>
      <w:proofErr w:type="gramStart"/>
      <w:r>
        <w:t>образования</w:t>
      </w:r>
      <w:proofErr w:type="gramEnd"/>
      <w:r>
        <w:t xml:space="preserve"> как на уровне отдельных учреждений образования, так и на уровне управления системой образования. Все это позволяет выстраивать дифференциа</w:t>
      </w:r>
      <w:r>
        <w:softHyphen/>
        <w:t xml:space="preserve">цию обучения на основе достижений учащихся, а также реализовывать их </w:t>
      </w:r>
      <w:proofErr w:type="spellStart"/>
      <w:r>
        <w:t>личностно</w:t>
      </w:r>
      <w:r>
        <w:softHyphen/>
        <w:t>ориентированную</w:t>
      </w:r>
      <w:proofErr w:type="spellEnd"/>
      <w:r>
        <w:t xml:space="preserve"> образовательную траекторию, что лежит в основе формирования республиканских и международных показателей качества образования.</w:t>
      </w:r>
    </w:p>
    <w:p w:rsidR="00B7256E" w:rsidRDefault="00587550">
      <w:pPr>
        <w:pStyle w:val="1"/>
        <w:shd w:val="clear" w:color="auto" w:fill="auto"/>
        <w:spacing w:before="0"/>
        <w:ind w:left="40" w:right="40" w:firstLine="380"/>
      </w:pPr>
      <w:r>
        <w:t>Качественное образование столицы должно быть опережающим, современ</w:t>
      </w:r>
      <w:r>
        <w:softHyphen/>
        <w:t>ным, формировать желание и интерес к получению знаний на протяжении всей жизни, развивать такие компетенции, которые максимально облегчат процесс адаптации к социальным реалиям, будут способствовать профессиональной и личностной успешности.</w:t>
      </w:r>
    </w:p>
    <w:p w:rsidR="00B7256E" w:rsidRDefault="00587550">
      <w:pPr>
        <w:pStyle w:val="1"/>
        <w:shd w:val="clear" w:color="auto" w:fill="auto"/>
        <w:spacing w:before="0"/>
        <w:ind w:left="40" w:right="40" w:firstLine="380"/>
      </w:pPr>
      <w:r>
        <w:t>Развитие системы дошкольного образования в городе Минске осуществляется в соответствии со стратегией социально-экономических преобразований в стране и направлено на дальнейшее совершенствование доступного качественного дошкольного образования.</w:t>
      </w:r>
    </w:p>
    <w:p w:rsidR="00B7256E" w:rsidRDefault="00587550">
      <w:pPr>
        <w:pStyle w:val="1"/>
        <w:shd w:val="clear" w:color="auto" w:fill="auto"/>
        <w:spacing w:before="0"/>
        <w:ind w:left="40" w:right="40" w:firstLine="380"/>
      </w:pPr>
      <w:r>
        <w:t>Сеть учреждений дошкольного образования города представлена 440 учреж</w:t>
      </w:r>
      <w:r>
        <w:softHyphen/>
        <w:t>дениями государственной и 7 учреждениями частной формы собственности, которые посещают дети дошкольного возраста.</w:t>
      </w:r>
    </w:p>
    <w:p w:rsidR="00B7256E" w:rsidRDefault="00587550">
      <w:pPr>
        <w:pStyle w:val="1"/>
        <w:shd w:val="clear" w:color="auto" w:fill="auto"/>
        <w:spacing w:before="0"/>
        <w:ind w:left="40" w:right="40" w:firstLine="380"/>
      </w:pPr>
      <w:proofErr w:type="gramStart"/>
      <w:r>
        <w:t xml:space="preserve">Процент охвата детей дошкольным образованием ежегодно увеличивается и достиг 94,7 </w:t>
      </w:r>
      <w:r>
        <w:rPr>
          <w:rStyle w:val="a8"/>
        </w:rPr>
        <w:t>% (по данным Национального статистического комитета</w:t>
      </w:r>
      <w:proofErr w:type="gramEnd"/>
    </w:p>
    <w:p w:rsidR="00B7256E" w:rsidRDefault="00587550">
      <w:pPr>
        <w:pStyle w:val="41"/>
        <w:shd w:val="clear" w:color="auto" w:fill="auto"/>
        <w:ind w:left="40" w:right="180"/>
      </w:pPr>
      <w:r>
        <w:rPr>
          <w:rStyle w:val="42"/>
          <w:i/>
          <w:iCs/>
        </w:rPr>
        <w:t xml:space="preserve">на </w:t>
      </w:r>
      <w:r>
        <w:t xml:space="preserve">05.09.2012 </w:t>
      </w:r>
      <w:r>
        <w:rPr>
          <w:rStyle w:val="42"/>
          <w:i/>
          <w:iCs/>
        </w:rPr>
        <w:t xml:space="preserve">года общий процент охвата детей </w:t>
      </w:r>
      <w:r>
        <w:t xml:space="preserve">учреждениями </w:t>
      </w:r>
      <w:r>
        <w:rPr>
          <w:rStyle w:val="42"/>
          <w:i/>
          <w:iCs/>
        </w:rPr>
        <w:t xml:space="preserve">дошкольного </w:t>
      </w:r>
      <w:r>
        <w:t xml:space="preserve">образования по республике составил от 1 </w:t>
      </w:r>
      <w:r>
        <w:rPr>
          <w:rStyle w:val="42"/>
          <w:i/>
          <w:iCs/>
        </w:rPr>
        <w:t xml:space="preserve">года </w:t>
      </w:r>
      <w:r>
        <w:t xml:space="preserve">до 6 лет - 74,8 </w:t>
      </w:r>
      <w:r>
        <w:rPr>
          <w:rStyle w:val="42"/>
          <w:i/>
          <w:iCs/>
        </w:rPr>
        <w:t xml:space="preserve">%, </w:t>
      </w:r>
      <w:r>
        <w:t xml:space="preserve">а в возрасте от 3 до </w:t>
      </w:r>
      <w:r>
        <w:lastRenderedPageBreak/>
        <w:t>6 пет - 94,6 %).</w:t>
      </w:r>
    </w:p>
    <w:p w:rsidR="00B7256E" w:rsidRDefault="00587550">
      <w:pPr>
        <w:pStyle w:val="1"/>
        <w:shd w:val="clear" w:color="auto" w:fill="auto"/>
        <w:spacing w:before="0"/>
        <w:ind w:left="40" w:right="80" w:firstLine="380"/>
      </w:pPr>
      <w:r>
        <w:t>Для удовлетворения запросов населения местами в учреждениях дошкольного образования с 2009 по 2012 годы введены в эксплуатацию 15 дошкольных учреждений.</w:t>
      </w:r>
    </w:p>
    <w:p w:rsidR="00B7256E" w:rsidRDefault="00587550">
      <w:pPr>
        <w:pStyle w:val="1"/>
        <w:shd w:val="clear" w:color="auto" w:fill="auto"/>
        <w:spacing w:before="0"/>
        <w:ind w:left="40" w:right="80" w:firstLine="380"/>
      </w:pPr>
      <w:r>
        <w:t xml:space="preserve">В микрорайонах-новостройках существует проблема предоставления мест в дошкольных учреждениях «шаговой доступности». Для удовлетворения запросов | родителей на места в учреждениях дошкольного образования в городе </w:t>
      </w:r>
      <w:proofErr w:type="spellStart"/>
      <w:r>
        <w:t>органи</w:t>
      </w:r>
      <w:proofErr w:type="spellEnd"/>
      <w:r>
        <w:t xml:space="preserve">- </w:t>
      </w:r>
      <w:r>
        <w:rPr>
          <w:rStyle w:val="a8"/>
        </w:rPr>
        <w:t xml:space="preserve">4 </w:t>
      </w:r>
      <w:proofErr w:type="spellStart"/>
      <w:r>
        <w:t>зована</w:t>
      </w:r>
      <w:proofErr w:type="spellEnd"/>
      <w:r>
        <w:t xml:space="preserve"> работа четырех специальных «детских» маршрутов: по одному маршруту в 1 микрорайонах Восточный (Первомайский район), </w:t>
      </w:r>
      <w:proofErr w:type="spellStart"/>
      <w:r>
        <w:t>Брилевичи</w:t>
      </w:r>
      <w:proofErr w:type="spellEnd"/>
      <w:r>
        <w:t xml:space="preserve"> (Московский район) | и два маршрута в микрорайоне Каменная горка (</w:t>
      </w:r>
      <w:proofErr w:type="spellStart"/>
      <w:r>
        <w:t>Фрунзенский</w:t>
      </w:r>
      <w:proofErr w:type="spellEnd"/>
      <w:r>
        <w:t xml:space="preserve"> район).</w:t>
      </w:r>
    </w:p>
    <w:p w:rsidR="00B7256E" w:rsidRDefault="00587550">
      <w:pPr>
        <w:pStyle w:val="1"/>
        <w:shd w:val="clear" w:color="auto" w:fill="auto"/>
        <w:spacing w:before="0"/>
        <w:ind w:left="40" w:right="80" w:firstLine="380"/>
      </w:pPr>
      <w:proofErr w:type="gramStart"/>
      <w:r>
        <w:t>За счет принятых управленческих решений в целом по городу Минску потребность населения в предоставлении мест в учреждениях</w:t>
      </w:r>
      <w:proofErr w:type="gramEnd"/>
      <w:r>
        <w:t xml:space="preserve"> дошкольного образования удовлетворяется. Вместе с тем, средний показатель укомплектован</w:t>
      </w:r>
      <w:r>
        <w:softHyphen/>
        <w:t>ности учреждений составил в 2012 году 119,0 %.</w:t>
      </w:r>
    </w:p>
    <w:p w:rsidR="00B7256E" w:rsidRDefault="00587550">
      <w:pPr>
        <w:pStyle w:val="1"/>
        <w:shd w:val="clear" w:color="auto" w:fill="auto"/>
        <w:tabs>
          <w:tab w:val="left" w:pos="7283"/>
        </w:tabs>
        <w:spacing w:before="0"/>
        <w:ind w:left="40" w:right="80" w:firstLine="380"/>
      </w:pPr>
      <w:r>
        <w:t xml:space="preserve">В-дошкольном образовании развитие </w:t>
      </w:r>
      <w:proofErr w:type="spellStart"/>
      <w:r>
        <w:t>здоровьесберегающей</w:t>
      </w:r>
      <w:proofErr w:type="spellEnd"/>
      <w:r>
        <w:t xml:space="preserve"> среды, налаженное взаимодействие педагогических и медицинских работников, повышение качества </w:t>
      </w:r>
      <w:r>
        <w:rPr>
          <w:rStyle w:val="a8"/>
        </w:rPr>
        <w:t xml:space="preserve">! </w:t>
      </w:r>
      <w:r>
        <w:t>питания способствовали сохранению устойчивой динамики снижения заболева</w:t>
      </w:r>
      <w:proofErr w:type="gramStart"/>
      <w:r>
        <w:t>в-</w:t>
      </w:r>
      <w:proofErr w:type="gramEnd"/>
      <w:r>
        <w:t xml:space="preserve"> , мости детей: по итогам 2012 года - 7,7 дней, пропущенных по болезни одним . ребёнком </w:t>
      </w:r>
      <w:r>
        <w:rPr>
          <w:rStyle w:val="a8"/>
        </w:rPr>
        <w:t>(по республике этот показатель составил 6,7 дней).</w:t>
      </w:r>
      <w:r>
        <w:tab/>
        <w:t>|</w:t>
      </w:r>
    </w:p>
    <w:p w:rsidR="00B7256E" w:rsidRDefault="00587550">
      <w:pPr>
        <w:pStyle w:val="1"/>
        <w:shd w:val="clear" w:color="auto" w:fill="auto"/>
        <w:spacing w:before="0"/>
        <w:ind w:left="40" w:right="80" w:firstLine="380"/>
      </w:pPr>
      <w:r>
        <w:t>Ежегодно в городе увеличивается количество новых форм организации 1 дошкольного образования по приоритетным направлениям деятельности: 2010 год - | 211, 2011 год - 220, 2012 год - 293. В 2012/2013 учебном году в учреждениях? дошкольного образования города функционировало 18 групп с комплексом | образовательных услуг, который включает оказание платных услуг воспитанникам I группы по различным направлениям деятельности.</w:t>
      </w:r>
    </w:p>
    <w:p w:rsidR="00B7256E" w:rsidRDefault="00587550">
      <w:pPr>
        <w:pStyle w:val="1"/>
        <w:shd w:val="clear" w:color="auto" w:fill="auto"/>
        <w:spacing w:before="0"/>
        <w:ind w:left="40" w:right="80" w:firstLine="380"/>
      </w:pPr>
      <w:r>
        <w:t xml:space="preserve">С целью обеспечения доступности и равных возможностей получения | образования всеми категориями граждан особое внимание уделяется рационали-1 </w:t>
      </w:r>
      <w:proofErr w:type="spellStart"/>
      <w:r>
        <w:t>зации</w:t>
      </w:r>
      <w:proofErr w:type="spellEnd"/>
      <w:r>
        <w:t xml:space="preserve"> сети учреждений образования, созданию условий для различных форм получения образования с учетом национальных традиций, индивидуальных потребностей, а также способностей и запросов учащихся.</w:t>
      </w:r>
    </w:p>
    <w:p w:rsidR="00B7256E" w:rsidRDefault="00587550">
      <w:pPr>
        <w:pStyle w:val="1"/>
        <w:shd w:val="clear" w:color="auto" w:fill="auto"/>
        <w:spacing w:before="0"/>
        <w:ind w:left="40" w:right="80" w:firstLine="380"/>
      </w:pPr>
      <w:r>
        <w:t>В 2012/2013 учебном году сеть учреждений общего среднего образования представлена 249 учреждениями: 50 гимназий, 2 лицея, 178 общеобразовательных школ (в том числе 2 кадетских училища), 2 школы-интерната, 10 начальных школ,</w:t>
      </w:r>
    </w:p>
    <w:p w:rsidR="00B7256E" w:rsidRDefault="00587550">
      <w:pPr>
        <w:pStyle w:val="1"/>
        <w:shd w:val="clear" w:color="auto" w:fill="auto"/>
        <w:spacing w:before="0"/>
        <w:ind w:left="40" w:right="80"/>
      </w:pPr>
      <w:r>
        <w:t xml:space="preserve">2 вечерние школы, 2 специальные общеобразовательные школы, 3 </w:t>
      </w:r>
      <w:proofErr w:type="gramStart"/>
      <w:r>
        <w:t>межшкольных</w:t>
      </w:r>
      <w:proofErr w:type="gramEnd"/>
      <w:r>
        <w:t xml:space="preserve"> ■ учебно-производственных комбината. В учреждениях общего среднего образования обучалось более 156 000 учащихся. С 2010 года введены </w:t>
      </w:r>
      <w:proofErr w:type="gramStart"/>
      <w:r>
        <w:t>п</w:t>
      </w:r>
      <w:proofErr w:type="gramEnd"/>
      <w:r>
        <w:t xml:space="preserve"> эксплуатацию</w:t>
      </w:r>
    </w:p>
    <w:p w:rsidR="00B7256E" w:rsidRDefault="00587550">
      <w:pPr>
        <w:pStyle w:val="1"/>
        <w:numPr>
          <w:ilvl w:val="0"/>
          <w:numId w:val="5"/>
        </w:numPr>
        <w:shd w:val="clear" w:color="auto" w:fill="auto"/>
        <w:tabs>
          <w:tab w:val="left" w:pos="184"/>
        </w:tabs>
        <w:spacing w:before="0"/>
        <w:ind w:left="40"/>
      </w:pPr>
      <w:r>
        <w:t>учреждений общего среднего образования.</w:t>
      </w:r>
    </w:p>
    <w:p w:rsidR="00B7256E" w:rsidRDefault="00587550">
      <w:pPr>
        <w:pStyle w:val="30"/>
        <w:shd w:val="clear" w:color="auto" w:fill="auto"/>
        <w:ind w:left="40" w:right="80" w:firstLine="380"/>
        <w:sectPr w:rsidR="00B7256E">
          <w:footerReference w:type="default" r:id="rId9"/>
          <w:pgSz w:w="11909" w:h="16834"/>
          <w:pgMar w:top="3273" w:right="2263" w:bottom="3638" w:left="2282" w:header="0" w:footer="3" w:gutter="0"/>
          <w:pgNumType w:start="2"/>
          <w:cols w:space="720"/>
          <w:noEndnote/>
          <w:docGrid w:linePitch="360"/>
        </w:sectPr>
      </w:pPr>
      <w:proofErr w:type="gramStart"/>
      <w:r>
        <w:rPr>
          <w:rStyle w:val="31"/>
        </w:rPr>
        <w:t xml:space="preserve">Развитию новой образовательной практики в условиях высокотехнологичной образовательной среды способствует сеть ресурсных центров </w:t>
      </w:r>
      <w:r>
        <w:rPr>
          <w:rStyle w:val="33"/>
          <w:i/>
          <w:iCs/>
        </w:rPr>
        <w:t xml:space="preserve">(12 </w:t>
      </w:r>
      <w:r>
        <w:t>по информа</w:t>
      </w:r>
      <w:r>
        <w:softHyphen/>
        <w:t xml:space="preserve">ционным технологиям, </w:t>
      </w:r>
      <w:r>
        <w:rPr>
          <w:rStyle w:val="33"/>
          <w:i/>
          <w:iCs/>
        </w:rPr>
        <w:t>12</w:t>
      </w:r>
      <w:r>
        <w:rPr>
          <w:rStyle w:val="32"/>
        </w:rPr>
        <w:t xml:space="preserve"> </w:t>
      </w:r>
      <w:r>
        <w:rPr>
          <w:rStyle w:val="31"/>
        </w:rPr>
        <w:t xml:space="preserve">— </w:t>
      </w:r>
      <w:r>
        <w:t xml:space="preserve">по управленческой деятельности, </w:t>
      </w:r>
      <w:r>
        <w:rPr>
          <w:rStyle w:val="33"/>
          <w:i/>
          <w:iCs/>
        </w:rPr>
        <w:t xml:space="preserve">7 </w:t>
      </w:r>
      <w:r>
        <w:t>по воспита</w:t>
      </w:r>
      <w:r>
        <w:softHyphen/>
        <w:t xml:space="preserve">тельной работе, </w:t>
      </w:r>
      <w:r>
        <w:rPr>
          <w:rStyle w:val="33"/>
          <w:i/>
          <w:iCs/>
        </w:rPr>
        <w:t xml:space="preserve">17 </w:t>
      </w:r>
      <w:r>
        <w:t>- по естественно-математической направленности, 16</w:t>
      </w:r>
      <w:r>
        <w:rPr>
          <w:rStyle w:val="31"/>
        </w:rPr>
        <w:t xml:space="preserve"> - </w:t>
      </w:r>
      <w:r>
        <w:t>по гуманитарной, 8 - по обществоведческой, 2</w:t>
      </w:r>
      <w:r>
        <w:rPr>
          <w:rStyle w:val="31"/>
        </w:rPr>
        <w:t xml:space="preserve"> - </w:t>
      </w:r>
      <w:r>
        <w:t>музыкальной, I</w:t>
      </w:r>
      <w:r>
        <w:rPr>
          <w:rStyle w:val="31"/>
        </w:rPr>
        <w:t xml:space="preserve"> - </w:t>
      </w:r>
      <w:r>
        <w:t>эстетической</w:t>
      </w:r>
      <w:r>
        <w:rPr>
          <w:rStyle w:val="31"/>
        </w:rPr>
        <w:t>),</w:t>
      </w:r>
      <w:proofErr w:type="gramEnd"/>
    </w:p>
    <w:p w:rsidR="00B7256E" w:rsidRDefault="00587550">
      <w:pPr>
        <w:pStyle w:val="1"/>
        <w:shd w:val="clear" w:color="auto" w:fill="auto"/>
        <w:spacing w:before="0"/>
        <w:ind w:left="20" w:right="20"/>
      </w:pPr>
      <w:proofErr w:type="gramStart"/>
      <w:r>
        <w:lastRenderedPageBreak/>
        <w:t>созданная</w:t>
      </w:r>
      <w:proofErr w:type="gramEnd"/>
      <w:r>
        <w:t xml:space="preserve"> в соответствии с приказом комитета по образованию </w:t>
      </w:r>
      <w:proofErr w:type="spellStart"/>
      <w:r>
        <w:t>Мингорисполкома</w:t>
      </w:r>
      <w:proofErr w:type="spellEnd"/>
      <w:r>
        <w:t xml:space="preserve"> от </w:t>
      </w:r>
      <w:r>
        <w:lastRenderedPageBreak/>
        <w:t xml:space="preserve">11.09.2008 г. № 322-ОС «О создании ресурсных центров системы столичного образования». Основные направления дальнейшего развития ресурсных центров определены приказом комитета по образованию </w:t>
      </w:r>
      <w:proofErr w:type="spellStart"/>
      <w:r>
        <w:t>Мингорисполкома</w:t>
      </w:r>
      <w:proofErr w:type="spellEnd"/>
      <w:r>
        <w:t xml:space="preserve"> 30.06.2012 г. № 233-ОС «О работе ресурсных центров на базе учреждений образования». Положение о ресурсном центре, утвержденное данным приказом, четко определяет цель, условия, порядок организации и направления работы, структуру, финанси</w:t>
      </w:r>
      <w:r>
        <w:softHyphen/>
        <w:t>рование деятельности ресурсного центра государственного учреждения образования.</w:t>
      </w:r>
    </w:p>
    <w:p w:rsidR="00B7256E" w:rsidRDefault="00587550">
      <w:pPr>
        <w:pStyle w:val="1"/>
        <w:shd w:val="clear" w:color="auto" w:fill="auto"/>
        <w:spacing w:before="0"/>
        <w:ind w:left="20" w:right="20" w:firstLine="400"/>
      </w:pPr>
      <w:r>
        <w:t xml:space="preserve">Качественно изменилась не только образовательная среда учреждений, но и результаты деятельности. Наблюдается тенденция роста уровня знаний обучающихся. Так, в 2013 году отметки высокого и достаточного уровней на вступительных испытаниях при поступлении в гимназии получили 92 % учащихся. Успешно усвоили программу обучения и воспитания на II ступени общего среднего образования (базовое образование) 13 330 выпускников (в 2012 году - 13 670). Из них 459 учащихся (442 в 2012 году) окончили 9 классов с отличием (3,4 %). Количество выпускников, получивших свидетельства с отличием, по сравнению с 2011/2012 учебным годом, возросло на 0,2 %. На III ступени общего среднего образования (среднее образование) успешно усвоили программу обучения и воспитания 8 950 учащихся. Награждено золотыми медалями 260 выпускников (2012 год - 230), серебряными - 40 выпускников (2012 год - 29). Количество медалистов по сравнению с прошлым годом увеличилось на 0,7 %. Высокий' уровень знаний (отметки высокого и достаточного уровней) показали 50 </w:t>
      </w:r>
      <w:r>
        <w:rPr>
          <w:rStyle w:val="a8"/>
        </w:rPr>
        <w:t>%</w:t>
      </w:r>
      <w:r>
        <w:t xml:space="preserve"> выпускников II ступени и 67 % - III ступени общего среднего образования. Знание иностранного языка на достаточном и высоком уровнях показали 68 % выпускников. Ежегодно около 78 % выпускников минских школ становятся студентами вузов.</w:t>
      </w:r>
    </w:p>
    <w:p w:rsidR="00B7256E" w:rsidRDefault="00587550">
      <w:pPr>
        <w:pStyle w:val="1"/>
        <w:shd w:val="clear" w:color="auto" w:fill="auto"/>
        <w:spacing w:before="0"/>
        <w:ind w:left="20" w:right="20" w:firstLine="400"/>
      </w:pPr>
      <w:r>
        <w:t>В городе сложилась система работы с одарёнными и высокомотивированными детьми. Она включает в себя использование возможностей Минска как столичного региона, развитие учебной сети с учётом образовательных запросов учащихся и их родителей, развитие образовательной среды в соответствии с индивидуальными способностями таких детей. Одним из важных ее компонентов является комплекс интеллектуальных состязаний, в т. ч. олимпиадное движение и научно-исследова</w:t>
      </w:r>
      <w:r>
        <w:softHyphen/>
        <w:t>тельская и проектная деятельность обучающихся.</w:t>
      </w:r>
    </w:p>
    <w:p w:rsidR="00B7256E" w:rsidRDefault="00587550">
      <w:pPr>
        <w:pStyle w:val="1"/>
        <w:shd w:val="clear" w:color="auto" w:fill="auto"/>
        <w:spacing w:before="0"/>
        <w:ind w:left="20" w:right="20" w:firstLine="400"/>
      </w:pPr>
      <w:r>
        <w:t xml:space="preserve">По итогам заключительного этапа республиканской предметной олимпиады столичная команда 13-й год подряд заняла 1 место. В 2013 году учащимися завоевано 116 дипломов, из них 33 % — дипломы первой степени. </w:t>
      </w:r>
      <w:proofErr w:type="gramStart"/>
      <w:r>
        <w:t>В 2013 году г. Минск занял 1 место на республиканском конкурсе исследовательских работ учащихся учреждений общего среднего образования по математике, физике, информатике, химии, биологии, географии, истории, обществоведению, русскому языку, русской литературе, белорусскому языку, белорусской литературе, английскому, немецкому, французскому, испанскому языкам.</w:t>
      </w:r>
      <w:proofErr w:type="gramEnd"/>
      <w:r>
        <w:t xml:space="preserve"> На XVII респуб</w:t>
      </w:r>
      <w:r>
        <w:softHyphen/>
        <w:t xml:space="preserve">ликанском конкурсе исследовательских работ в 2013 г. </w:t>
      </w:r>
      <w:proofErr w:type="gramStart"/>
      <w:r>
        <w:t>удостоены</w:t>
      </w:r>
      <w:proofErr w:type="gramEnd"/>
      <w:r>
        <w:t xml:space="preserve"> дипломов</w:t>
      </w:r>
    </w:p>
    <w:p w:rsidR="00B7256E" w:rsidRDefault="00587550">
      <w:pPr>
        <w:pStyle w:val="1"/>
        <w:numPr>
          <w:ilvl w:val="0"/>
          <w:numId w:val="6"/>
        </w:numPr>
        <w:shd w:val="clear" w:color="auto" w:fill="auto"/>
        <w:tabs>
          <w:tab w:val="left" w:pos="318"/>
        </w:tabs>
        <w:spacing w:before="0"/>
        <w:ind w:left="20" w:right="20"/>
      </w:pPr>
      <w:r>
        <w:t xml:space="preserve">работ (2012 год - 39, 2011 год -51, 2010 - 44). Призерами международных олимпиад </w:t>
      </w:r>
      <w:r>
        <w:rPr>
          <w:rStyle w:val="a8"/>
        </w:rPr>
        <w:t>и</w:t>
      </w:r>
      <w:r>
        <w:t xml:space="preserve"> научно-практических конференций стали 40 минских школьников.</w:t>
      </w:r>
    </w:p>
    <w:p w:rsidR="00B7256E" w:rsidRDefault="00587550">
      <w:pPr>
        <w:pStyle w:val="1"/>
        <w:shd w:val="clear" w:color="auto" w:fill="auto"/>
        <w:spacing w:before="0"/>
        <w:ind w:left="20" w:right="40" w:firstLine="380"/>
      </w:pPr>
      <w:r>
        <w:t>В 2012/2013 учебном году в системе столичного образования функциони</w:t>
      </w:r>
      <w:r>
        <w:softHyphen/>
        <w:t>ровало 24 учреждения профессионально-технического и среднего специального образования, из них: 10 профессионально-технических колледжей, 12 профессио</w:t>
      </w:r>
      <w:r>
        <w:softHyphen/>
        <w:t xml:space="preserve">нальных лицеев, 2 </w:t>
      </w:r>
      <w:r>
        <w:lastRenderedPageBreak/>
        <w:t>учреждения среднего специального образования. В них обуча</w:t>
      </w:r>
      <w:r>
        <w:softHyphen/>
        <w:t xml:space="preserve">лось 13 195 человек: на уровне ПТО - 1 1 537 учащихся, на уровне ССО - 1 658 учащихся. В системе </w:t>
      </w:r>
      <w:proofErr w:type="spellStart"/>
      <w:r>
        <w:t>профтехобразования</w:t>
      </w:r>
      <w:proofErr w:type="spellEnd"/>
      <w:r>
        <w:t xml:space="preserve"> обучается 197 учащихся с особен</w:t>
      </w:r>
      <w:r>
        <w:softHyphen/>
        <w:t>ностями психофизического развития.</w:t>
      </w:r>
    </w:p>
    <w:p w:rsidR="00B7256E" w:rsidRDefault="00587550">
      <w:pPr>
        <w:pStyle w:val="1"/>
        <w:shd w:val="clear" w:color="auto" w:fill="auto"/>
        <w:spacing w:before="0"/>
        <w:ind w:left="20" w:right="40" w:firstLine="380"/>
      </w:pPr>
      <w:r>
        <w:t xml:space="preserve">Продолжается целенаправленная работа по оптимизации и реструктуризации сети учреждений профессионально-технического образования, расширению сферы и уровня образовательных услуг по подготовке рабочих кадров. В ответ на запросы рынка труда увеличивается перечень подготавливаемых профессий. </w:t>
      </w:r>
      <w:proofErr w:type="gramStart"/>
      <w:r>
        <w:t xml:space="preserve">Обучение ведется по 65 специальностям, включающим 172 квалификации </w:t>
      </w:r>
      <w:r>
        <w:rPr>
          <w:rStyle w:val="a8"/>
        </w:rPr>
        <w:t>(из них: 48 - строительные, 28 - машиностроительные, оптика, приборостроение и автомо</w:t>
      </w:r>
      <w:r>
        <w:rPr>
          <w:rStyle w:val="a8"/>
        </w:rPr>
        <w:softHyphen/>
        <w:t>бильный транспорт, 31 - электротехнический, радиотехнический, железнодо</w:t>
      </w:r>
      <w:r>
        <w:rPr>
          <w:rStyle w:val="a8"/>
        </w:rPr>
        <w:softHyphen/>
        <w:t>рожный профили и электроника, 43 - общественного питания, перерабаты</w:t>
      </w:r>
      <w:r>
        <w:rPr>
          <w:rStyle w:val="a8"/>
        </w:rPr>
        <w:softHyphen/>
        <w:t xml:space="preserve">вающем промышленности, сферы услуг, торговли, полиграфии, 22 - легкой </w:t>
      </w:r>
      <w:proofErr w:type="spellStart"/>
      <w:r>
        <w:rPr>
          <w:rStyle w:val="a8"/>
        </w:rPr>
        <w:t>промЪииленности</w:t>
      </w:r>
      <w:proofErr w:type="spellEnd"/>
      <w:r>
        <w:rPr>
          <w:rStyle w:val="a8"/>
        </w:rPr>
        <w:t>).</w:t>
      </w:r>
      <w:proofErr w:type="gramEnd"/>
      <w:r>
        <w:t xml:space="preserve"> На уровне среднего специального образования — 15 специаль</w:t>
      </w:r>
      <w:r>
        <w:softHyphen/>
        <w:t>ностей и 15 квалификаций.</w:t>
      </w:r>
    </w:p>
    <w:p w:rsidR="00B7256E" w:rsidRDefault="00587550">
      <w:pPr>
        <w:pStyle w:val="1"/>
        <w:shd w:val="clear" w:color="auto" w:fill="auto"/>
        <w:spacing w:before="0"/>
        <w:ind w:left="20" w:right="40" w:firstLine="380"/>
      </w:pPr>
      <w:r>
        <w:t>Стратегия реструктуризации учреждений профессионально-технического и среднего специального образования г. Минска будет осуществляться в дальнейшем по трем направлениям:</w:t>
      </w:r>
    </w:p>
    <w:p w:rsidR="00B7256E" w:rsidRDefault="00587550">
      <w:pPr>
        <w:pStyle w:val="1"/>
        <w:numPr>
          <w:ilvl w:val="0"/>
          <w:numId w:val="7"/>
        </w:numPr>
        <w:shd w:val="clear" w:color="auto" w:fill="auto"/>
        <w:tabs>
          <w:tab w:val="left" w:pos="678"/>
        </w:tabs>
        <w:spacing w:before="0"/>
        <w:ind w:left="20" w:right="40" w:firstLine="380"/>
      </w:pPr>
      <w:r>
        <w:t xml:space="preserve">присоединение учебно-производственных комбинатов к учреждениям профессионально-технического образования и открытие отделений </w:t>
      </w:r>
      <w:proofErr w:type="spellStart"/>
      <w:r>
        <w:t>допрофе</w:t>
      </w:r>
      <w:proofErr w:type="gramStart"/>
      <w:r>
        <w:t>с</w:t>
      </w:r>
      <w:proofErr w:type="spellEnd"/>
      <w:r>
        <w:t>-</w:t>
      </w:r>
      <w:proofErr w:type="gramEnd"/>
      <w:r>
        <w:t xml:space="preserve"> </w:t>
      </w:r>
      <w:proofErr w:type="spellStart"/>
      <w:r>
        <w:t>сиональной</w:t>
      </w:r>
      <w:proofErr w:type="spellEnd"/>
      <w:r>
        <w:t xml:space="preserve"> подготовки учащихся;</w:t>
      </w:r>
    </w:p>
    <w:p w:rsidR="00B7256E" w:rsidRDefault="00587550">
      <w:pPr>
        <w:pStyle w:val="1"/>
        <w:numPr>
          <w:ilvl w:val="0"/>
          <w:numId w:val="7"/>
        </w:numPr>
        <w:shd w:val="clear" w:color="auto" w:fill="auto"/>
        <w:tabs>
          <w:tab w:val="left" w:pos="654"/>
        </w:tabs>
        <w:spacing w:before="0"/>
        <w:ind w:left="20" w:right="40" w:firstLine="380"/>
      </w:pPr>
      <w:r>
        <w:t>объединение однопрофильных или близких по профилю учреждений образования;</w:t>
      </w:r>
    </w:p>
    <w:p w:rsidR="00B7256E" w:rsidRDefault="00587550">
      <w:pPr>
        <w:pStyle w:val="1"/>
        <w:numPr>
          <w:ilvl w:val="0"/>
          <w:numId w:val="7"/>
        </w:numPr>
        <w:shd w:val="clear" w:color="auto" w:fill="auto"/>
        <w:tabs>
          <w:tab w:val="left" w:pos="568"/>
        </w:tabs>
        <w:spacing w:before="0"/>
        <w:ind w:left="20" w:firstLine="380"/>
      </w:pPr>
      <w:r>
        <w:t>изменение вида учреждения образования.</w:t>
      </w:r>
    </w:p>
    <w:p w:rsidR="00B7256E" w:rsidRDefault="00587550">
      <w:pPr>
        <w:pStyle w:val="1"/>
        <w:shd w:val="clear" w:color="auto" w:fill="auto"/>
        <w:spacing w:before="0"/>
        <w:ind w:left="20" w:right="40" w:firstLine="380"/>
      </w:pPr>
      <w:r>
        <w:t>Специальное образование включает в себя создание специальных условий для получения специального образования на всех уровнях образования.</w:t>
      </w:r>
    </w:p>
    <w:p w:rsidR="00B7256E" w:rsidRDefault="00587550">
      <w:pPr>
        <w:pStyle w:val="1"/>
        <w:shd w:val="clear" w:color="auto" w:fill="auto"/>
        <w:spacing w:before="0"/>
        <w:ind w:left="20" w:right="40" w:firstLine="380"/>
      </w:pPr>
      <w:r>
        <w:t>В персонифицированном банке данных (по состоянию на 15.09.2012 г.) зарегистрировано 21 148 детей с особенностями психофизического развития, что на 861 ребенка больше по сравнению с 2011/2012 учебным годом. Рост количества детей с ОПФР отмечается за счет увеличения численности детей с нарушениями речи (5 %), интеллектуальной недостаточностью (7 %), трудностями в обучении (4 %). В 2012/ 2013 учебном году обучением, воспитанием и реабилитацией детей с ОПФР н» уровне общего среднего образования занимались 10 центров коррекционно-разви</w:t>
      </w:r>
      <w:r>
        <w:softHyphen/>
        <w:t>вающего обучения и реабилитации (1 585 детей); 7 специальных общеобразова</w:t>
      </w:r>
      <w:r>
        <w:softHyphen/>
        <w:t xml:space="preserve">тельных и вспомогательных школ (школ-интернатов) (984 учащихся). </w:t>
      </w:r>
      <w:proofErr w:type="spellStart"/>
      <w:r>
        <w:t>Коррекционно</w:t>
      </w:r>
      <w:r>
        <w:softHyphen/>
        <w:t>педагогические</w:t>
      </w:r>
      <w:proofErr w:type="spellEnd"/>
      <w:r>
        <w:t xml:space="preserve"> услуги детям с ОПФР оказывались в 33 специальных и 306 интег</w:t>
      </w:r>
      <w:r>
        <w:softHyphen/>
        <w:t xml:space="preserve">рированных классах средних школ (1 190 учащихся), 194 пунктах </w:t>
      </w:r>
      <w:proofErr w:type="spellStart"/>
      <w:r>
        <w:t>коррекционно</w:t>
      </w:r>
      <w:r>
        <w:softHyphen/>
        <w:t>педагогической</w:t>
      </w:r>
      <w:proofErr w:type="spellEnd"/>
      <w:r>
        <w:t xml:space="preserve"> помощи детям (7 347). Организовано обучение па дому 192 детей.</w:t>
      </w:r>
    </w:p>
    <w:p w:rsidR="00B7256E" w:rsidRDefault="00587550">
      <w:pPr>
        <w:pStyle w:val="1"/>
        <w:shd w:val="clear" w:color="auto" w:fill="auto"/>
        <w:spacing w:before="0"/>
        <w:ind w:left="20" w:right="40" w:firstLine="380"/>
      </w:pPr>
      <w:r>
        <w:t>Коррекционно-педагогической помощью и образовательным процессом охва</w:t>
      </w:r>
      <w:r>
        <w:softHyphen/>
        <w:t>чены 20 728 детей, что составляет 98 % от общего количества детей с особен</w:t>
      </w:r>
      <w:r>
        <w:softHyphen/>
        <w:t>ностями психофизического развития, состоящих на учете в банке данных.</w:t>
      </w:r>
    </w:p>
    <w:p w:rsidR="00B7256E" w:rsidRDefault="00587550">
      <w:pPr>
        <w:pStyle w:val="1"/>
        <w:shd w:val="clear" w:color="auto" w:fill="auto"/>
        <w:spacing w:before="0" w:line="226" w:lineRule="exact"/>
        <w:ind w:left="40" w:right="40" w:firstLine="380"/>
      </w:pPr>
      <w:r>
        <w:t xml:space="preserve">Одним из критериев оценки качества специального образования является переход ребенка из системы специального образования в общеобразовательную среду. С 1 сентября 2012 года 41 ребенок школьного возраста продолжил </w:t>
      </w:r>
      <w:proofErr w:type="gramStart"/>
      <w:r>
        <w:t>обучение по</w:t>
      </w:r>
      <w:proofErr w:type="gramEnd"/>
      <w:r>
        <w:t xml:space="preserve"> образовательным программам общего среднего образования.</w:t>
      </w:r>
    </w:p>
    <w:p w:rsidR="00B7256E" w:rsidRDefault="00587550">
      <w:pPr>
        <w:pStyle w:val="1"/>
        <w:shd w:val="clear" w:color="auto" w:fill="auto"/>
        <w:spacing w:before="0" w:line="226" w:lineRule="exact"/>
        <w:ind w:left="40" w:right="40" w:firstLine="380"/>
      </w:pPr>
      <w:proofErr w:type="gramStart"/>
      <w:r>
        <w:lastRenderedPageBreak/>
        <w:t>Результатом структурного и содержательного развития системы специального образования является повышение качества образовательной среды: более 40 % детей раннего возраста после получения своевременной коррекционной помощи переходят в обычные группы дошкольных учреждений, 48 % детей школьного возраста, получивших медико-коррекционную помощь в дошкольных учрежде</w:t>
      </w:r>
      <w:r>
        <w:softHyphen/>
        <w:t>ниях, продолжают обучение по общеобразовательным программам, в систему общего среднего образования интегрировано 55 % детей с особенностями психофизического развития.</w:t>
      </w:r>
      <w:proofErr w:type="gramEnd"/>
    </w:p>
    <w:p w:rsidR="00B7256E" w:rsidRDefault="00587550">
      <w:pPr>
        <w:pStyle w:val="1"/>
        <w:shd w:val="clear" w:color="auto" w:fill="auto"/>
        <w:spacing w:before="0" w:line="226" w:lineRule="exact"/>
        <w:ind w:left="40" w:right="40" w:firstLine="380"/>
      </w:pPr>
      <w:r>
        <w:t xml:space="preserve">С целью создания условий для организации активного отдыха и развития творческого потенциала учащихся в системе образования города действует и развивается сеть учреждений дополнительного образования детей и молодежи. В столице функционируют 23 учреждения дополнительного образования детей и молодежи (далее </w:t>
      </w:r>
      <w:proofErr w:type="spellStart"/>
      <w:r>
        <w:t>УДОДиМ</w:t>
      </w:r>
      <w:proofErr w:type="spellEnd"/>
      <w:r>
        <w:t xml:space="preserve">). Из них 21 районного уровня: 12 многопрофильных, 9 физкультурно-спортивных центров детей и молодежи (далее </w:t>
      </w:r>
      <w:proofErr w:type="spellStart"/>
      <w:r>
        <w:t>ФСЦЦиМ</w:t>
      </w:r>
      <w:proofErr w:type="spellEnd"/>
      <w:r>
        <w:t xml:space="preserve">), а также УО «Минский государственный дворец детей и молодежи» (далее </w:t>
      </w:r>
      <w:proofErr w:type="spellStart"/>
      <w:r>
        <w:t>МГДДиМ</w:t>
      </w:r>
      <w:proofErr w:type="spellEnd"/>
      <w:r>
        <w:t xml:space="preserve">) и УО «Минский государственный туристско-экологический центр детей и молодежи» (далее </w:t>
      </w:r>
      <w:proofErr w:type="spellStart"/>
      <w:r>
        <w:t>МГТЭЦДиМ</w:t>
      </w:r>
      <w:proofErr w:type="spellEnd"/>
      <w:r>
        <w:t>).</w:t>
      </w:r>
    </w:p>
    <w:p w:rsidR="00B7256E" w:rsidRDefault="00587550">
      <w:pPr>
        <w:pStyle w:val="1"/>
        <w:shd w:val="clear" w:color="auto" w:fill="auto"/>
        <w:spacing w:before="0" w:line="226" w:lineRule="exact"/>
        <w:ind w:left="40" w:right="40" w:firstLine="380"/>
      </w:pPr>
      <w:r>
        <w:t xml:space="preserve">В 2012/2013 учебном году во дворцах и центрах дополнительного образования детей и молодежи в 5 292 объединениях по интересам (без учета </w:t>
      </w:r>
      <w:proofErr w:type="spellStart"/>
      <w:r>
        <w:t>ФСЦДиМ</w:t>
      </w:r>
      <w:proofErr w:type="spellEnd"/>
      <w:r>
        <w:t>) занималось 63 141 учащийся. В физкультурно-спортивных центрах детей и молодежи в 1 084 кружках занималось 16 438 учащихся.</w:t>
      </w:r>
    </w:p>
    <w:p w:rsidR="00B7256E" w:rsidRDefault="00587550">
      <w:pPr>
        <w:pStyle w:val="1"/>
        <w:shd w:val="clear" w:color="auto" w:fill="auto"/>
        <w:spacing w:before="0" w:line="226" w:lineRule="exact"/>
        <w:ind w:left="40" w:right="40" w:firstLine="380"/>
      </w:pPr>
      <w:r>
        <w:t>На базе учреждений общего среднего образования г. Минска в 2012/2013 работало 998 кружков, в которых занималось более 13 тысяч обучающихся.</w:t>
      </w:r>
    </w:p>
    <w:p w:rsidR="00B7256E" w:rsidRDefault="00587550">
      <w:pPr>
        <w:pStyle w:val="1"/>
        <w:shd w:val="clear" w:color="auto" w:fill="auto"/>
        <w:spacing w:before="0" w:line="226" w:lineRule="exact"/>
        <w:ind w:left="40" w:firstLine="380"/>
      </w:pPr>
      <w:r>
        <w:t>В районных учреждениях дополнительного образования функционирует</w:t>
      </w:r>
    </w:p>
    <w:p w:rsidR="00B7256E" w:rsidRDefault="00587550">
      <w:pPr>
        <w:pStyle w:val="1"/>
        <w:numPr>
          <w:ilvl w:val="0"/>
          <w:numId w:val="6"/>
        </w:numPr>
        <w:shd w:val="clear" w:color="auto" w:fill="auto"/>
        <w:tabs>
          <w:tab w:val="left" w:pos="362"/>
        </w:tabs>
        <w:spacing w:before="0" w:line="226" w:lineRule="exact"/>
        <w:ind w:left="40" w:right="40"/>
      </w:pPr>
      <w:r>
        <w:t xml:space="preserve">клубов по месту жительства, на базе которых работает 1 443 объединения по интересам с количеством 16 671 человек (26,4 </w:t>
      </w:r>
      <w:r>
        <w:rPr>
          <w:rStyle w:val="a8"/>
        </w:rPr>
        <w:t>%</w:t>
      </w:r>
      <w:r>
        <w:t xml:space="preserve"> - по отношению к числу всех учащихся </w:t>
      </w:r>
      <w:proofErr w:type="spellStart"/>
      <w:r>
        <w:t>УДОДиМ</w:t>
      </w:r>
      <w:proofErr w:type="spellEnd"/>
      <w:r>
        <w:t>).</w:t>
      </w:r>
    </w:p>
    <w:p w:rsidR="00B7256E" w:rsidRDefault="00587550">
      <w:pPr>
        <w:pStyle w:val="1"/>
        <w:shd w:val="clear" w:color="auto" w:fill="auto"/>
        <w:spacing w:before="0" w:line="226" w:lineRule="exact"/>
        <w:ind w:left="40" w:right="40" w:firstLine="380"/>
      </w:pPr>
      <w:r>
        <w:t xml:space="preserve">Всего в филиалах, с учетом клубов по месту жительства, организована работа 2 710 объединений по интересам, в которых занимаются 32 879 учащихся (52,1 </w:t>
      </w:r>
      <w:r>
        <w:rPr>
          <w:rStyle w:val="a8"/>
        </w:rPr>
        <w:t xml:space="preserve">% </w:t>
      </w:r>
      <w:r>
        <w:t xml:space="preserve">от общего числа обучающихся в </w:t>
      </w:r>
      <w:proofErr w:type="spellStart"/>
      <w:r>
        <w:t>УДОДиМ</w:t>
      </w:r>
      <w:proofErr w:type="spellEnd"/>
      <w:r>
        <w:t>).</w:t>
      </w:r>
    </w:p>
    <w:p w:rsidR="00B7256E" w:rsidRDefault="00587550">
      <w:pPr>
        <w:pStyle w:val="1"/>
        <w:shd w:val="clear" w:color="auto" w:fill="auto"/>
        <w:spacing w:before="0" w:line="226" w:lineRule="exact"/>
        <w:ind w:left="40" w:right="40" w:firstLine="380"/>
        <w:sectPr w:rsidR="00B7256E">
          <w:type w:val="continuous"/>
          <w:pgSz w:w="11909" w:h="16834"/>
          <w:pgMar w:top="3283" w:right="2325" w:bottom="3638" w:left="2349" w:header="0" w:footer="3" w:gutter="0"/>
          <w:cols w:space="720"/>
          <w:noEndnote/>
          <w:docGrid w:linePitch="360"/>
        </w:sectPr>
      </w:pPr>
      <w:r>
        <w:t>Гражданское, патриотическое, идеологическое воспитание является одним из приоритетных направлений в системе воспитательной работы учреждений образования столицы. Проведение идеологической и воспитательной работы посредством современных интерактивных форм и Интернет-ресурсов прослежи</w:t>
      </w:r>
      <w:r>
        <w:softHyphen/>
        <w:t>вается через официальные сайты, виртуальные музеи, электронные газеты и др. Осуществлению идеологической работы содействует деятельность молодежных общественных организаций, в первую очередь ОО «БРПО», ОО «БРСМ». Общее количество членов ОО «БРСМ» составляет 13 297 человек (47,7 % от уча</w:t>
      </w:r>
      <w:r>
        <w:softHyphen/>
        <w:t xml:space="preserve">щихся 8-11 классов). Численность Минской городской пионерской организации составляет 90 005 человек. Членами Белорусской республиканской пионерской </w:t>
      </w:r>
    </w:p>
    <w:p w:rsidR="00B7256E" w:rsidRDefault="00587550">
      <w:pPr>
        <w:pStyle w:val="1"/>
        <w:shd w:val="clear" w:color="auto" w:fill="auto"/>
        <w:spacing w:before="0" w:line="226" w:lineRule="exact"/>
        <w:ind w:left="40" w:right="40" w:firstLine="380"/>
      </w:pPr>
      <w:r>
        <w:lastRenderedPageBreak/>
        <w:t>организации являются 62,2 % учащихся столичных школ. Созданы и функцио</w:t>
      </w:r>
      <w:r>
        <w:softHyphen/>
        <w:t>нируют школьные ученические органы самоуправления. При Минском городском Совете депутатов продолжает работу «Молодежная палата» третьего созыва, в состав которой входят учащиеся - представители всех районов города.</w:t>
      </w:r>
    </w:p>
    <w:p w:rsidR="00B7256E" w:rsidRDefault="00587550">
      <w:pPr>
        <w:pStyle w:val="1"/>
        <w:shd w:val="clear" w:color="auto" w:fill="auto"/>
        <w:spacing w:before="0"/>
        <w:ind w:left="20" w:right="20" w:firstLine="380"/>
      </w:pPr>
      <w:r>
        <w:t xml:space="preserve">Важным аспектом здесь является согласованная региональная политика в области воспитания. Разработаны и реализуются комплексно-целевые программы по профилактике правонарушений и преступлений на учебный год, а также планы совместной работы </w:t>
      </w:r>
      <w:proofErr w:type="gramStart"/>
      <w:r>
        <w:t>с</w:t>
      </w:r>
      <w:proofErr w:type="gramEnd"/>
      <w:r>
        <w:t xml:space="preserve"> ИДИ. В течение последних лет в г. Минске сохраняется тенденция снижения количества участников преступлений среди обучающихся учреждений общего среднего образования (снизился коэффициент на 100 учащихся с 0,11 в 2010 году до 0,07-2012).</w:t>
      </w:r>
    </w:p>
    <w:p w:rsidR="00B7256E" w:rsidRDefault="00587550">
      <w:pPr>
        <w:pStyle w:val="1"/>
        <w:shd w:val="clear" w:color="auto" w:fill="auto"/>
        <w:spacing w:before="0"/>
        <w:ind w:left="20" w:right="20" w:firstLine="380"/>
      </w:pPr>
      <w:r>
        <w:t>Качественный уровень квалификации педагогических кадров столицы достаточно высок: более 78 % из них имеют высшее образование, 58 % - высшую и первую квалификационные категории. Молодые специалисты составляют 4,3 %, свыше 10 лет работают почти 66 % педагогических работников.</w:t>
      </w:r>
    </w:p>
    <w:p w:rsidR="00B7256E" w:rsidRDefault="00587550">
      <w:pPr>
        <w:pStyle w:val="1"/>
        <w:shd w:val="clear" w:color="auto" w:fill="auto"/>
        <w:spacing w:before="0"/>
        <w:ind w:left="20" w:right="20" w:firstLine="380"/>
      </w:pPr>
      <w:r>
        <w:t xml:space="preserve">В городе созданы все условия для повышения профессионального мастерства специалистов системы образования. </w:t>
      </w:r>
      <w:proofErr w:type="gramStart"/>
      <w:r>
        <w:t>В</w:t>
      </w:r>
      <w:proofErr w:type="gramEnd"/>
      <w:r>
        <w:t xml:space="preserve"> </w:t>
      </w:r>
      <w:proofErr w:type="gramStart"/>
      <w:r>
        <w:t>Минском</w:t>
      </w:r>
      <w:proofErr w:type="gramEnd"/>
      <w:r>
        <w:t xml:space="preserve"> городском институте развития образования осуществляется повышение квалификации через систему опере</w:t>
      </w:r>
      <w:r>
        <w:softHyphen/>
        <w:t>жающих курсов и разнообразные формы организации занятий в очной дневной и вечерней формах получения образования, а также дистанционно.</w:t>
      </w:r>
    </w:p>
    <w:p w:rsidR="00B7256E" w:rsidRDefault="00587550">
      <w:pPr>
        <w:pStyle w:val="1"/>
        <w:shd w:val="clear" w:color="auto" w:fill="auto"/>
        <w:spacing w:before="0"/>
        <w:ind w:left="20" w:right="20" w:firstLine="380"/>
      </w:pPr>
      <w:proofErr w:type="gramStart"/>
      <w:r>
        <w:t xml:space="preserve">Практико-ориентированная региональная система повышения квалификации включает в себя научно-методическую поддержку обучающихся, обеспечивает сетевое взаимодействие учреждений образования г. Минска и позволяет оперативно реагировать на требования заказчика образовательных услуг, изложенных на уровне государственных нормативных правовых документов Республики Беларусь </w:t>
      </w:r>
      <w:r>
        <w:rPr>
          <w:rStyle w:val="a9"/>
        </w:rPr>
        <w:t xml:space="preserve">и </w:t>
      </w:r>
      <w:r>
        <w:t>установленных в рамках маркетинговых исследований, проводимых в соответствии с системой менеджмента качества 180 2001-2009.</w:t>
      </w:r>
      <w:proofErr w:type="gramEnd"/>
      <w:r>
        <w:t xml:space="preserve"> Это позволяет выявить образовательный запрос непосредственно обучающегося в ГУО «Минский городской институт развития образования».</w:t>
      </w:r>
    </w:p>
    <w:p w:rsidR="00B7256E" w:rsidRDefault="00587550">
      <w:pPr>
        <w:pStyle w:val="1"/>
        <w:shd w:val="clear" w:color="auto" w:fill="auto"/>
        <w:spacing w:before="0" w:after="184"/>
        <w:ind w:left="20" w:right="20" w:firstLine="380"/>
      </w:pPr>
      <w:r>
        <w:t xml:space="preserve">Повышение роли качества образования для достижения одной из основных задач экономики столицы, государства определило необходимость </w:t>
      </w:r>
      <w:proofErr w:type="gramStart"/>
      <w:r>
        <w:t>принятия Концепции качества образования столичного региона</w:t>
      </w:r>
      <w:proofErr w:type="gramEnd"/>
      <w:r>
        <w:t>. Введение и реализация Концепции позволит всем заинтересованным получать объективную информацию о состоянии образования, необходимую для обеспечения прав граждан на качественное образование, будет способствовать кардинальному решению задач соответствия качества предлагаемых образовательных услуг установленным государственным стандартам, поддержанию устойчивого развития образова</w:t>
      </w:r>
      <w:r>
        <w:softHyphen/>
        <w:t>тельной среды столицы.</w:t>
      </w:r>
    </w:p>
    <w:p w:rsidR="00B7256E" w:rsidRDefault="00587550">
      <w:pPr>
        <w:pStyle w:val="11"/>
        <w:keepNext/>
        <w:keepLines/>
        <w:numPr>
          <w:ilvl w:val="0"/>
          <w:numId w:val="4"/>
        </w:numPr>
        <w:shd w:val="clear" w:color="auto" w:fill="auto"/>
        <w:tabs>
          <w:tab w:val="left" w:pos="2271"/>
        </w:tabs>
        <w:spacing w:before="0"/>
        <w:ind w:left="2060"/>
      </w:pPr>
      <w:bookmarkStart w:id="1" w:name="bookmark0"/>
      <w:r>
        <w:t>Цели, задачи и функции Концепции</w:t>
      </w:r>
      <w:bookmarkEnd w:id="1"/>
    </w:p>
    <w:p w:rsidR="00B7256E" w:rsidRDefault="00587550">
      <w:pPr>
        <w:pStyle w:val="1"/>
        <w:shd w:val="clear" w:color="auto" w:fill="auto"/>
        <w:spacing w:before="0" w:line="216" w:lineRule="exact"/>
        <w:ind w:left="20" w:right="20" w:firstLine="380"/>
      </w:pPr>
      <w:r>
        <w:t>Концепция качества образования столичного региона призвана обеспечить системное представление об измерении качества образования столицы с учетом всей совокупности оценок.</w:t>
      </w:r>
    </w:p>
    <w:p w:rsidR="00B7256E" w:rsidRDefault="00587550">
      <w:pPr>
        <w:pStyle w:val="30"/>
        <w:shd w:val="clear" w:color="auto" w:fill="auto"/>
        <w:spacing w:line="216" w:lineRule="exact"/>
        <w:ind w:left="20" w:firstLine="380"/>
      </w:pPr>
      <w:r>
        <w:t>Целями настоящей Концепции являются:</w:t>
      </w:r>
    </w:p>
    <w:p w:rsidR="00B7256E" w:rsidRDefault="00587550">
      <w:pPr>
        <w:pStyle w:val="1"/>
        <w:numPr>
          <w:ilvl w:val="0"/>
          <w:numId w:val="7"/>
        </w:numPr>
        <w:shd w:val="clear" w:color="auto" w:fill="auto"/>
        <w:tabs>
          <w:tab w:val="left" w:pos="586"/>
        </w:tabs>
        <w:spacing w:before="0"/>
        <w:ind w:left="20" w:right="40" w:firstLine="380"/>
      </w:pPr>
      <w:r>
        <w:t>получение объективной информации о состоянии качества образования, тенденциях его изменения и причинах, влияющих на его уровень;</w:t>
      </w:r>
    </w:p>
    <w:p w:rsidR="00B7256E" w:rsidRDefault="00587550">
      <w:pPr>
        <w:pStyle w:val="1"/>
        <w:numPr>
          <w:ilvl w:val="0"/>
          <w:numId w:val="7"/>
        </w:numPr>
        <w:shd w:val="clear" w:color="auto" w:fill="auto"/>
        <w:tabs>
          <w:tab w:val="left" w:pos="582"/>
        </w:tabs>
        <w:spacing w:before="0"/>
        <w:ind w:left="20" w:right="40" w:firstLine="380"/>
      </w:pPr>
      <w:r>
        <w:lastRenderedPageBreak/>
        <w:t>повышение уровня информированности потребителей образовательных услуг, специалистов, работодателей об условиях, процессах и результатах деятельности системы столичного образования;</w:t>
      </w:r>
    </w:p>
    <w:p w:rsidR="00B7256E" w:rsidRDefault="00587550">
      <w:pPr>
        <w:pStyle w:val="1"/>
        <w:numPr>
          <w:ilvl w:val="0"/>
          <w:numId w:val="7"/>
        </w:numPr>
        <w:shd w:val="clear" w:color="auto" w:fill="auto"/>
        <w:tabs>
          <w:tab w:val="left" w:pos="582"/>
        </w:tabs>
        <w:spacing w:before="0"/>
        <w:ind w:left="20" w:right="40" w:firstLine="380"/>
      </w:pPr>
      <w:r>
        <w:t>принятие обоснованных управленческих решений органами управления образованием различных уровней;</w:t>
      </w:r>
    </w:p>
    <w:p w:rsidR="00B7256E" w:rsidRDefault="00587550">
      <w:pPr>
        <w:pStyle w:val="1"/>
        <w:numPr>
          <w:ilvl w:val="0"/>
          <w:numId w:val="7"/>
        </w:numPr>
        <w:shd w:val="clear" w:color="auto" w:fill="auto"/>
        <w:tabs>
          <w:tab w:val="left" w:pos="572"/>
        </w:tabs>
        <w:spacing w:before="0"/>
        <w:ind w:left="20" w:right="40" w:firstLine="380"/>
      </w:pPr>
      <w:r>
        <w:t>обеспечение поступательного движения системы образования как ресурса социально-экономического развития столицы.</w:t>
      </w:r>
    </w:p>
    <w:p w:rsidR="00B7256E" w:rsidRDefault="00587550">
      <w:pPr>
        <w:pStyle w:val="30"/>
        <w:shd w:val="clear" w:color="auto" w:fill="auto"/>
        <w:ind w:left="20" w:firstLine="380"/>
      </w:pPr>
      <w:r>
        <w:t>Задачи Концепции:</w:t>
      </w:r>
    </w:p>
    <w:p w:rsidR="00B7256E" w:rsidRDefault="00587550">
      <w:pPr>
        <w:pStyle w:val="1"/>
        <w:numPr>
          <w:ilvl w:val="0"/>
          <w:numId w:val="7"/>
        </w:numPr>
        <w:shd w:val="clear" w:color="auto" w:fill="auto"/>
        <w:tabs>
          <w:tab w:val="left" w:pos="577"/>
        </w:tabs>
        <w:spacing w:before="0"/>
        <w:ind w:left="20" w:right="40" w:firstLine="380"/>
      </w:pPr>
      <w:r>
        <w:t>формирование единого концептуально-методологического понимания проб</w:t>
      </w:r>
      <w:r>
        <w:softHyphen/>
        <w:t>лемы качества образования и подходов к его измерению;</w:t>
      </w:r>
    </w:p>
    <w:p w:rsidR="00B7256E" w:rsidRDefault="00587550">
      <w:pPr>
        <w:pStyle w:val="1"/>
        <w:numPr>
          <w:ilvl w:val="0"/>
          <w:numId w:val="7"/>
        </w:numPr>
        <w:shd w:val="clear" w:color="auto" w:fill="auto"/>
        <w:tabs>
          <w:tab w:val="left" w:pos="558"/>
        </w:tabs>
        <w:spacing w:before="0"/>
        <w:ind w:left="20" w:firstLine="380"/>
      </w:pPr>
      <w:r>
        <w:t>изучение и внедрение современных технологий оценки качества образования;</w:t>
      </w:r>
    </w:p>
    <w:p w:rsidR="00B7256E" w:rsidRDefault="00587550">
      <w:pPr>
        <w:pStyle w:val="1"/>
        <w:numPr>
          <w:ilvl w:val="0"/>
          <w:numId w:val="7"/>
        </w:numPr>
        <w:shd w:val="clear" w:color="auto" w:fill="auto"/>
        <w:tabs>
          <w:tab w:val="left" w:pos="567"/>
        </w:tabs>
        <w:spacing w:before="0"/>
        <w:ind w:left="20" w:right="40" w:firstLine="380"/>
      </w:pPr>
      <w:r>
        <w:t>определение степени соответствия качества образования в столице государ</w:t>
      </w:r>
      <w:r>
        <w:softHyphen/>
        <w:t>ственным образовательным стандартам и потребностям общества;</w:t>
      </w:r>
    </w:p>
    <w:p w:rsidR="00B7256E" w:rsidRDefault="00587550">
      <w:pPr>
        <w:pStyle w:val="1"/>
        <w:numPr>
          <w:ilvl w:val="0"/>
          <w:numId w:val="7"/>
        </w:numPr>
        <w:shd w:val="clear" w:color="auto" w:fill="auto"/>
        <w:tabs>
          <w:tab w:val="left" w:pos="558"/>
        </w:tabs>
        <w:spacing w:before="0"/>
        <w:ind w:left="20" w:right="40" w:firstLine="380"/>
      </w:pPr>
      <w:r>
        <w:t>обеспечение открытости и доступности объективной информации о качестве образования всем категориям пользователей.</w:t>
      </w:r>
    </w:p>
    <w:p w:rsidR="00B7256E" w:rsidRDefault="00587550">
      <w:pPr>
        <w:pStyle w:val="1"/>
        <w:shd w:val="clear" w:color="auto" w:fill="auto"/>
        <w:spacing w:before="0"/>
        <w:ind w:left="20" w:right="40" w:firstLine="380"/>
      </w:pPr>
      <w:r>
        <w:t>Концепция качества образования столичного региона включает показатели эффективности работы системы образования г. Минска. На основании требований настоящей Концепции разрабатываются базовые показатели для оценки деятель</w:t>
      </w:r>
      <w:r>
        <w:softHyphen/>
        <w:t>ности управлений образования, спорта и туризма г. Минска, учреждений образования.</w:t>
      </w:r>
    </w:p>
    <w:p w:rsidR="00B7256E" w:rsidRDefault="00587550">
      <w:pPr>
        <w:pStyle w:val="1"/>
        <w:shd w:val="clear" w:color="auto" w:fill="auto"/>
        <w:spacing w:before="0"/>
        <w:ind w:left="20" w:right="40" w:firstLine="380"/>
      </w:pPr>
      <w:r>
        <w:rPr>
          <w:rStyle w:val="a8"/>
        </w:rPr>
        <w:t>Функции Концепции</w:t>
      </w:r>
      <w:r>
        <w:t xml:space="preserve"> качества образования столичного региона, включают определение требований:</w:t>
      </w:r>
    </w:p>
    <w:p w:rsidR="00B7256E" w:rsidRDefault="00587550">
      <w:pPr>
        <w:pStyle w:val="1"/>
        <w:numPr>
          <w:ilvl w:val="0"/>
          <w:numId w:val="7"/>
        </w:numPr>
        <w:shd w:val="clear" w:color="auto" w:fill="auto"/>
        <w:tabs>
          <w:tab w:val="left" w:pos="568"/>
        </w:tabs>
        <w:spacing w:before="0"/>
        <w:ind w:left="20" w:firstLine="380"/>
      </w:pPr>
      <w:r>
        <w:t>к дошкольному образованию;</w:t>
      </w:r>
    </w:p>
    <w:p w:rsidR="00B7256E" w:rsidRDefault="00587550">
      <w:pPr>
        <w:pStyle w:val="1"/>
        <w:numPr>
          <w:ilvl w:val="0"/>
          <w:numId w:val="7"/>
        </w:numPr>
        <w:shd w:val="clear" w:color="auto" w:fill="auto"/>
        <w:tabs>
          <w:tab w:val="left" w:pos="558"/>
        </w:tabs>
        <w:spacing w:before="0"/>
        <w:ind w:left="20" w:firstLine="380"/>
      </w:pPr>
      <w:r>
        <w:t>общему среднему образованию;</w:t>
      </w:r>
    </w:p>
    <w:p w:rsidR="00B7256E" w:rsidRDefault="00587550">
      <w:pPr>
        <w:pStyle w:val="1"/>
        <w:numPr>
          <w:ilvl w:val="0"/>
          <w:numId w:val="7"/>
        </w:numPr>
        <w:shd w:val="clear" w:color="auto" w:fill="auto"/>
        <w:tabs>
          <w:tab w:val="left" w:pos="658"/>
        </w:tabs>
        <w:spacing w:before="0"/>
        <w:ind w:left="20" w:right="40" w:firstLine="380"/>
      </w:pPr>
      <w:r>
        <w:t>профессионально-техническому образованию и среднему специальному образованию;</w:t>
      </w:r>
    </w:p>
    <w:p w:rsidR="00B7256E" w:rsidRDefault="00587550">
      <w:pPr>
        <w:pStyle w:val="1"/>
        <w:numPr>
          <w:ilvl w:val="0"/>
          <w:numId w:val="7"/>
        </w:numPr>
        <w:shd w:val="clear" w:color="auto" w:fill="auto"/>
        <w:tabs>
          <w:tab w:val="left" w:pos="558"/>
        </w:tabs>
        <w:spacing w:before="0"/>
        <w:ind w:left="20" w:firstLine="380"/>
      </w:pPr>
      <w:r>
        <w:t>специальному образованию;</w:t>
      </w:r>
    </w:p>
    <w:p w:rsidR="00B7256E" w:rsidRDefault="00587550">
      <w:pPr>
        <w:pStyle w:val="1"/>
        <w:numPr>
          <w:ilvl w:val="0"/>
          <w:numId w:val="7"/>
        </w:numPr>
        <w:shd w:val="clear" w:color="auto" w:fill="auto"/>
        <w:tabs>
          <w:tab w:val="left" w:pos="558"/>
        </w:tabs>
        <w:spacing w:before="0"/>
        <w:ind w:left="20" w:firstLine="380"/>
      </w:pPr>
      <w:r>
        <w:t>дополнительному образованию детей и молодежи;</w:t>
      </w:r>
    </w:p>
    <w:p w:rsidR="00B7256E" w:rsidRDefault="00587550">
      <w:pPr>
        <w:pStyle w:val="1"/>
        <w:numPr>
          <w:ilvl w:val="0"/>
          <w:numId w:val="7"/>
        </w:numPr>
        <w:shd w:val="clear" w:color="auto" w:fill="auto"/>
        <w:tabs>
          <w:tab w:val="left" w:pos="558"/>
        </w:tabs>
        <w:spacing w:before="0"/>
        <w:ind w:left="20" w:firstLine="380"/>
      </w:pPr>
      <w:r>
        <w:t>дополнительному образованию взрослых;</w:t>
      </w:r>
    </w:p>
    <w:p w:rsidR="00B7256E" w:rsidRDefault="00587550">
      <w:pPr>
        <w:pStyle w:val="1"/>
        <w:numPr>
          <w:ilvl w:val="0"/>
          <w:numId w:val="7"/>
        </w:numPr>
        <w:shd w:val="clear" w:color="auto" w:fill="auto"/>
        <w:tabs>
          <w:tab w:val="left" w:pos="563"/>
        </w:tabs>
        <w:spacing w:before="0"/>
        <w:ind w:left="20" w:firstLine="380"/>
      </w:pPr>
      <w:r>
        <w:t xml:space="preserve">воспитанию </w:t>
      </w:r>
      <w:proofErr w:type="gramStart"/>
      <w:r>
        <w:t>обучающихся</w:t>
      </w:r>
      <w:proofErr w:type="gramEnd"/>
      <w:r>
        <w:t xml:space="preserve"> в системе столичного образования;</w:t>
      </w:r>
    </w:p>
    <w:p w:rsidR="00B7256E" w:rsidRDefault="00587550">
      <w:pPr>
        <w:pStyle w:val="1"/>
        <w:numPr>
          <w:ilvl w:val="0"/>
          <w:numId w:val="7"/>
        </w:numPr>
        <w:shd w:val="clear" w:color="auto" w:fill="auto"/>
        <w:tabs>
          <w:tab w:val="left" w:pos="563"/>
        </w:tabs>
        <w:spacing w:before="0"/>
        <w:ind w:left="20" w:firstLine="380"/>
      </w:pPr>
      <w:r>
        <w:t>информатизации системы образования;</w:t>
      </w:r>
    </w:p>
    <w:p w:rsidR="00B7256E" w:rsidRDefault="00587550">
      <w:pPr>
        <w:pStyle w:val="1"/>
        <w:numPr>
          <w:ilvl w:val="0"/>
          <w:numId w:val="7"/>
        </w:numPr>
        <w:shd w:val="clear" w:color="auto" w:fill="auto"/>
        <w:tabs>
          <w:tab w:val="left" w:pos="558"/>
        </w:tabs>
        <w:spacing w:before="0" w:after="180"/>
        <w:ind w:left="20" w:firstLine="380"/>
      </w:pPr>
      <w:r>
        <w:t>управлению качеством образования.</w:t>
      </w:r>
    </w:p>
    <w:p w:rsidR="00B7256E" w:rsidRDefault="00587550">
      <w:pPr>
        <w:pStyle w:val="20"/>
        <w:numPr>
          <w:ilvl w:val="0"/>
          <w:numId w:val="4"/>
        </w:numPr>
        <w:shd w:val="clear" w:color="auto" w:fill="auto"/>
        <w:tabs>
          <w:tab w:val="left" w:pos="192"/>
        </w:tabs>
        <w:spacing w:after="0" w:line="221" w:lineRule="exact"/>
        <w:ind w:right="260"/>
      </w:pPr>
      <w:r>
        <w:t>Объекты и основные потребители Концепции</w:t>
      </w:r>
    </w:p>
    <w:p w:rsidR="00B7256E" w:rsidRDefault="00587550">
      <w:pPr>
        <w:pStyle w:val="1"/>
        <w:shd w:val="clear" w:color="auto" w:fill="auto"/>
        <w:spacing w:before="0"/>
        <w:ind w:left="20" w:firstLine="380"/>
      </w:pPr>
      <w:r>
        <w:t>Основными объектами настоящей Концепции являются:</w:t>
      </w:r>
    </w:p>
    <w:p w:rsidR="00B7256E" w:rsidRDefault="00587550">
      <w:pPr>
        <w:pStyle w:val="1"/>
        <w:numPr>
          <w:ilvl w:val="0"/>
          <w:numId w:val="7"/>
        </w:numPr>
        <w:shd w:val="clear" w:color="auto" w:fill="auto"/>
        <w:tabs>
          <w:tab w:val="left" w:pos="563"/>
        </w:tabs>
        <w:spacing w:before="0"/>
        <w:ind w:left="20" w:firstLine="380"/>
      </w:pPr>
      <w:r>
        <w:t>государственные органы, осуществляющие управление в сфере образования;</w:t>
      </w:r>
    </w:p>
    <w:p w:rsidR="00B7256E" w:rsidRDefault="00587550">
      <w:pPr>
        <w:pStyle w:val="1"/>
        <w:numPr>
          <w:ilvl w:val="0"/>
          <w:numId w:val="7"/>
        </w:numPr>
        <w:shd w:val="clear" w:color="auto" w:fill="auto"/>
        <w:tabs>
          <w:tab w:val="left" w:pos="549"/>
        </w:tabs>
        <w:spacing w:before="0"/>
        <w:ind w:left="20" w:firstLine="380"/>
      </w:pPr>
      <w:r>
        <w:t>учреждения образования г. Минска;</w:t>
      </w:r>
    </w:p>
    <w:p w:rsidR="00B7256E" w:rsidRDefault="00587550">
      <w:pPr>
        <w:pStyle w:val="1"/>
        <w:numPr>
          <w:ilvl w:val="0"/>
          <w:numId w:val="7"/>
        </w:numPr>
        <w:shd w:val="clear" w:color="auto" w:fill="auto"/>
        <w:tabs>
          <w:tab w:val="left" w:pos="586"/>
        </w:tabs>
        <w:spacing w:before="0"/>
        <w:ind w:left="20" w:right="40" w:firstLine="380"/>
      </w:pPr>
      <w:r>
        <w:t>профессиональные компетенции педагогических и руководящих работников учреждений образования столицы;</w:t>
      </w:r>
    </w:p>
    <w:p w:rsidR="00B7256E" w:rsidRDefault="00587550">
      <w:pPr>
        <w:pStyle w:val="1"/>
        <w:numPr>
          <w:ilvl w:val="0"/>
          <w:numId w:val="7"/>
        </w:numPr>
        <w:shd w:val="clear" w:color="auto" w:fill="auto"/>
        <w:tabs>
          <w:tab w:val="left" w:pos="563"/>
        </w:tabs>
        <w:spacing w:before="0"/>
        <w:ind w:left="20" w:firstLine="380"/>
      </w:pPr>
      <w:r>
        <w:t xml:space="preserve">индивидуальные образовательные достижения </w:t>
      </w:r>
      <w:proofErr w:type="gramStart"/>
      <w:r>
        <w:t>обучающихся</w:t>
      </w:r>
      <w:proofErr w:type="gramEnd"/>
      <w:r>
        <w:t>.</w:t>
      </w:r>
    </w:p>
    <w:p w:rsidR="00B7256E" w:rsidRDefault="00587550">
      <w:pPr>
        <w:pStyle w:val="1"/>
        <w:shd w:val="clear" w:color="auto" w:fill="auto"/>
        <w:spacing w:before="0"/>
        <w:ind w:left="20" w:firstLine="380"/>
      </w:pPr>
      <w:r>
        <w:t>Потребителями результатов деятельности Концепции являются субъекты,</w:t>
      </w:r>
    </w:p>
    <w:p w:rsidR="00B7256E" w:rsidRDefault="00587550">
      <w:pPr>
        <w:pStyle w:val="1"/>
        <w:shd w:val="clear" w:color="auto" w:fill="auto"/>
        <w:spacing w:before="0"/>
        <w:ind w:left="20" w:right="40"/>
        <w:sectPr w:rsidR="00B7256E">
          <w:footerReference w:type="default" r:id="rId10"/>
          <w:pgSz w:w="11909" w:h="16834"/>
          <w:pgMar w:top="3283" w:right="2325" w:bottom="3638" w:left="2349" w:header="0" w:footer="3" w:gutter="0"/>
          <w:cols w:space="720"/>
          <w:noEndnote/>
          <w:titlePg/>
          <w:docGrid w:linePitch="360"/>
        </w:sectPr>
      </w:pPr>
      <w:proofErr w:type="gramStart"/>
      <w:r>
        <w:t>заинтересованные в получении объективной и достоверной информации о качестве образовательных услуг.</w:t>
      </w:r>
      <w:proofErr w:type="gramEnd"/>
    </w:p>
    <w:p w:rsidR="00B7256E" w:rsidRDefault="00587550">
      <w:pPr>
        <w:pStyle w:val="20"/>
        <w:shd w:val="clear" w:color="auto" w:fill="auto"/>
        <w:spacing w:after="0" w:line="221" w:lineRule="exact"/>
        <w:ind w:left="20" w:firstLine="360"/>
        <w:jc w:val="both"/>
      </w:pPr>
      <w:r>
        <w:lastRenderedPageBreak/>
        <w:t>К ним относятся:</w:t>
      </w:r>
    </w:p>
    <w:p w:rsidR="00B7256E" w:rsidRDefault="00587550">
      <w:pPr>
        <w:pStyle w:val="20"/>
        <w:numPr>
          <w:ilvl w:val="0"/>
          <w:numId w:val="7"/>
        </w:numPr>
        <w:shd w:val="clear" w:color="auto" w:fill="auto"/>
        <w:tabs>
          <w:tab w:val="left" w:pos="534"/>
        </w:tabs>
        <w:spacing w:after="0" w:line="221" w:lineRule="exact"/>
        <w:ind w:left="20" w:firstLine="360"/>
        <w:jc w:val="both"/>
      </w:pPr>
      <w:r>
        <w:t>органы государственной власти Республики Беларусь;</w:t>
      </w:r>
    </w:p>
    <w:p w:rsidR="00B7256E" w:rsidRDefault="00587550">
      <w:pPr>
        <w:pStyle w:val="20"/>
        <w:numPr>
          <w:ilvl w:val="0"/>
          <w:numId w:val="7"/>
        </w:numPr>
        <w:shd w:val="clear" w:color="auto" w:fill="auto"/>
        <w:tabs>
          <w:tab w:val="left" w:pos="534"/>
        </w:tabs>
        <w:spacing w:after="0" w:line="221" w:lineRule="exact"/>
        <w:ind w:left="20" w:firstLine="360"/>
        <w:jc w:val="both"/>
      </w:pPr>
      <w:r>
        <w:t>руководящие и педагогические работники системы образования;</w:t>
      </w:r>
    </w:p>
    <w:p w:rsidR="00B7256E" w:rsidRDefault="00587550">
      <w:pPr>
        <w:pStyle w:val="20"/>
        <w:numPr>
          <w:ilvl w:val="0"/>
          <w:numId w:val="7"/>
        </w:numPr>
        <w:shd w:val="clear" w:color="auto" w:fill="auto"/>
        <w:tabs>
          <w:tab w:val="left" w:pos="538"/>
        </w:tabs>
        <w:spacing w:after="0" w:line="221" w:lineRule="exact"/>
        <w:ind w:left="20" w:firstLine="360"/>
        <w:jc w:val="both"/>
      </w:pPr>
      <w:r>
        <w:lastRenderedPageBreak/>
        <w:t>обучающиеся;</w:t>
      </w:r>
    </w:p>
    <w:p w:rsidR="00B7256E" w:rsidRDefault="00587550">
      <w:pPr>
        <w:pStyle w:val="20"/>
        <w:numPr>
          <w:ilvl w:val="0"/>
          <w:numId w:val="7"/>
        </w:numPr>
        <w:shd w:val="clear" w:color="auto" w:fill="auto"/>
        <w:tabs>
          <w:tab w:val="left" w:pos="538"/>
        </w:tabs>
        <w:spacing w:after="0" w:line="221" w:lineRule="exact"/>
        <w:ind w:left="20" w:firstLine="360"/>
        <w:jc w:val="both"/>
      </w:pPr>
      <w:r>
        <w:t>широкая общественность;</w:t>
      </w:r>
    </w:p>
    <w:p w:rsidR="00B7256E" w:rsidRDefault="00587550">
      <w:pPr>
        <w:pStyle w:val="20"/>
        <w:numPr>
          <w:ilvl w:val="0"/>
          <w:numId w:val="7"/>
        </w:numPr>
        <w:shd w:val="clear" w:color="auto" w:fill="auto"/>
        <w:tabs>
          <w:tab w:val="left" w:pos="538"/>
        </w:tabs>
        <w:spacing w:after="420" w:line="221" w:lineRule="exact"/>
        <w:ind w:left="20" w:firstLine="360"/>
        <w:jc w:val="both"/>
      </w:pPr>
      <w:r>
        <w:t>работодатели.</w:t>
      </w:r>
    </w:p>
    <w:p w:rsidR="00B7256E" w:rsidRDefault="00587550">
      <w:pPr>
        <w:pStyle w:val="20"/>
        <w:numPr>
          <w:ilvl w:val="0"/>
          <w:numId w:val="4"/>
        </w:numPr>
        <w:shd w:val="clear" w:color="auto" w:fill="auto"/>
        <w:tabs>
          <w:tab w:val="left" w:pos="187"/>
        </w:tabs>
        <w:spacing w:after="0" w:line="221" w:lineRule="exact"/>
        <w:ind w:right="140"/>
      </w:pPr>
      <w:r>
        <w:t>Термины и определения</w:t>
      </w:r>
    </w:p>
    <w:p w:rsidR="00B7256E" w:rsidRDefault="00587550">
      <w:pPr>
        <w:pStyle w:val="1"/>
        <w:shd w:val="clear" w:color="auto" w:fill="auto"/>
        <w:spacing w:before="0"/>
        <w:ind w:left="20" w:right="20" w:firstLine="360"/>
      </w:pPr>
      <w:r>
        <w:rPr>
          <w:rStyle w:val="a9"/>
        </w:rPr>
        <w:t xml:space="preserve">Адаптация </w:t>
      </w:r>
      <w:r>
        <w:t>- приспособление к новым условиям существования с одной стороны, и стремление к постоянству его внутренней среды - с другой.</w:t>
      </w:r>
    </w:p>
    <w:p w:rsidR="00B7256E" w:rsidRDefault="00587550">
      <w:pPr>
        <w:pStyle w:val="1"/>
        <w:shd w:val="clear" w:color="auto" w:fill="auto"/>
        <w:spacing w:before="0"/>
        <w:ind w:left="20" w:right="20" w:firstLine="360"/>
      </w:pPr>
      <w:r>
        <w:rPr>
          <w:rStyle w:val="a9"/>
        </w:rPr>
        <w:t xml:space="preserve">Аспекты образовательных потребностей. </w:t>
      </w:r>
      <w:r>
        <w:t>Целесообразно различать следующие аспекты образовательных потребностей: государственные, обществен</w:t>
      </w:r>
      <w:r>
        <w:softHyphen/>
        <w:t xml:space="preserve">ные и индивидуальные - в зависимости от того, о каком субъекте потребностей </w:t>
      </w:r>
      <w:r>
        <w:rPr>
          <w:rStyle w:val="a9"/>
        </w:rPr>
        <w:t xml:space="preserve">идет </w:t>
      </w:r>
      <w:r>
        <w:t>речь.</w:t>
      </w:r>
    </w:p>
    <w:p w:rsidR="00B7256E" w:rsidRDefault="00587550">
      <w:pPr>
        <w:pStyle w:val="1"/>
        <w:shd w:val="clear" w:color="auto" w:fill="auto"/>
        <w:spacing w:before="0"/>
        <w:ind w:left="20" w:right="20" w:firstLine="360"/>
      </w:pPr>
      <w:r>
        <w:t>Следует подчеркнуть, что все перечисленные типы потребностей в образо</w:t>
      </w:r>
      <w:r>
        <w:softHyphen/>
        <w:t>вании рассматриваются как социальные потребности. Социальными их делает не субъект («тот, кто хочет»), а предмет - отнесение к сфере образования и «природа» потребности как социального отношения. Иными словами, говорить</w:t>
      </w:r>
    </w:p>
    <w:p w:rsidR="00B7256E" w:rsidRDefault="00587550">
      <w:pPr>
        <w:pStyle w:val="1"/>
        <w:shd w:val="clear" w:color="auto" w:fill="auto"/>
        <w:tabs>
          <w:tab w:val="left" w:pos="294"/>
        </w:tabs>
        <w:spacing w:before="0"/>
        <w:ind w:left="20" w:right="20"/>
      </w:pPr>
      <w:r>
        <w:t>об</w:t>
      </w:r>
      <w:r>
        <w:tab/>
        <w:t>индивидуальных, общественных и государственных запросах можно лишь как о различных аспектах социальных потребностей, в зависимости от того, кем именно эти запросы предъявлены.</w:t>
      </w:r>
    </w:p>
    <w:p w:rsidR="00B7256E" w:rsidRDefault="00587550">
      <w:pPr>
        <w:pStyle w:val="1"/>
        <w:shd w:val="clear" w:color="auto" w:fill="auto"/>
        <w:spacing w:before="0"/>
        <w:ind w:left="20" w:right="20" w:firstLine="360"/>
      </w:pPr>
      <w:r>
        <w:t xml:space="preserve">Базовые </w:t>
      </w:r>
      <w:r>
        <w:rPr>
          <w:rStyle w:val="a9"/>
        </w:rPr>
        <w:t xml:space="preserve">и фоновые </w:t>
      </w:r>
      <w:r>
        <w:t xml:space="preserve">образовательные потребности. В зависимости от уровня актуализации выделяются базовые и фоновые потребности в образовании. Актуализация — это «степень </w:t>
      </w:r>
      <w:proofErr w:type="spellStart"/>
      <w:r>
        <w:t>проявленности</w:t>
      </w:r>
      <w:proofErr w:type="spellEnd"/>
      <w:r>
        <w:t>» потребности, иными словами, то, насколько данная потребность определяет реальные действия потребителей и производителей образовательных услуг.</w:t>
      </w:r>
    </w:p>
    <w:p w:rsidR="00B7256E" w:rsidRDefault="00587550">
      <w:pPr>
        <w:pStyle w:val="1"/>
        <w:shd w:val="clear" w:color="auto" w:fill="auto"/>
        <w:spacing w:before="0"/>
        <w:ind w:left="20" w:right="20" w:firstLine="360"/>
      </w:pPr>
      <w:r>
        <w:t>Базовые потребности определяют образовательную активность значительной части населения в сложившейся социальной ситуации. Базовые потребности проявляются в доминирующих или первичных ориентациях (установках).</w:t>
      </w:r>
    </w:p>
    <w:p w:rsidR="00B7256E" w:rsidRDefault="00587550">
      <w:pPr>
        <w:pStyle w:val="1"/>
        <w:shd w:val="clear" w:color="auto" w:fill="auto"/>
        <w:spacing w:before="0"/>
        <w:ind w:left="20" w:right="20" w:firstLine="360"/>
      </w:pPr>
      <w:r>
        <w:t>Фоновые потребности влияют на образовательную активность, но не опреде</w:t>
      </w:r>
      <w:r>
        <w:softHyphen/>
        <w:t>ляют ее (или определяют активность незначительной части населения). Фоновые потребности проявляются во вторичных ориентациях (установках).</w:t>
      </w:r>
    </w:p>
    <w:p w:rsidR="00B7256E" w:rsidRDefault="00587550">
      <w:pPr>
        <w:pStyle w:val="1"/>
        <w:shd w:val="clear" w:color="auto" w:fill="auto"/>
        <w:spacing w:before="0"/>
        <w:ind w:left="20" w:right="20" w:firstLine="360"/>
      </w:pPr>
      <w:r>
        <w:rPr>
          <w:rStyle w:val="a9"/>
        </w:rPr>
        <w:t xml:space="preserve">Биологический возраст </w:t>
      </w:r>
      <w:r>
        <w:t xml:space="preserve">- совокупность морфофункциональных особенностей организма, зависящих от индивидуального </w:t>
      </w:r>
      <w:r>
        <w:rPr>
          <w:rStyle w:val="a9"/>
        </w:rPr>
        <w:t xml:space="preserve">темпа роста </w:t>
      </w:r>
      <w:r>
        <w:t>и развития.</w:t>
      </w:r>
    </w:p>
    <w:p w:rsidR="00B7256E" w:rsidRDefault="00587550">
      <w:pPr>
        <w:pStyle w:val="1"/>
        <w:shd w:val="clear" w:color="auto" w:fill="auto"/>
        <w:spacing w:before="0"/>
        <w:ind w:left="20" w:right="20" w:firstLine="360"/>
      </w:pPr>
      <w:r>
        <w:rPr>
          <w:rStyle w:val="a9"/>
        </w:rPr>
        <w:t xml:space="preserve">Воспитание </w:t>
      </w:r>
      <w:r>
        <w:t>- целенаправленный процесс формирования духовно-нравствен</w:t>
      </w:r>
      <w:r>
        <w:softHyphen/>
        <w:t>ной и эмоционально-ценностной сферы личности обучающегося.</w:t>
      </w:r>
    </w:p>
    <w:p w:rsidR="00B7256E" w:rsidRDefault="00587550">
      <w:pPr>
        <w:pStyle w:val="1"/>
        <w:shd w:val="clear" w:color="auto" w:fill="auto"/>
        <w:spacing w:before="0"/>
        <w:ind w:left="20" w:right="20" w:firstLine="360"/>
      </w:pPr>
      <w:r>
        <w:rPr>
          <w:rStyle w:val="a9"/>
        </w:rPr>
        <w:t xml:space="preserve">Воспитанник </w:t>
      </w:r>
      <w:r>
        <w:t>—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B7256E" w:rsidRDefault="00587550">
      <w:pPr>
        <w:pStyle w:val="1"/>
        <w:shd w:val="clear" w:color="auto" w:fill="auto"/>
        <w:spacing w:before="0"/>
        <w:ind w:left="20" w:right="20" w:firstLine="360"/>
      </w:pPr>
      <w:proofErr w:type="gramStart"/>
      <w:r>
        <w:rPr>
          <w:rStyle w:val="a9"/>
        </w:rPr>
        <w:t xml:space="preserve">Государственная аккредитация учреждения образования </w:t>
      </w:r>
      <w:r>
        <w:t>(иной органи</w:t>
      </w:r>
      <w:r>
        <w:softHyphen/>
        <w:t xml:space="preserve">зации, которой </w:t>
      </w:r>
      <w:r>
        <w:rPr>
          <w:rStyle w:val="a9"/>
        </w:rPr>
        <w:t xml:space="preserve">в </w:t>
      </w:r>
      <w:r>
        <w:t xml:space="preserve">соответствии с законодательством предоставлено </w:t>
      </w:r>
      <w:r>
        <w:rPr>
          <w:rStyle w:val="a9"/>
        </w:rPr>
        <w:t xml:space="preserve">право </w:t>
      </w:r>
      <w:r>
        <w:t>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w:t>
      </w:r>
      <w:r>
        <w:softHyphen/>
        <w:t xml:space="preserve">ству об образовании, </w:t>
      </w:r>
      <w:r>
        <w:lastRenderedPageBreak/>
        <w:t>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roofErr w:type="gramEnd"/>
    </w:p>
    <w:p w:rsidR="00B7256E" w:rsidRDefault="00587550">
      <w:pPr>
        <w:pStyle w:val="1"/>
        <w:shd w:val="clear" w:color="auto" w:fill="auto"/>
        <w:spacing w:before="0"/>
        <w:ind w:left="20" w:right="40" w:firstLine="400"/>
      </w:pPr>
      <w:r>
        <w:rPr>
          <w:rStyle w:val="a9"/>
        </w:rPr>
        <w:t xml:space="preserve">Дошкольный возраст </w:t>
      </w:r>
      <w:r>
        <w:t>-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B7256E" w:rsidRDefault="00587550">
      <w:pPr>
        <w:pStyle w:val="1"/>
        <w:shd w:val="clear" w:color="auto" w:fill="auto"/>
        <w:spacing w:before="0"/>
        <w:ind w:left="20" w:right="40" w:firstLine="400"/>
      </w:pPr>
      <w:r>
        <w:rPr>
          <w:rStyle w:val="a9"/>
        </w:rPr>
        <w:t xml:space="preserve">Дошкольное образование </w:t>
      </w:r>
      <w:r>
        <w:t>—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B7256E" w:rsidRDefault="00587550">
      <w:pPr>
        <w:pStyle w:val="1"/>
        <w:shd w:val="clear" w:color="auto" w:fill="auto"/>
        <w:spacing w:before="0"/>
        <w:ind w:left="20" w:right="40" w:firstLine="400"/>
      </w:pPr>
      <w:proofErr w:type="gramStart"/>
      <w:r>
        <w:rPr>
          <w:rStyle w:val="a9"/>
        </w:rPr>
        <w:t xml:space="preserve">Индивидуальные потребности личности в области общего образования - </w:t>
      </w:r>
      <w:r>
        <w:t xml:space="preserve">потребности личности </w:t>
      </w:r>
      <w:r>
        <w:rPr>
          <w:rStyle w:val="a9"/>
        </w:rPr>
        <w:t xml:space="preserve">в </w:t>
      </w:r>
      <w:r>
        <w:t>полноценном и разнообразном личностном становлении и развитии с учетом индивидуальных склонностей, интересов, мотивов и способ</w:t>
      </w:r>
      <w:r>
        <w:softHyphen/>
        <w:t>ностей (личностная успешность); органичное вхождение личности в социальное окружение и плодотворное участие в жизни общества (социальная успешность); развитость у личности универсальных трудовых и практических умений, готовности к выбору профессии (профессиональная успешность).</w:t>
      </w:r>
      <w:proofErr w:type="gramEnd"/>
    </w:p>
    <w:p w:rsidR="00B7256E" w:rsidRDefault="00587550">
      <w:pPr>
        <w:pStyle w:val="1"/>
        <w:shd w:val="clear" w:color="auto" w:fill="auto"/>
        <w:spacing w:before="0"/>
        <w:ind w:left="20" w:right="40" w:firstLine="400"/>
      </w:pPr>
      <w:r>
        <w:rPr>
          <w:rStyle w:val="a9"/>
        </w:rPr>
        <w:t xml:space="preserve">Компетентность </w:t>
      </w:r>
      <w:r>
        <w:t xml:space="preserve">- умение активно использовать полученные </w:t>
      </w:r>
      <w:r>
        <w:rPr>
          <w:rStyle w:val="a9"/>
        </w:rPr>
        <w:t xml:space="preserve">личные </w:t>
      </w:r>
      <w:r>
        <w:t>и профессиональные знания и навыки в практической или научной деятельности. Различают образовательную, общекультурную, социально-трудовую, информацион</w:t>
      </w:r>
      <w:r>
        <w:softHyphen/>
        <w:t>ную, коммуникативную, компетенции в сфере личностного самоопределения и др.</w:t>
      </w:r>
    </w:p>
    <w:p w:rsidR="00B7256E" w:rsidRDefault="00587550">
      <w:pPr>
        <w:pStyle w:val="1"/>
        <w:shd w:val="clear" w:color="auto" w:fill="auto"/>
        <w:spacing w:before="0"/>
        <w:ind w:left="20" w:right="40" w:firstLine="400"/>
      </w:pPr>
      <w:r>
        <w:rPr>
          <w:rStyle w:val="a9"/>
        </w:rPr>
        <w:t xml:space="preserve">Компетентность информационная </w:t>
      </w:r>
      <w:r>
        <w:t>-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w:t>
      </w:r>
      <w:r>
        <w:softHyphen/>
        <w:t>ных технологий (см. образовательная компетентность).</w:t>
      </w:r>
    </w:p>
    <w:p w:rsidR="00B7256E" w:rsidRDefault="00587550">
      <w:pPr>
        <w:pStyle w:val="1"/>
        <w:shd w:val="clear" w:color="auto" w:fill="auto"/>
        <w:spacing w:before="0"/>
        <w:ind w:left="20" w:right="40" w:firstLine="400"/>
      </w:pPr>
      <w:r>
        <w:rPr>
          <w:rStyle w:val="a9"/>
        </w:rPr>
        <w:t xml:space="preserve">Компетентность коммуникативная </w:t>
      </w:r>
      <w:r>
        <w:t xml:space="preserve">- способность личности к речевому общению и умение слушать. </w:t>
      </w:r>
      <w:proofErr w:type="gramStart"/>
      <w:r>
        <w:t xml:space="preserve">В качестве обязательных умений, обеспечивающих </w:t>
      </w:r>
      <w:proofErr w:type="spellStart"/>
      <w:r>
        <w:t>коммуникативность</w:t>
      </w:r>
      <w:proofErr w:type="spellEnd"/>
      <w: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(классе), а также способность выражать собеседнику </w:t>
      </w:r>
      <w:proofErr w:type="spellStart"/>
      <w:r>
        <w:t>эмпатию</w:t>
      </w:r>
      <w:proofErr w:type="spellEnd"/>
      <w:r>
        <w:t>, адаптировать свои высказывания к возможностям восприятия других участников коммуникативного общения (см. образовательная компетентность).</w:t>
      </w:r>
      <w:proofErr w:type="gramEnd"/>
    </w:p>
    <w:p w:rsidR="00B7256E" w:rsidRDefault="00587550">
      <w:pPr>
        <w:pStyle w:val="1"/>
        <w:shd w:val="clear" w:color="auto" w:fill="auto"/>
        <w:spacing w:before="0"/>
        <w:ind w:left="20" w:right="40" w:firstLine="400"/>
      </w:pPr>
      <w:r>
        <w:rPr>
          <w:rStyle w:val="a9"/>
        </w:rPr>
        <w:t xml:space="preserve">Компетентность в сфере личностного самоопределения </w:t>
      </w:r>
      <w:r>
        <w:t>- способности, знания и умения, позволяющие индивиду осмыслить свое место в мире, выбор цен</w:t>
      </w:r>
      <w:r>
        <w:softHyphen/>
        <w:t>ностных, целевых, смысловых установок для своих действий, опыт самопознания.</w:t>
      </w:r>
    </w:p>
    <w:p w:rsidR="00B7256E" w:rsidRDefault="00587550">
      <w:pPr>
        <w:pStyle w:val="1"/>
        <w:shd w:val="clear" w:color="auto" w:fill="auto"/>
        <w:spacing w:before="0"/>
        <w:ind w:left="20" w:right="40" w:firstLine="400"/>
      </w:pPr>
      <w:r>
        <w:rPr>
          <w:rStyle w:val="a9"/>
        </w:rPr>
        <w:t xml:space="preserve">Компетентность образовательная </w:t>
      </w:r>
      <w:r>
        <w:t>- 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w:t>
      </w:r>
      <w:r>
        <w:softHyphen/>
        <w:t xml:space="preserve">симости от содержания образования (учебных предметов и образовательных областей) различают ключевые - </w:t>
      </w:r>
      <w:proofErr w:type="spellStart"/>
      <w:r>
        <w:t>метапредметные</w:t>
      </w:r>
      <w:proofErr w:type="spellEnd"/>
      <w:r>
        <w:t xml:space="preserve">, </w:t>
      </w:r>
      <w:proofErr w:type="spellStart"/>
      <w:r>
        <w:t>общепредметные</w:t>
      </w:r>
      <w:proofErr w:type="spellEnd"/>
      <w:r>
        <w:t xml:space="preserve"> и предметные компетенции.</w:t>
      </w:r>
    </w:p>
    <w:p w:rsidR="00B7256E" w:rsidRDefault="00587550">
      <w:pPr>
        <w:pStyle w:val="1"/>
        <w:shd w:val="clear" w:color="auto" w:fill="auto"/>
        <w:spacing w:before="0"/>
        <w:ind w:left="20" w:right="20" w:firstLine="380"/>
      </w:pPr>
      <w:r>
        <w:rPr>
          <w:rStyle w:val="a9"/>
        </w:rPr>
        <w:t xml:space="preserve">Компетентность профессиональная </w:t>
      </w:r>
      <w:r>
        <w:t>- способности и умения эффективно действовать в рамках своей профессии и квалификации. С этой целью приме</w:t>
      </w:r>
      <w:r>
        <w:softHyphen/>
        <w:t xml:space="preserve">няются </w:t>
      </w:r>
      <w:r>
        <w:lastRenderedPageBreak/>
        <w:t xml:space="preserve">биографический метод, интервью, тестирование, групповые методы оценки </w:t>
      </w:r>
      <w:r>
        <w:rPr>
          <w:rStyle w:val="a9"/>
        </w:rPr>
        <w:t xml:space="preserve">персонала, </w:t>
      </w:r>
      <w:r>
        <w:t>психодиагностические методики.</w:t>
      </w:r>
    </w:p>
    <w:p w:rsidR="00B7256E" w:rsidRDefault="00587550">
      <w:pPr>
        <w:pStyle w:val="1"/>
        <w:shd w:val="clear" w:color="auto" w:fill="auto"/>
        <w:spacing w:before="0"/>
        <w:ind w:left="20" w:right="20" w:firstLine="380"/>
      </w:pPr>
      <w:r>
        <w:rPr>
          <w:rStyle w:val="a9"/>
        </w:rPr>
        <w:t xml:space="preserve">Компетентность социально-трудовая </w:t>
      </w:r>
      <w:r>
        <w:t>- способности и умения, обеспечиваю</w:t>
      </w:r>
      <w:r>
        <w:softHyphen/>
        <w:t xml:space="preserve">щие человеку эффективно действовать </w:t>
      </w:r>
      <w:r>
        <w:rPr>
          <w:rStyle w:val="a9"/>
        </w:rPr>
        <w:t xml:space="preserve">в </w:t>
      </w:r>
      <w:r>
        <w:t xml:space="preserve">процессе трудовой деятельности, владеть нормами, способами и средствами социального взаимодействия, ориентироваться на рынке </w:t>
      </w:r>
      <w:r>
        <w:rPr>
          <w:rStyle w:val="a9"/>
        </w:rPr>
        <w:t>труда.</w:t>
      </w:r>
    </w:p>
    <w:p w:rsidR="00B7256E" w:rsidRDefault="00587550">
      <w:pPr>
        <w:pStyle w:val="1"/>
        <w:shd w:val="clear" w:color="auto" w:fill="auto"/>
        <w:spacing w:before="0"/>
        <w:ind w:left="20" w:right="20" w:firstLine="380"/>
      </w:pPr>
      <w:r>
        <w:rPr>
          <w:rStyle w:val="a9"/>
        </w:rPr>
        <w:t xml:space="preserve">Конкурентоспособность выпускника </w:t>
      </w:r>
      <w:r>
        <w:t>- совокупность личностных и профес</w:t>
      </w:r>
      <w:r>
        <w:softHyphen/>
        <w:t>сиональных характеристик, обеспечивающих преимущества данного выпускника с точки зрения его успешной социализации.</w:t>
      </w:r>
    </w:p>
    <w:p w:rsidR="00B7256E" w:rsidRDefault="00587550">
      <w:pPr>
        <w:pStyle w:val="1"/>
        <w:shd w:val="clear" w:color="auto" w:fill="auto"/>
        <w:spacing w:before="0"/>
        <w:ind w:left="20" w:right="20" w:firstLine="380"/>
      </w:pPr>
      <w:proofErr w:type="spellStart"/>
      <w:r>
        <w:rPr>
          <w:rStyle w:val="a9"/>
        </w:rPr>
        <w:t>Критериально</w:t>
      </w:r>
      <w:proofErr w:type="spellEnd"/>
      <w:r>
        <w:rPr>
          <w:rStyle w:val="a9"/>
        </w:rPr>
        <w:t xml:space="preserve">-оценочная функция стандартов </w:t>
      </w:r>
      <w:r>
        <w:t>-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w:t>
      </w:r>
      <w:r>
        <w:softHyphen/>
        <w:t>ных учреждений, системы образования в целом, позволяющие регулировать развитие системы образования на основе разработанных нормативных правовых документов.</w:t>
      </w:r>
    </w:p>
    <w:p w:rsidR="00B7256E" w:rsidRDefault="00587550">
      <w:pPr>
        <w:pStyle w:val="1"/>
        <w:shd w:val="clear" w:color="auto" w:fill="auto"/>
        <w:spacing w:before="0"/>
        <w:ind w:left="20" w:right="20" w:firstLine="380"/>
      </w:pPr>
      <w:r>
        <w:rPr>
          <w:rStyle w:val="a9"/>
        </w:rPr>
        <w:t xml:space="preserve">Качество образования </w:t>
      </w:r>
      <w:r>
        <w:t>- соответствие образования требованиям образова</w:t>
      </w:r>
      <w:r>
        <w:softHyphen/>
        <w:t xml:space="preserve">тельного </w:t>
      </w:r>
      <w:r>
        <w:rPr>
          <w:rStyle w:val="a9"/>
        </w:rPr>
        <w:t xml:space="preserve">стандарта, </w:t>
      </w:r>
      <w:r>
        <w:t>учебно-программной документации, соответствующей образо</w:t>
      </w:r>
      <w:r>
        <w:softHyphen/>
        <w:t>вательной программы.</w:t>
      </w:r>
    </w:p>
    <w:p w:rsidR="00B7256E" w:rsidRDefault="00587550">
      <w:pPr>
        <w:pStyle w:val="20"/>
        <w:shd w:val="clear" w:color="auto" w:fill="auto"/>
        <w:spacing w:after="0" w:line="221" w:lineRule="exact"/>
        <w:ind w:left="20" w:firstLine="380"/>
        <w:jc w:val="both"/>
      </w:pPr>
      <w:r>
        <w:t>Компонентами системы образования являются:</w:t>
      </w:r>
    </w:p>
    <w:p w:rsidR="00B7256E" w:rsidRDefault="00587550">
      <w:pPr>
        <w:pStyle w:val="1"/>
        <w:numPr>
          <w:ilvl w:val="0"/>
          <w:numId w:val="7"/>
        </w:numPr>
        <w:shd w:val="clear" w:color="auto" w:fill="auto"/>
        <w:tabs>
          <w:tab w:val="left" w:pos="620"/>
        </w:tabs>
        <w:spacing w:before="0"/>
        <w:ind w:left="20" w:right="20" w:firstLine="380"/>
      </w:pPr>
      <w:r>
        <w:t>участники образовательного процесса при реализации образовательных программ;</w:t>
      </w:r>
    </w:p>
    <w:p w:rsidR="00B7256E" w:rsidRDefault="00587550">
      <w:pPr>
        <w:pStyle w:val="1"/>
        <w:numPr>
          <w:ilvl w:val="0"/>
          <w:numId w:val="7"/>
        </w:numPr>
        <w:shd w:val="clear" w:color="auto" w:fill="auto"/>
        <w:tabs>
          <w:tab w:val="left" w:pos="611"/>
        </w:tabs>
        <w:spacing w:before="0"/>
        <w:ind w:left="20" w:firstLine="380"/>
      </w:pPr>
      <w:r>
        <w:t>образовательные программы;</w:t>
      </w:r>
    </w:p>
    <w:p w:rsidR="00B7256E" w:rsidRDefault="00587550">
      <w:pPr>
        <w:pStyle w:val="1"/>
        <w:numPr>
          <w:ilvl w:val="0"/>
          <w:numId w:val="7"/>
        </w:numPr>
        <w:shd w:val="clear" w:color="auto" w:fill="auto"/>
        <w:tabs>
          <w:tab w:val="left" w:pos="597"/>
        </w:tabs>
        <w:spacing w:before="0"/>
        <w:ind w:left="20" w:firstLine="380"/>
      </w:pPr>
      <w:r>
        <w:t>учреждения образования;</w:t>
      </w:r>
    </w:p>
    <w:p w:rsidR="00B7256E" w:rsidRDefault="00587550">
      <w:pPr>
        <w:pStyle w:val="1"/>
        <w:numPr>
          <w:ilvl w:val="0"/>
          <w:numId w:val="7"/>
        </w:numPr>
        <w:shd w:val="clear" w:color="auto" w:fill="auto"/>
        <w:tabs>
          <w:tab w:val="left" w:pos="606"/>
        </w:tabs>
        <w:spacing w:before="0"/>
        <w:ind w:left="20" w:right="20" w:firstLine="380"/>
      </w:pPr>
      <w:r>
        <w:t>организации, реализующие образовательные программы послевузовского образования;</w:t>
      </w:r>
    </w:p>
    <w:p w:rsidR="00B7256E" w:rsidRDefault="00587550">
      <w:pPr>
        <w:pStyle w:val="1"/>
        <w:numPr>
          <w:ilvl w:val="0"/>
          <w:numId w:val="7"/>
        </w:numPr>
        <w:shd w:val="clear" w:color="auto" w:fill="auto"/>
        <w:tabs>
          <w:tab w:val="left" w:pos="615"/>
        </w:tabs>
        <w:spacing w:before="0"/>
        <w:ind w:left="20" w:right="20" w:firstLine="380"/>
      </w:pPr>
      <w:r>
        <w:t>иные организации, которым в соответствии с законодательством предо</w:t>
      </w:r>
      <w:r>
        <w:softHyphen/>
        <w:t xml:space="preserve">ставлено право </w:t>
      </w:r>
      <w:proofErr w:type="gramStart"/>
      <w:r>
        <w:t>осуществлять</w:t>
      </w:r>
      <w:proofErr w:type="gramEnd"/>
      <w:r>
        <w:t xml:space="preserve"> образовательную деятельность;</w:t>
      </w:r>
    </w:p>
    <w:p w:rsidR="00B7256E" w:rsidRDefault="00587550">
      <w:pPr>
        <w:pStyle w:val="1"/>
        <w:numPr>
          <w:ilvl w:val="0"/>
          <w:numId w:val="7"/>
        </w:numPr>
        <w:shd w:val="clear" w:color="auto" w:fill="auto"/>
        <w:tabs>
          <w:tab w:val="left" w:pos="620"/>
        </w:tabs>
        <w:spacing w:before="0"/>
        <w:ind w:left="20" w:right="20" w:firstLine="380"/>
      </w:pPr>
      <w:r>
        <w:t>индивидуальные предприниматели, которым в соответствии с законода</w:t>
      </w:r>
      <w:r>
        <w:softHyphen/>
        <w:t xml:space="preserve">тельством предоставлено право </w:t>
      </w:r>
      <w:proofErr w:type="gramStart"/>
      <w:r>
        <w:t>осуществлять</w:t>
      </w:r>
      <w:proofErr w:type="gramEnd"/>
      <w:r>
        <w:t xml:space="preserve"> образовательную деятельность;</w:t>
      </w:r>
    </w:p>
    <w:p w:rsidR="00B7256E" w:rsidRDefault="00587550">
      <w:pPr>
        <w:pStyle w:val="1"/>
        <w:numPr>
          <w:ilvl w:val="0"/>
          <w:numId w:val="7"/>
        </w:numPr>
        <w:shd w:val="clear" w:color="auto" w:fill="auto"/>
        <w:tabs>
          <w:tab w:val="left" w:pos="610"/>
        </w:tabs>
        <w:spacing w:before="0"/>
        <w:ind w:left="20" w:right="20" w:firstLine="380"/>
      </w:pPr>
      <w:r>
        <w:t>государственные организации образования, обеспечивающие функциони</w:t>
      </w:r>
      <w:r>
        <w:softHyphen/>
        <w:t>рование системы образования;</w:t>
      </w:r>
    </w:p>
    <w:p w:rsidR="00B7256E" w:rsidRDefault="00587550">
      <w:pPr>
        <w:pStyle w:val="1"/>
        <w:numPr>
          <w:ilvl w:val="0"/>
          <w:numId w:val="7"/>
        </w:numPr>
        <w:shd w:val="clear" w:color="auto" w:fill="auto"/>
        <w:tabs>
          <w:tab w:val="left" w:pos="606"/>
        </w:tabs>
        <w:spacing w:before="0"/>
        <w:ind w:left="20" w:firstLine="380"/>
      </w:pPr>
      <w:r>
        <w:t>учебно-методические объединения в сфере образования;</w:t>
      </w:r>
    </w:p>
    <w:p w:rsidR="00B7256E" w:rsidRDefault="00587550">
      <w:pPr>
        <w:pStyle w:val="1"/>
        <w:numPr>
          <w:ilvl w:val="0"/>
          <w:numId w:val="7"/>
        </w:numPr>
        <w:shd w:val="clear" w:color="auto" w:fill="auto"/>
        <w:tabs>
          <w:tab w:val="left" w:pos="610"/>
        </w:tabs>
        <w:spacing w:before="0"/>
        <w:ind w:left="20" w:right="20" w:firstLine="380"/>
      </w:pPr>
      <w:r>
        <w:t>организации, обеспечивающие проведение практических занятий, прохо</w:t>
      </w:r>
      <w:r>
        <w:softHyphen/>
        <w:t xml:space="preserve">ждение практики или производственного обучения </w:t>
      </w:r>
      <w:proofErr w:type="gramStart"/>
      <w:r>
        <w:t>обучающимися</w:t>
      </w:r>
      <w:proofErr w:type="gramEnd"/>
      <w:r>
        <w:t>;</w:t>
      </w:r>
    </w:p>
    <w:p w:rsidR="00B7256E" w:rsidRDefault="00587550">
      <w:pPr>
        <w:pStyle w:val="1"/>
        <w:numPr>
          <w:ilvl w:val="0"/>
          <w:numId w:val="7"/>
        </w:numPr>
        <w:shd w:val="clear" w:color="auto" w:fill="auto"/>
        <w:tabs>
          <w:tab w:val="left" w:pos="558"/>
        </w:tabs>
        <w:spacing w:before="0"/>
        <w:ind w:left="20" w:firstLine="380"/>
      </w:pPr>
      <w:r>
        <w:t>организации - заказчики кадров;</w:t>
      </w:r>
    </w:p>
    <w:p w:rsidR="00B7256E" w:rsidRDefault="00587550">
      <w:pPr>
        <w:pStyle w:val="1"/>
        <w:numPr>
          <w:ilvl w:val="0"/>
          <w:numId w:val="7"/>
        </w:numPr>
        <w:shd w:val="clear" w:color="auto" w:fill="auto"/>
        <w:tabs>
          <w:tab w:val="left" w:pos="558"/>
        </w:tabs>
        <w:spacing w:before="0"/>
        <w:ind w:left="20" w:right="20" w:firstLine="380"/>
      </w:pPr>
      <w:r>
        <w:t>организации, направляющие работников для освоения содержания образова</w:t>
      </w:r>
      <w:r>
        <w:softHyphen/>
        <w:t>тельных программ дополнительного образования взрослых;</w:t>
      </w:r>
    </w:p>
    <w:p w:rsidR="00B7256E" w:rsidRDefault="00587550">
      <w:pPr>
        <w:pStyle w:val="1"/>
        <w:numPr>
          <w:ilvl w:val="0"/>
          <w:numId w:val="8"/>
        </w:numPr>
        <w:shd w:val="clear" w:color="auto" w:fill="auto"/>
        <w:tabs>
          <w:tab w:val="left" w:pos="615"/>
        </w:tabs>
        <w:spacing w:before="0"/>
        <w:ind w:left="20" w:right="40" w:firstLine="380"/>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B7256E" w:rsidRDefault="00587550">
      <w:pPr>
        <w:pStyle w:val="1"/>
        <w:shd w:val="clear" w:color="auto" w:fill="auto"/>
        <w:spacing w:before="0"/>
        <w:ind w:left="20" w:right="40" w:firstLine="380"/>
      </w:pPr>
      <w:r>
        <w:rPr>
          <w:rStyle w:val="a9"/>
        </w:rPr>
        <w:t xml:space="preserve">Нормы оценки результатов учебной деятельности учащихся </w:t>
      </w:r>
      <w:r>
        <w:t xml:space="preserve">по учебным предметам базируются на планируемых результатах обучения в </w:t>
      </w:r>
      <w:proofErr w:type="spellStart"/>
      <w:r>
        <w:t>предметно</w:t>
      </w:r>
      <w:r>
        <w:softHyphen/>
      </w:r>
      <w:r>
        <w:lastRenderedPageBreak/>
        <w:t>деятельностной</w:t>
      </w:r>
      <w:proofErr w:type="spellEnd"/>
      <w:r>
        <w:t xml:space="preserve"> форме, определённых образовательными стандартами </w:t>
      </w:r>
      <w:r>
        <w:rPr>
          <w:rStyle w:val="a9"/>
        </w:rPr>
        <w:t xml:space="preserve">и </w:t>
      </w:r>
      <w:r>
        <w:t>учебными программами, и направлены на осуществление единых подходов при организации проверки и оценки учебных достижений учащихся.</w:t>
      </w:r>
    </w:p>
    <w:p w:rsidR="00B7256E" w:rsidRDefault="00587550">
      <w:pPr>
        <w:pStyle w:val="1"/>
        <w:shd w:val="clear" w:color="auto" w:fill="auto"/>
        <w:spacing w:before="0"/>
        <w:ind w:left="20" w:right="40" w:firstLine="380"/>
      </w:pPr>
      <w:r>
        <w:rPr>
          <w:rStyle w:val="a9"/>
        </w:rPr>
        <w:t xml:space="preserve">Уровень </w:t>
      </w:r>
      <w:r>
        <w:t xml:space="preserve">усвоения </w:t>
      </w:r>
      <w:r>
        <w:rPr>
          <w:rStyle w:val="a9"/>
        </w:rPr>
        <w:t xml:space="preserve">учебного материала </w:t>
      </w:r>
      <w:r>
        <w:t>- характеристика учебных достижений учащихся, соотнесённых с основными функциями образовательного процесса - распознавания, описания, объяснения и преобразования объектов изучения.</w:t>
      </w:r>
    </w:p>
    <w:p w:rsidR="00B7256E" w:rsidRDefault="00587550">
      <w:pPr>
        <w:pStyle w:val="1"/>
        <w:shd w:val="clear" w:color="auto" w:fill="auto"/>
        <w:spacing w:before="0"/>
        <w:ind w:left="20" w:right="40" w:firstLine="380"/>
      </w:pPr>
      <w:r>
        <w:rPr>
          <w:rStyle w:val="a9"/>
        </w:rPr>
        <w:t xml:space="preserve">Качество дошкольного образования </w:t>
      </w:r>
      <w:r>
        <w:t>- соответствие образования требова</w:t>
      </w:r>
      <w:r>
        <w:softHyphen/>
        <w:t>ниям образовательных стандартов дошкольного образования, учебно-программной документации образовательной программы дошкольного (специального) образования.</w:t>
      </w:r>
    </w:p>
    <w:p w:rsidR="00B7256E" w:rsidRDefault="00587550">
      <w:pPr>
        <w:pStyle w:val="1"/>
        <w:shd w:val="clear" w:color="auto" w:fill="auto"/>
        <w:spacing w:before="0"/>
        <w:ind w:left="20" w:right="40" w:firstLine="380"/>
      </w:pPr>
      <w:r>
        <w:rPr>
          <w:rStyle w:val="a9"/>
        </w:rPr>
        <w:t xml:space="preserve">Контроль </w:t>
      </w:r>
      <w:r>
        <w:t>- процедура проверки и оценки учебных достижений учащихся,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w:t>
      </w:r>
      <w:proofErr w:type="spellStart"/>
      <w:r>
        <w:t>деятельностной</w:t>
      </w:r>
      <w:proofErr w:type="spellEnd"/>
      <w:r>
        <w:t xml:space="preserve"> форме, определённых образовательными стандартами и учебными программами.</w:t>
      </w:r>
    </w:p>
    <w:p w:rsidR="00B7256E" w:rsidRDefault="00587550">
      <w:pPr>
        <w:pStyle w:val="1"/>
        <w:shd w:val="clear" w:color="auto" w:fill="auto"/>
        <w:spacing w:before="0"/>
        <w:ind w:left="20" w:right="40" w:firstLine="380"/>
      </w:pPr>
      <w:r>
        <w:rPr>
          <w:rStyle w:val="a9"/>
        </w:rPr>
        <w:t xml:space="preserve">Образование </w:t>
      </w:r>
      <w:r>
        <w:t>-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B7256E" w:rsidRDefault="00587550">
      <w:pPr>
        <w:pStyle w:val="1"/>
        <w:shd w:val="clear" w:color="auto" w:fill="auto"/>
        <w:spacing w:before="0"/>
        <w:ind w:left="20" w:right="40" w:firstLine="380"/>
      </w:pPr>
      <w:r>
        <w:rPr>
          <w:rStyle w:val="a9"/>
        </w:rPr>
        <w:t xml:space="preserve">Основное образование </w:t>
      </w:r>
      <w:r>
        <w:t xml:space="preserve">— обучение </w:t>
      </w:r>
      <w:r>
        <w:rPr>
          <w:rStyle w:val="a9"/>
        </w:rPr>
        <w:t xml:space="preserve">и </w:t>
      </w:r>
      <w:r>
        <w:t xml:space="preserve">воспитание </w:t>
      </w:r>
      <w:r>
        <w:rPr>
          <w:rStyle w:val="a9"/>
        </w:rPr>
        <w:t xml:space="preserve">обучающихся </w:t>
      </w:r>
      <w:r>
        <w:t>посредством реализации образовательных программ основного образования.</w:t>
      </w:r>
    </w:p>
    <w:p w:rsidR="00B7256E" w:rsidRDefault="00587550">
      <w:pPr>
        <w:pStyle w:val="1"/>
        <w:shd w:val="clear" w:color="auto" w:fill="auto"/>
        <w:spacing w:before="0"/>
        <w:ind w:left="20" w:right="40" w:firstLine="380"/>
      </w:pPr>
      <w:r>
        <w:t>Образовательная деятельность - деятельность по обучению и воспитанию, осуществляемая учреждением образования (организацией, реализующей образова</w:t>
      </w:r>
      <w:r>
        <w:softHyphen/>
        <w:t xml:space="preserve">тельные программы послевузовского образования, иной организацией, которой в соответствии с законодательством предоставлено право </w:t>
      </w:r>
      <w:proofErr w:type="gramStart"/>
      <w:r>
        <w:t>осуществлять</w:t>
      </w:r>
      <w:proofErr w:type="gramEnd"/>
      <w:r>
        <w:t xml:space="preserve"> образова</w:t>
      </w:r>
      <w:r>
        <w:softHyphen/>
        <w:t>тельную деятельность, индивидуальным предпринимателем, которому в соответст</w:t>
      </w:r>
      <w:r>
        <w:softHyphen/>
        <w:t>вии с законодательством предоставлено право осуществлять образовательную деятельность).</w:t>
      </w:r>
    </w:p>
    <w:p w:rsidR="00B7256E" w:rsidRDefault="00587550">
      <w:pPr>
        <w:pStyle w:val="1"/>
        <w:shd w:val="clear" w:color="auto" w:fill="auto"/>
        <w:spacing w:before="0"/>
        <w:ind w:left="20" w:right="40" w:firstLine="380"/>
      </w:pPr>
      <w:proofErr w:type="gramStart"/>
      <w:r>
        <w:t>Обучающийся</w:t>
      </w:r>
      <w:proofErr w:type="gramEnd"/>
      <w:r>
        <w:t xml:space="preserve"> — лицо, принятое для освоения содержания образовательной программы.</w:t>
      </w:r>
    </w:p>
    <w:p w:rsidR="00B7256E" w:rsidRDefault="00587550">
      <w:pPr>
        <w:pStyle w:val="1"/>
        <w:shd w:val="clear" w:color="auto" w:fill="auto"/>
        <w:spacing w:before="0"/>
        <w:ind w:left="20" w:right="40" w:firstLine="380"/>
      </w:pPr>
      <w:r>
        <w:rPr>
          <w:rStyle w:val="a9"/>
        </w:rPr>
        <w:t xml:space="preserve">Обучение </w:t>
      </w:r>
      <w:r>
        <w:t xml:space="preserve">- целенаправленный процесс организации и стимулирования учебной </w:t>
      </w:r>
      <w:proofErr w:type="gramStart"/>
      <w:r>
        <w:t>деятельности</w:t>
      </w:r>
      <w:proofErr w:type="gramEnd"/>
      <w:r>
        <w:t xml:space="preserve"> обучающихся по овладению ими знаниями, умениями и навыками, развитию их творческих способностей.</w:t>
      </w:r>
    </w:p>
    <w:p w:rsidR="00B7256E" w:rsidRDefault="00587550">
      <w:pPr>
        <w:pStyle w:val="1"/>
        <w:shd w:val="clear" w:color="auto" w:fill="auto"/>
        <w:spacing w:before="0"/>
        <w:ind w:left="20" w:right="40" w:firstLine="380"/>
      </w:pPr>
      <w:r>
        <w:rPr>
          <w:rStyle w:val="a9"/>
        </w:rPr>
        <w:t xml:space="preserve">Образовательный стандарт </w:t>
      </w:r>
      <w:r>
        <w:t>- технический нормативный правовой акт, определяющий содержание образовательной программы посредством уста</w:t>
      </w:r>
      <w:r>
        <w:softHyphen/>
        <w:t>новления требований к образовательному процессу и результатам освоения ее содержания.</w:t>
      </w:r>
    </w:p>
    <w:p w:rsidR="00B7256E" w:rsidRDefault="00587550">
      <w:pPr>
        <w:pStyle w:val="1"/>
        <w:shd w:val="clear" w:color="auto" w:fill="auto"/>
        <w:spacing w:before="0"/>
        <w:ind w:left="20" w:right="20" w:firstLine="380"/>
      </w:pPr>
      <w:r>
        <w:rPr>
          <w:rStyle w:val="a9"/>
        </w:rPr>
        <w:t xml:space="preserve">Образовательные стандарты дошкольного образования </w:t>
      </w:r>
      <w:r>
        <w:t xml:space="preserve">- технический нормативный правовой акт, определяющий содержание образовательной </w:t>
      </w:r>
      <w:r>
        <w:rPr>
          <w:rStyle w:val="a9"/>
        </w:rPr>
        <w:t xml:space="preserve">программы </w:t>
      </w:r>
      <w:r>
        <w:t>дошкольного образования посредством установления требований к образовательному процессу и результатам освоения ее содержания.</w:t>
      </w:r>
    </w:p>
    <w:p w:rsidR="00B7256E" w:rsidRDefault="00587550">
      <w:pPr>
        <w:pStyle w:val="1"/>
        <w:shd w:val="clear" w:color="auto" w:fill="auto"/>
        <w:spacing w:before="0"/>
        <w:ind w:left="20" w:right="20" w:firstLine="380"/>
      </w:pPr>
      <w:r>
        <w:rPr>
          <w:rStyle w:val="a9"/>
        </w:rPr>
        <w:t xml:space="preserve">Образовательная программа дошкольного образования </w:t>
      </w:r>
      <w:r>
        <w:t>- совокупность документации, регламентирующей образовательный процесс, и условий, необхо</w:t>
      </w:r>
      <w:r>
        <w:softHyphen/>
        <w:t>димых для получения в соответствии с ожидаемыми результатами дошкольного образования.</w:t>
      </w:r>
    </w:p>
    <w:p w:rsidR="00B7256E" w:rsidRDefault="00587550">
      <w:pPr>
        <w:pStyle w:val="1"/>
        <w:shd w:val="clear" w:color="auto" w:fill="auto"/>
        <w:spacing w:before="0"/>
        <w:ind w:left="20" w:right="20" w:firstLine="380"/>
      </w:pPr>
      <w:r>
        <w:rPr>
          <w:rStyle w:val="a9"/>
        </w:rPr>
        <w:t xml:space="preserve">Обучение на уровне дошкольного образования </w:t>
      </w:r>
      <w:r>
        <w:t xml:space="preserve">- целенаправленный процесс организации и стимулирования деятельности воспитанников по освоению содержания учебной программы дошкольного образования с целью их развития в соответствии с </w:t>
      </w:r>
      <w:r>
        <w:lastRenderedPageBreak/>
        <w:t>индивидуальными и возрастными способностями.</w:t>
      </w:r>
    </w:p>
    <w:p w:rsidR="00B7256E" w:rsidRDefault="00587550">
      <w:pPr>
        <w:pStyle w:val="1"/>
        <w:shd w:val="clear" w:color="auto" w:fill="auto"/>
        <w:spacing w:before="0"/>
        <w:ind w:left="20" w:right="20" w:firstLine="380"/>
      </w:pPr>
      <w:r>
        <w:t>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B7256E" w:rsidRDefault="00587550">
      <w:pPr>
        <w:pStyle w:val="1"/>
        <w:shd w:val="clear" w:color="auto" w:fill="auto"/>
        <w:spacing w:before="0"/>
        <w:ind w:left="20" w:right="20" w:firstLine="380"/>
      </w:pPr>
      <w:r>
        <w:rPr>
          <w:rStyle w:val="a9"/>
        </w:rPr>
        <w:t xml:space="preserve">Образовательные программы дополнительного образования </w:t>
      </w:r>
      <w:r>
        <w:t>- образова</w:t>
      </w:r>
      <w:r>
        <w:softHyphen/>
        <w:t>тельные программы, реализация которых позволяет получить дополнительное образование детей и молодежи, дополнительное образование взрослых.</w:t>
      </w:r>
    </w:p>
    <w:p w:rsidR="00B7256E" w:rsidRDefault="00587550">
      <w:pPr>
        <w:pStyle w:val="1"/>
        <w:shd w:val="clear" w:color="auto" w:fill="auto"/>
        <w:spacing w:before="0"/>
        <w:ind w:left="20" w:right="20" w:firstLine="380"/>
      </w:pPr>
      <w:r>
        <w:rPr>
          <w:rStyle w:val="a9"/>
        </w:rPr>
        <w:t xml:space="preserve">Образовательные программы специального образования </w:t>
      </w:r>
      <w:r>
        <w:t>- образова</w:t>
      </w:r>
      <w:r>
        <w:softHyphen/>
        <w:t>тельные программы, реализация которых позволяет получить специальное образование.</w:t>
      </w:r>
    </w:p>
    <w:p w:rsidR="00B7256E" w:rsidRDefault="00587550">
      <w:pPr>
        <w:pStyle w:val="1"/>
        <w:shd w:val="clear" w:color="auto" w:fill="auto"/>
        <w:spacing w:before="0"/>
        <w:ind w:left="20" w:right="20" w:firstLine="380"/>
      </w:pPr>
      <w:r>
        <w:rPr>
          <w:rStyle w:val="a9"/>
        </w:rPr>
        <w:t xml:space="preserve">Объектами образовательных отношений </w:t>
      </w:r>
      <w:r>
        <w:t>являются знания, умения, навыки, свойства и качества личности обучающихся.</w:t>
      </w:r>
    </w:p>
    <w:p w:rsidR="00B7256E" w:rsidRDefault="00587550">
      <w:pPr>
        <w:pStyle w:val="20"/>
        <w:shd w:val="clear" w:color="auto" w:fill="auto"/>
        <w:spacing w:after="0" w:line="221" w:lineRule="exact"/>
        <w:ind w:left="20" w:firstLine="380"/>
        <w:jc w:val="both"/>
      </w:pPr>
      <w:r>
        <w:t>Основные требования, предъявляемые к педагогическим работникам,</w:t>
      </w:r>
    </w:p>
    <w:p w:rsidR="00B7256E" w:rsidRDefault="00587550">
      <w:pPr>
        <w:pStyle w:val="1"/>
        <w:shd w:val="clear" w:color="auto" w:fill="auto"/>
        <w:spacing w:before="0"/>
        <w:ind w:left="20" w:right="20"/>
      </w:pPr>
      <w:r>
        <w:t>определяются квалификационными характеристиками, утверждаемыми в порядке, установленном законодательством.</w:t>
      </w:r>
    </w:p>
    <w:p w:rsidR="00B7256E" w:rsidRDefault="00587550">
      <w:pPr>
        <w:pStyle w:val="1"/>
        <w:shd w:val="clear" w:color="auto" w:fill="auto"/>
        <w:spacing w:before="0"/>
        <w:ind w:left="20" w:right="20" w:firstLine="380"/>
      </w:pPr>
      <w:r>
        <w:rPr>
          <w:rStyle w:val="a9"/>
        </w:rPr>
        <w:t xml:space="preserve">Развитие </w:t>
      </w:r>
      <w:r>
        <w:t xml:space="preserve">- это целенаправленное формирование значимых для </w:t>
      </w:r>
      <w:proofErr w:type="spellStart"/>
      <w:r>
        <w:t>самоценности</w:t>
      </w:r>
      <w:proofErr w:type="spellEnd"/>
      <w:r>
        <w:t xml:space="preserve"> социума знаний, умений и навыков, воспитание положительных черт личности.</w:t>
      </w:r>
    </w:p>
    <w:p w:rsidR="00B7256E" w:rsidRDefault="00587550">
      <w:pPr>
        <w:pStyle w:val="1"/>
        <w:shd w:val="clear" w:color="auto" w:fill="auto"/>
        <w:spacing w:before="0"/>
        <w:ind w:left="20" w:right="20" w:firstLine="380"/>
      </w:pPr>
      <w:r>
        <w:rPr>
          <w:rStyle w:val="a9"/>
        </w:rPr>
        <w:t xml:space="preserve">Ранний возраст </w:t>
      </w:r>
      <w:r>
        <w:t>- начальный этап физического, психического и социального развития личности ребенка от двух месяцев до трех лет.</w:t>
      </w:r>
    </w:p>
    <w:p w:rsidR="00B7256E" w:rsidRDefault="00587550">
      <w:pPr>
        <w:pStyle w:val="1"/>
        <w:shd w:val="clear" w:color="auto" w:fill="auto"/>
        <w:spacing w:before="0"/>
        <w:ind w:left="20" w:right="20" w:firstLine="380"/>
      </w:pPr>
      <w:r>
        <w:rPr>
          <w:rStyle w:val="a9"/>
        </w:rPr>
        <w:t xml:space="preserve">Система стандартов в сфере образования </w:t>
      </w:r>
      <w:r>
        <w:t>(ССО) - комплекс взаимосвя</w:t>
      </w:r>
      <w:r>
        <w:softHyphen/>
        <w:t>занных стандартов, содержащих требования, нормы и правила, обеспечивающие упорядоченную деятельность в сфере образования, - по СТБ 22.0.1.</w:t>
      </w:r>
    </w:p>
    <w:p w:rsidR="00B7256E" w:rsidRDefault="00587550">
      <w:pPr>
        <w:pStyle w:val="1"/>
        <w:shd w:val="clear" w:color="auto" w:fill="auto"/>
        <w:spacing w:before="0"/>
        <w:ind w:left="20" w:right="20" w:firstLine="380"/>
      </w:pPr>
      <w:r>
        <w:t xml:space="preserve">Субъекты образовательных отношений -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p w:rsidR="00B7256E" w:rsidRDefault="00587550">
      <w:pPr>
        <w:pStyle w:val="1"/>
        <w:shd w:val="clear" w:color="auto" w:fill="auto"/>
        <w:spacing w:before="0"/>
        <w:ind w:left="20" w:right="20" w:firstLine="380"/>
      </w:pPr>
      <w:r>
        <w:rPr>
          <w:rStyle w:val="a9"/>
        </w:rPr>
        <w:t xml:space="preserve">Система дошкольного образования </w:t>
      </w:r>
      <w:r>
        <w:t>- совокупность взаимодействующих компонентов, направленных на достижение целей образования.</w:t>
      </w:r>
    </w:p>
    <w:p w:rsidR="00B7256E" w:rsidRDefault="00587550">
      <w:pPr>
        <w:pStyle w:val="20"/>
        <w:shd w:val="clear" w:color="auto" w:fill="auto"/>
        <w:spacing w:after="0" w:line="221" w:lineRule="exact"/>
        <w:ind w:left="20" w:firstLine="380"/>
        <w:jc w:val="both"/>
      </w:pPr>
      <w:r>
        <w:t>Уровни основного образования:</w:t>
      </w:r>
    </w:p>
    <w:p w:rsidR="00B7256E" w:rsidRDefault="00587550">
      <w:pPr>
        <w:pStyle w:val="1"/>
        <w:numPr>
          <w:ilvl w:val="0"/>
          <w:numId w:val="7"/>
        </w:numPr>
        <w:shd w:val="clear" w:color="auto" w:fill="auto"/>
        <w:tabs>
          <w:tab w:val="left" w:pos="558"/>
        </w:tabs>
        <w:spacing w:before="0"/>
        <w:ind w:left="20" w:firstLine="380"/>
      </w:pPr>
      <w:r>
        <w:t>дошкольное образование;</w:t>
      </w:r>
    </w:p>
    <w:p w:rsidR="00B7256E" w:rsidRDefault="00587550">
      <w:pPr>
        <w:pStyle w:val="1"/>
        <w:numPr>
          <w:ilvl w:val="0"/>
          <w:numId w:val="7"/>
        </w:numPr>
        <w:shd w:val="clear" w:color="auto" w:fill="auto"/>
        <w:tabs>
          <w:tab w:val="left" w:pos="558"/>
        </w:tabs>
        <w:spacing w:before="0"/>
        <w:ind w:left="20" w:firstLine="380"/>
      </w:pPr>
      <w:r>
        <w:t>общее среднее образование;</w:t>
      </w:r>
    </w:p>
    <w:p w:rsidR="00B7256E" w:rsidRDefault="00587550">
      <w:pPr>
        <w:pStyle w:val="1"/>
        <w:numPr>
          <w:ilvl w:val="0"/>
          <w:numId w:val="7"/>
        </w:numPr>
        <w:shd w:val="clear" w:color="auto" w:fill="auto"/>
        <w:tabs>
          <w:tab w:val="left" w:pos="563"/>
        </w:tabs>
        <w:spacing w:before="0"/>
        <w:ind w:left="20" w:firstLine="380"/>
      </w:pPr>
      <w:r>
        <w:t>профессионально-техническое образование;</w:t>
      </w:r>
    </w:p>
    <w:p w:rsidR="00B7256E" w:rsidRDefault="00587550">
      <w:pPr>
        <w:pStyle w:val="1"/>
        <w:numPr>
          <w:ilvl w:val="0"/>
          <w:numId w:val="7"/>
        </w:numPr>
        <w:shd w:val="clear" w:color="auto" w:fill="auto"/>
        <w:tabs>
          <w:tab w:val="left" w:pos="554"/>
        </w:tabs>
        <w:spacing w:before="0"/>
        <w:ind w:left="20" w:firstLine="380"/>
      </w:pPr>
      <w:r>
        <w:t>среднее специальное образование;</w:t>
      </w:r>
    </w:p>
    <w:p w:rsidR="00B7256E" w:rsidRDefault="00587550">
      <w:pPr>
        <w:pStyle w:val="1"/>
        <w:numPr>
          <w:ilvl w:val="0"/>
          <w:numId w:val="7"/>
        </w:numPr>
        <w:shd w:val="clear" w:color="auto" w:fill="auto"/>
        <w:tabs>
          <w:tab w:val="left" w:pos="563"/>
        </w:tabs>
        <w:spacing w:before="0"/>
        <w:ind w:left="20" w:firstLine="380"/>
      </w:pPr>
      <w:r>
        <w:t>высшее образование;</w:t>
      </w:r>
    </w:p>
    <w:p w:rsidR="00B7256E" w:rsidRDefault="00587550">
      <w:pPr>
        <w:pStyle w:val="1"/>
        <w:numPr>
          <w:ilvl w:val="0"/>
          <w:numId w:val="7"/>
        </w:numPr>
        <w:shd w:val="clear" w:color="auto" w:fill="auto"/>
        <w:tabs>
          <w:tab w:val="left" w:pos="563"/>
        </w:tabs>
        <w:spacing w:before="0"/>
        <w:ind w:left="20" w:firstLine="380"/>
      </w:pPr>
      <w:r>
        <w:t>послевузовское образование.</w:t>
      </w:r>
    </w:p>
    <w:p w:rsidR="00B7256E" w:rsidRDefault="00587550">
      <w:pPr>
        <w:pStyle w:val="1"/>
        <w:shd w:val="clear" w:color="auto" w:fill="auto"/>
        <w:spacing w:before="0"/>
        <w:ind w:left="20" w:right="20" w:firstLine="380"/>
      </w:pPr>
      <w:proofErr w:type="gramStart"/>
      <w:r>
        <w:rPr>
          <w:rStyle w:val="a9"/>
        </w:rPr>
        <w:t xml:space="preserve">Учащийся </w:t>
      </w:r>
      <w:r>
        <w:t>— лицо, осваивающее содержание одного из видов образовательных программ общего среднего образования, образовательных программ профес</w:t>
      </w:r>
      <w:r>
        <w:softHyphen/>
        <w:t xml:space="preserve">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w:t>
      </w:r>
      <w:r>
        <w:rPr>
          <w:rStyle w:val="a9"/>
        </w:rPr>
        <w:t xml:space="preserve">или </w:t>
      </w:r>
      <w:r>
        <w:t xml:space="preserve">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w:t>
      </w:r>
      <w:r>
        <w:lastRenderedPageBreak/>
        <w:t>недостаточностью.</w:t>
      </w:r>
      <w:proofErr w:type="gramEnd"/>
    </w:p>
    <w:p w:rsidR="00B7256E" w:rsidRDefault="00587550">
      <w:pPr>
        <w:pStyle w:val="20"/>
        <w:shd w:val="clear" w:color="auto" w:fill="auto"/>
        <w:spacing w:after="0" w:line="221" w:lineRule="exact"/>
        <w:ind w:left="20" w:firstLine="380"/>
        <w:jc w:val="both"/>
      </w:pPr>
      <w:r>
        <w:t>Учебные планы подразделяются:</w:t>
      </w:r>
    </w:p>
    <w:p w:rsidR="00B7256E" w:rsidRDefault="00587550">
      <w:pPr>
        <w:pStyle w:val="1"/>
        <w:numPr>
          <w:ilvl w:val="0"/>
          <w:numId w:val="7"/>
        </w:numPr>
        <w:shd w:val="clear" w:color="auto" w:fill="auto"/>
        <w:tabs>
          <w:tab w:val="left" w:pos="563"/>
        </w:tabs>
        <w:spacing w:before="0"/>
        <w:ind w:left="20" w:firstLine="380"/>
      </w:pPr>
      <w:r>
        <w:t>на типовой учебный план общего среднего образования;</w:t>
      </w:r>
    </w:p>
    <w:p w:rsidR="00B7256E" w:rsidRDefault="00587550">
      <w:pPr>
        <w:pStyle w:val="1"/>
        <w:numPr>
          <w:ilvl w:val="0"/>
          <w:numId w:val="7"/>
        </w:numPr>
        <w:shd w:val="clear" w:color="auto" w:fill="auto"/>
        <w:tabs>
          <w:tab w:val="left" w:pos="582"/>
        </w:tabs>
        <w:spacing w:before="0"/>
        <w:ind w:left="20" w:right="20" w:firstLine="380"/>
      </w:pPr>
      <w:r>
        <w:t>учебные планы учреждений образования, реализующих образовательные программы общего среднего образования;</w:t>
      </w:r>
    </w:p>
    <w:p w:rsidR="00B7256E" w:rsidRDefault="00587550">
      <w:pPr>
        <w:pStyle w:val="1"/>
        <w:numPr>
          <w:ilvl w:val="0"/>
          <w:numId w:val="7"/>
        </w:numPr>
        <w:shd w:val="clear" w:color="auto" w:fill="auto"/>
        <w:tabs>
          <w:tab w:val="left" w:pos="582"/>
        </w:tabs>
        <w:spacing w:before="0"/>
        <w:ind w:left="20" w:right="20" w:firstLine="380"/>
      </w:pPr>
      <w:r>
        <w:t>экспериментальные учебные планы учреждений образования, реализующих образовательные программы общего среднего образования;</w:t>
      </w:r>
    </w:p>
    <w:p w:rsidR="00B7256E" w:rsidRDefault="00587550">
      <w:pPr>
        <w:pStyle w:val="1"/>
        <w:numPr>
          <w:ilvl w:val="0"/>
          <w:numId w:val="7"/>
        </w:numPr>
        <w:shd w:val="clear" w:color="auto" w:fill="auto"/>
        <w:tabs>
          <w:tab w:val="left" w:pos="568"/>
        </w:tabs>
        <w:spacing w:before="0"/>
        <w:ind w:left="20" w:firstLine="380"/>
      </w:pPr>
      <w:r>
        <w:t>индивидуальные учебные планы.</w:t>
      </w:r>
    </w:p>
    <w:p w:rsidR="00B7256E" w:rsidRDefault="00587550">
      <w:pPr>
        <w:pStyle w:val="1"/>
        <w:shd w:val="clear" w:color="auto" w:fill="auto"/>
        <w:spacing w:before="0"/>
        <w:ind w:left="20" w:right="20" w:firstLine="380"/>
      </w:pPr>
      <w:r>
        <w:rPr>
          <w:rStyle w:val="a9"/>
        </w:rPr>
        <w:t xml:space="preserve">Типовой </w:t>
      </w:r>
      <w:r>
        <w:t xml:space="preserve">учебный </w:t>
      </w:r>
      <w:r>
        <w:rPr>
          <w:rStyle w:val="a9"/>
        </w:rPr>
        <w:t xml:space="preserve">план </w:t>
      </w:r>
      <w:r>
        <w:t>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B7256E" w:rsidRDefault="00587550">
      <w:pPr>
        <w:pStyle w:val="20"/>
        <w:shd w:val="clear" w:color="auto" w:fill="auto"/>
        <w:spacing w:after="0" w:line="221" w:lineRule="exact"/>
        <w:ind w:left="20" w:firstLine="380"/>
        <w:jc w:val="both"/>
      </w:pPr>
      <w:r>
        <w:t>Учебные программы подразделяются:</w:t>
      </w:r>
    </w:p>
    <w:p w:rsidR="00B7256E" w:rsidRDefault="00587550">
      <w:pPr>
        <w:pStyle w:val="1"/>
        <w:numPr>
          <w:ilvl w:val="0"/>
          <w:numId w:val="7"/>
        </w:numPr>
        <w:shd w:val="clear" w:color="auto" w:fill="auto"/>
        <w:tabs>
          <w:tab w:val="left" w:pos="563"/>
        </w:tabs>
        <w:spacing w:before="0"/>
        <w:ind w:left="20" w:firstLine="380"/>
      </w:pPr>
      <w:r>
        <w:t>на учебные программы по учебным предметам;</w:t>
      </w:r>
    </w:p>
    <w:p w:rsidR="00B7256E" w:rsidRDefault="00587550">
      <w:pPr>
        <w:pStyle w:val="1"/>
        <w:numPr>
          <w:ilvl w:val="0"/>
          <w:numId w:val="7"/>
        </w:numPr>
        <w:shd w:val="clear" w:color="auto" w:fill="auto"/>
        <w:tabs>
          <w:tab w:val="left" w:pos="554"/>
        </w:tabs>
        <w:spacing w:before="0"/>
        <w:ind w:left="20" w:firstLine="380"/>
      </w:pPr>
      <w:r>
        <w:t>учебные программы по отдельным видам спорта;</w:t>
      </w:r>
    </w:p>
    <w:p w:rsidR="00B7256E" w:rsidRDefault="00587550">
      <w:pPr>
        <w:pStyle w:val="1"/>
        <w:numPr>
          <w:ilvl w:val="0"/>
          <w:numId w:val="7"/>
        </w:numPr>
        <w:shd w:val="clear" w:color="auto" w:fill="auto"/>
        <w:tabs>
          <w:tab w:val="left" w:pos="554"/>
        </w:tabs>
        <w:spacing w:before="0"/>
        <w:ind w:left="20" w:firstLine="380"/>
      </w:pPr>
      <w:r>
        <w:t>учебные программы факультативных занятий;</w:t>
      </w:r>
    </w:p>
    <w:p w:rsidR="00B7256E" w:rsidRDefault="00587550">
      <w:pPr>
        <w:pStyle w:val="1"/>
        <w:numPr>
          <w:ilvl w:val="0"/>
          <w:numId w:val="7"/>
        </w:numPr>
        <w:shd w:val="clear" w:color="auto" w:fill="auto"/>
        <w:tabs>
          <w:tab w:val="left" w:pos="558"/>
        </w:tabs>
        <w:spacing w:before="0"/>
        <w:ind w:left="20" w:firstLine="380"/>
      </w:pPr>
      <w:r>
        <w:t>экспериментальные учебные программы по учебным предметам.</w:t>
      </w:r>
    </w:p>
    <w:p w:rsidR="00B7256E" w:rsidRDefault="00587550">
      <w:pPr>
        <w:pStyle w:val="20"/>
        <w:shd w:val="clear" w:color="auto" w:fill="auto"/>
        <w:spacing w:after="0" w:line="221" w:lineRule="exact"/>
        <w:ind w:left="20" w:firstLine="380"/>
        <w:jc w:val="both"/>
      </w:pPr>
      <w:r>
        <w:t xml:space="preserve">Учебная программа по учебному предмету </w:t>
      </w:r>
      <w:r>
        <w:rPr>
          <w:rStyle w:val="21"/>
        </w:rPr>
        <w:t xml:space="preserve">- </w:t>
      </w:r>
      <w:proofErr w:type="gramStart"/>
      <w:r>
        <w:rPr>
          <w:rStyle w:val="21"/>
        </w:rPr>
        <w:t>технический</w:t>
      </w:r>
      <w:proofErr w:type="gramEnd"/>
      <w:r>
        <w:rPr>
          <w:rStyle w:val="21"/>
        </w:rPr>
        <w:t xml:space="preserve"> нормативный</w:t>
      </w:r>
    </w:p>
    <w:p w:rsidR="00B7256E" w:rsidRDefault="00587550">
      <w:pPr>
        <w:pStyle w:val="1"/>
        <w:shd w:val="clear" w:color="auto" w:fill="auto"/>
        <w:spacing w:before="0" w:after="180"/>
        <w:ind w:left="20" w:right="20"/>
      </w:pPr>
      <w:r>
        <w:t>правовой акт, определяющий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B7256E" w:rsidRDefault="00587550">
      <w:pPr>
        <w:pStyle w:val="20"/>
        <w:numPr>
          <w:ilvl w:val="0"/>
          <w:numId w:val="4"/>
        </w:numPr>
        <w:shd w:val="clear" w:color="auto" w:fill="auto"/>
        <w:tabs>
          <w:tab w:val="left" w:pos="606"/>
        </w:tabs>
        <w:spacing w:after="0" w:line="221" w:lineRule="exact"/>
        <w:ind w:left="20" w:firstLine="380"/>
        <w:jc w:val="both"/>
      </w:pPr>
      <w:r>
        <w:t>Показатели эффективности работы системы столичного образования</w:t>
      </w:r>
    </w:p>
    <w:p w:rsidR="00B7256E" w:rsidRDefault="00587550">
      <w:pPr>
        <w:pStyle w:val="1"/>
        <w:shd w:val="clear" w:color="auto" w:fill="auto"/>
        <w:spacing w:before="0"/>
        <w:ind w:left="20" w:right="20" w:firstLine="380"/>
      </w:pPr>
      <w:r>
        <w:t>Оценка качества образования осуществляется на основе применения системы критериев и показателей, утверждаемых Министерством образования Республики Беларусь.</w:t>
      </w:r>
    </w:p>
    <w:p w:rsidR="00B7256E" w:rsidRDefault="00587550">
      <w:pPr>
        <w:pStyle w:val="1"/>
        <w:shd w:val="clear" w:color="auto" w:fill="auto"/>
        <w:spacing w:before="0"/>
        <w:ind w:left="20" w:right="20" w:firstLine="380"/>
      </w:pPr>
      <w:r>
        <w:t>Анализ современных подходов к качеству образования, его оценке позволяет выделить следующую структуру критериев и показателей качества образования в столичном регионе:</w:t>
      </w:r>
    </w:p>
    <w:p w:rsidR="00B7256E" w:rsidRDefault="00587550">
      <w:pPr>
        <w:pStyle w:val="1"/>
        <w:numPr>
          <w:ilvl w:val="0"/>
          <w:numId w:val="7"/>
        </w:numPr>
        <w:shd w:val="clear" w:color="auto" w:fill="auto"/>
        <w:tabs>
          <w:tab w:val="left" w:pos="549"/>
        </w:tabs>
        <w:spacing w:before="0"/>
        <w:ind w:left="20" w:firstLine="380"/>
      </w:pPr>
      <w:r>
        <w:t>характеристика качества образования;</w:t>
      </w:r>
    </w:p>
    <w:p w:rsidR="00B7256E" w:rsidRDefault="00587550">
      <w:pPr>
        <w:pStyle w:val="1"/>
        <w:numPr>
          <w:ilvl w:val="0"/>
          <w:numId w:val="7"/>
        </w:numPr>
        <w:shd w:val="clear" w:color="auto" w:fill="auto"/>
        <w:tabs>
          <w:tab w:val="left" w:pos="568"/>
        </w:tabs>
        <w:spacing w:before="0"/>
        <w:ind w:left="20" w:firstLine="380"/>
      </w:pPr>
      <w:r>
        <w:t>характеристика ресурсов и условий обучения;</w:t>
      </w:r>
    </w:p>
    <w:p w:rsidR="00B7256E" w:rsidRDefault="00587550">
      <w:pPr>
        <w:pStyle w:val="1"/>
        <w:numPr>
          <w:ilvl w:val="0"/>
          <w:numId w:val="7"/>
        </w:numPr>
        <w:shd w:val="clear" w:color="auto" w:fill="auto"/>
        <w:tabs>
          <w:tab w:val="left" w:pos="558"/>
        </w:tabs>
        <w:spacing w:before="0"/>
        <w:ind w:left="20" w:firstLine="380"/>
        <w:sectPr w:rsidR="00B7256E">
          <w:type w:val="continuous"/>
          <w:pgSz w:w="11909" w:h="16834"/>
          <w:pgMar w:top="3283" w:right="2341" w:bottom="3681" w:left="2357" w:header="0" w:footer="3" w:gutter="0"/>
          <w:cols w:space="720"/>
          <w:noEndnote/>
          <w:docGrid w:linePitch="360"/>
        </w:sectPr>
      </w:pPr>
      <w:r>
        <w:t>характеристика внешних факторов.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1810"/>
        <w:gridCol w:w="4541"/>
        <w:gridCol w:w="485"/>
        <w:gridCol w:w="480"/>
        <w:gridCol w:w="480"/>
        <w:gridCol w:w="480"/>
        <w:gridCol w:w="499"/>
      </w:tblGrid>
      <w:tr w:rsidR="00B7256E">
        <w:trPr>
          <w:trHeight w:hRule="exact" w:val="230"/>
          <w:jc w:val="center"/>
        </w:trPr>
        <w:tc>
          <w:tcPr>
            <w:tcW w:w="1358"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180"/>
              <w:jc w:val="left"/>
            </w:pPr>
            <w:r>
              <w:rPr>
                <w:rStyle w:val="8pt"/>
              </w:rPr>
              <w:lastRenderedPageBreak/>
              <w:t>Направление</w:t>
            </w:r>
          </w:p>
        </w:tc>
        <w:tc>
          <w:tcPr>
            <w:tcW w:w="1810"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Показатели</w:t>
            </w:r>
          </w:p>
        </w:tc>
        <w:tc>
          <w:tcPr>
            <w:tcW w:w="4541"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Оценка деятельности</w:t>
            </w:r>
          </w:p>
        </w:tc>
        <w:tc>
          <w:tcPr>
            <w:tcW w:w="2424"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Результат</w:t>
            </w:r>
          </w:p>
        </w:tc>
      </w:tr>
      <w:tr w:rsidR="00B7256E">
        <w:trPr>
          <w:trHeight w:hRule="exact" w:val="206"/>
          <w:jc w:val="center"/>
        </w:trPr>
        <w:tc>
          <w:tcPr>
            <w:tcW w:w="1358" w:type="dxa"/>
            <w:tcBorders>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180"/>
              <w:jc w:val="left"/>
            </w:pPr>
            <w:r>
              <w:rPr>
                <w:rStyle w:val="8pt"/>
              </w:rPr>
              <w:t>деятельности</w:t>
            </w:r>
          </w:p>
        </w:tc>
        <w:tc>
          <w:tcPr>
            <w:tcW w:w="1810" w:type="dxa"/>
            <w:vMerge/>
            <w:tcBorders>
              <w:left w:val="single" w:sz="4" w:space="0" w:color="auto"/>
            </w:tcBorders>
            <w:shd w:val="clear" w:color="auto" w:fill="FFFFFF"/>
          </w:tcPr>
          <w:p w:rsidR="00B7256E" w:rsidRDefault="00B7256E">
            <w:pPr>
              <w:framePr w:w="10133" w:wrap="notBeside" w:vAnchor="text" w:hAnchor="text" w:xAlign="center" w:y="1"/>
            </w:pPr>
          </w:p>
        </w:tc>
        <w:tc>
          <w:tcPr>
            <w:tcW w:w="4541" w:type="dxa"/>
            <w:vMerge/>
            <w:tcBorders>
              <w:left w:val="single" w:sz="4" w:space="0" w:color="auto"/>
            </w:tcBorders>
            <w:shd w:val="clear" w:color="auto" w:fill="FFFFFF"/>
          </w:tcPr>
          <w:p w:rsidR="00B7256E" w:rsidRDefault="00B7256E">
            <w:pPr>
              <w:framePr w:w="10133" w:wrap="notBeside" w:vAnchor="text" w:hAnchor="text" w:xAlign="center" w:y="1"/>
            </w:pPr>
          </w:p>
        </w:tc>
        <w:tc>
          <w:tcPr>
            <w:tcW w:w="485"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100"/>
              <w:jc w:val="left"/>
            </w:pPr>
            <w:r>
              <w:rPr>
                <w:rStyle w:val="8pt"/>
              </w:rPr>
              <w:t>2014</w:t>
            </w: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2015</w:t>
            </w: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2016</w:t>
            </w: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2017</w:t>
            </w:r>
          </w:p>
        </w:tc>
        <w:tc>
          <w:tcPr>
            <w:tcW w:w="499" w:type="dxa"/>
            <w:tcBorders>
              <w:top w:val="single" w:sz="4" w:space="0" w:color="auto"/>
              <w:left w:val="single" w:sz="4" w:space="0" w:color="auto"/>
              <w:righ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2018</w:t>
            </w:r>
          </w:p>
        </w:tc>
      </w:tr>
      <w:tr w:rsidR="00B7256E">
        <w:trPr>
          <w:trHeight w:hRule="exact" w:val="1666"/>
          <w:jc w:val="center"/>
        </w:trPr>
        <w:tc>
          <w:tcPr>
            <w:tcW w:w="1358"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after="60" w:line="160" w:lineRule="exact"/>
              <w:ind w:left="180"/>
              <w:jc w:val="left"/>
            </w:pPr>
            <w:r>
              <w:rPr>
                <w:rStyle w:val="8pt"/>
              </w:rPr>
              <w:t>Дошкольное</w:t>
            </w:r>
          </w:p>
          <w:p w:rsidR="00B7256E" w:rsidRDefault="00587550">
            <w:pPr>
              <w:pStyle w:val="1"/>
              <w:framePr w:w="10133" w:wrap="notBeside" w:vAnchor="text" w:hAnchor="text" w:xAlign="center" w:y="1"/>
              <w:shd w:val="clear" w:color="auto" w:fill="auto"/>
              <w:spacing w:before="60" w:line="160" w:lineRule="exact"/>
              <w:ind w:left="180"/>
              <w:jc w:val="left"/>
            </w:pPr>
            <w:r>
              <w:rPr>
                <w:rStyle w:val="8pt"/>
              </w:rPr>
              <w:t>образование</w:t>
            </w:r>
          </w:p>
        </w:tc>
        <w:tc>
          <w:tcPr>
            <w:tcW w:w="181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2" w:lineRule="exact"/>
            </w:pPr>
            <w:r>
              <w:rPr>
                <w:rStyle w:val="8pt"/>
              </w:rPr>
              <w:t>Доступность</w:t>
            </w:r>
          </w:p>
          <w:p w:rsidR="00B7256E" w:rsidRDefault="00587550">
            <w:pPr>
              <w:pStyle w:val="1"/>
              <w:framePr w:w="10133" w:wrap="notBeside" w:vAnchor="text" w:hAnchor="text" w:xAlign="center" w:y="1"/>
              <w:shd w:val="clear" w:color="auto" w:fill="auto"/>
              <w:spacing w:before="0" w:line="192" w:lineRule="exact"/>
            </w:pPr>
            <w:r>
              <w:rPr>
                <w:rStyle w:val="8pt"/>
              </w:rPr>
              <w:t>дошкольного</w:t>
            </w:r>
          </w:p>
          <w:p w:rsidR="00B7256E" w:rsidRDefault="00587550">
            <w:pPr>
              <w:pStyle w:val="1"/>
              <w:framePr w:w="10133" w:wrap="notBeside" w:vAnchor="text" w:hAnchor="text" w:xAlign="center" w:y="1"/>
              <w:shd w:val="clear" w:color="auto" w:fill="auto"/>
              <w:spacing w:before="0" w:line="192" w:lineRule="exact"/>
            </w:pPr>
            <w:r>
              <w:rPr>
                <w:rStyle w:val="8pt"/>
              </w:rPr>
              <w:t>образования</w:t>
            </w:r>
          </w:p>
        </w:tc>
        <w:tc>
          <w:tcPr>
            <w:tcW w:w="4541"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9"/>
              </w:numPr>
              <w:shd w:val="clear" w:color="auto" w:fill="auto"/>
              <w:tabs>
                <w:tab w:val="left" w:pos="168"/>
              </w:tabs>
              <w:spacing w:before="0" w:line="202" w:lineRule="exact"/>
            </w:pPr>
            <w:r>
              <w:rPr>
                <w:rStyle w:val="8pt"/>
              </w:rPr>
              <w:t>количество детей, охваченных дошкольным образованием (от 2 до 6 лет);</w:t>
            </w:r>
          </w:p>
          <w:p w:rsidR="00B7256E" w:rsidRDefault="00587550">
            <w:pPr>
              <w:pStyle w:val="1"/>
              <w:framePr w:w="10133" w:wrap="notBeside" w:vAnchor="text" w:hAnchor="text" w:xAlign="center" w:y="1"/>
              <w:numPr>
                <w:ilvl w:val="0"/>
                <w:numId w:val="9"/>
              </w:numPr>
              <w:shd w:val="clear" w:color="auto" w:fill="auto"/>
              <w:tabs>
                <w:tab w:val="left" w:pos="163"/>
              </w:tabs>
              <w:spacing w:before="0" w:line="202" w:lineRule="exact"/>
            </w:pPr>
            <w:r>
              <w:rPr>
                <w:rStyle w:val="8pt"/>
              </w:rPr>
              <w:t>охват детей 5-летнего возраста подготовкой к школе;</w:t>
            </w:r>
          </w:p>
          <w:p w:rsidR="00B7256E" w:rsidRDefault="00587550">
            <w:pPr>
              <w:pStyle w:val="1"/>
              <w:framePr w:w="10133" w:wrap="notBeside" w:vAnchor="text" w:hAnchor="text" w:xAlign="center" w:y="1"/>
              <w:numPr>
                <w:ilvl w:val="0"/>
                <w:numId w:val="9"/>
              </w:numPr>
              <w:shd w:val="clear" w:color="auto" w:fill="auto"/>
              <w:tabs>
                <w:tab w:val="left" w:pos="168"/>
              </w:tabs>
              <w:spacing w:before="0" w:line="192" w:lineRule="exact"/>
            </w:pPr>
            <w:r>
              <w:rPr>
                <w:rStyle w:val="8pt"/>
              </w:rPr>
              <w:t>развитие разных форм организации дошкольного образования (группы на хозрасчетной основе, группы кратковременного пребывания, в том числе на платной основе)</w:t>
            </w:r>
          </w:p>
        </w:tc>
        <w:tc>
          <w:tcPr>
            <w:tcW w:w="48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1694"/>
          <w:jc w:val="center"/>
        </w:trPr>
        <w:tc>
          <w:tcPr>
            <w:tcW w:w="1358" w:type="dxa"/>
            <w:tcBorders>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pPr>
            <w:r>
              <w:rPr>
                <w:rStyle w:val="8pt"/>
              </w:rPr>
              <w:t>Условия для разностороннего развития и социализации воспитанников</w:t>
            </w:r>
          </w:p>
        </w:tc>
        <w:tc>
          <w:tcPr>
            <w:tcW w:w="4541"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10"/>
              </w:numPr>
              <w:shd w:val="clear" w:color="auto" w:fill="auto"/>
              <w:tabs>
                <w:tab w:val="left" w:pos="163"/>
              </w:tabs>
              <w:spacing w:before="0" w:line="197" w:lineRule="exact"/>
            </w:pPr>
            <w:r>
              <w:rPr>
                <w:rStyle w:val="8pt"/>
              </w:rPr>
              <w:t xml:space="preserve">оснащённость образовательного процесса </w:t>
            </w:r>
            <w:proofErr w:type="spellStart"/>
            <w:r>
              <w:rPr>
                <w:rStyle w:val="8pt"/>
              </w:rPr>
              <w:t>учебно</w:t>
            </w:r>
            <w:r>
              <w:rPr>
                <w:rStyle w:val="8pt"/>
              </w:rPr>
              <w:softHyphen/>
              <w:t>методическими</w:t>
            </w:r>
            <w:proofErr w:type="spellEnd"/>
            <w:r>
              <w:rPr>
                <w:rStyle w:val="8pt"/>
              </w:rPr>
              <w:t xml:space="preserve"> комплексами;</w:t>
            </w:r>
          </w:p>
          <w:p w:rsidR="00B7256E" w:rsidRDefault="00587550">
            <w:pPr>
              <w:pStyle w:val="1"/>
              <w:framePr w:w="10133" w:wrap="notBeside" w:vAnchor="text" w:hAnchor="text" w:xAlign="center" w:y="1"/>
              <w:numPr>
                <w:ilvl w:val="0"/>
                <w:numId w:val="10"/>
              </w:numPr>
              <w:shd w:val="clear" w:color="auto" w:fill="auto"/>
              <w:tabs>
                <w:tab w:val="left" w:pos="168"/>
              </w:tabs>
              <w:spacing w:before="0" w:line="197" w:lineRule="exact"/>
            </w:pPr>
            <w:r>
              <w:rPr>
                <w:rStyle w:val="8pt"/>
              </w:rPr>
              <w:t>оснащённость УДО методическими пособиями, игровым и спортивным оборудованием, игрушками и др.;</w:t>
            </w:r>
          </w:p>
          <w:p w:rsidR="00B7256E" w:rsidRDefault="00587550">
            <w:pPr>
              <w:pStyle w:val="1"/>
              <w:framePr w:w="10133" w:wrap="notBeside" w:vAnchor="text" w:hAnchor="text" w:xAlign="center" w:y="1"/>
              <w:numPr>
                <w:ilvl w:val="0"/>
                <w:numId w:val="10"/>
              </w:numPr>
              <w:shd w:val="clear" w:color="auto" w:fill="auto"/>
              <w:tabs>
                <w:tab w:val="left" w:pos="168"/>
              </w:tabs>
              <w:spacing w:before="0" w:line="202" w:lineRule="exact"/>
            </w:pPr>
            <w:r>
              <w:rPr>
                <w:rStyle w:val="8pt"/>
              </w:rPr>
              <w:t>организация образовательных услуг на платной основе (группы по обучению иностранному языку, хореографии, ручному труду (ткачество) и др.)</w:t>
            </w:r>
          </w:p>
        </w:tc>
        <w:tc>
          <w:tcPr>
            <w:tcW w:w="48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1886"/>
          <w:jc w:val="center"/>
        </w:trPr>
        <w:tc>
          <w:tcPr>
            <w:tcW w:w="1358" w:type="dxa"/>
            <w:tcBorders>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181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ind w:left="80"/>
              <w:jc w:val="left"/>
            </w:pPr>
            <w:r>
              <w:rPr>
                <w:rStyle w:val="8pt"/>
              </w:rPr>
              <w:t>Оптимизация сети учреждений дошкольного образования</w:t>
            </w:r>
          </w:p>
        </w:tc>
        <w:tc>
          <w:tcPr>
            <w:tcW w:w="4541"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11"/>
              </w:numPr>
              <w:shd w:val="clear" w:color="auto" w:fill="auto"/>
              <w:tabs>
                <w:tab w:val="left" w:pos="168"/>
              </w:tabs>
              <w:spacing w:before="0" w:line="202" w:lineRule="exact"/>
            </w:pPr>
            <w:r>
              <w:rPr>
                <w:rStyle w:val="8pt"/>
              </w:rPr>
              <w:t>перепрофилирование учреждений дошкольного образования;</w:t>
            </w:r>
          </w:p>
          <w:p w:rsidR="00B7256E" w:rsidRDefault="00587550">
            <w:pPr>
              <w:pStyle w:val="1"/>
              <w:framePr w:w="10133" w:wrap="notBeside" w:vAnchor="text" w:hAnchor="text" w:xAlign="center" w:y="1"/>
              <w:numPr>
                <w:ilvl w:val="0"/>
                <w:numId w:val="11"/>
              </w:numPr>
              <w:shd w:val="clear" w:color="auto" w:fill="auto"/>
              <w:tabs>
                <w:tab w:val="left" w:pos="173"/>
              </w:tabs>
              <w:spacing w:before="0" w:line="202" w:lineRule="exact"/>
            </w:pPr>
            <w:r>
              <w:rPr>
                <w:rStyle w:val="8pt"/>
              </w:rPr>
              <w:t>содействие открытию учреждений частной формы собственности;</w:t>
            </w:r>
          </w:p>
          <w:p w:rsidR="00B7256E" w:rsidRDefault="00587550">
            <w:pPr>
              <w:pStyle w:val="1"/>
              <w:framePr w:w="10133" w:wrap="notBeside" w:vAnchor="text" w:hAnchor="text" w:xAlign="center" w:y="1"/>
              <w:numPr>
                <w:ilvl w:val="0"/>
                <w:numId w:val="11"/>
              </w:numPr>
              <w:shd w:val="clear" w:color="auto" w:fill="auto"/>
              <w:tabs>
                <w:tab w:val="left" w:pos="173"/>
              </w:tabs>
              <w:spacing w:before="0" w:line="202" w:lineRule="exact"/>
            </w:pPr>
            <w:r>
              <w:rPr>
                <w:rStyle w:val="8pt"/>
              </w:rPr>
              <w:t>открытие в государственных учреждениях дошкольного образования групп на хозрасчетной основе;</w:t>
            </w:r>
          </w:p>
          <w:p w:rsidR="00B7256E" w:rsidRDefault="00587550">
            <w:pPr>
              <w:pStyle w:val="1"/>
              <w:framePr w:w="10133" w:wrap="notBeside" w:vAnchor="text" w:hAnchor="text" w:xAlign="center" w:y="1"/>
              <w:numPr>
                <w:ilvl w:val="0"/>
                <w:numId w:val="11"/>
              </w:numPr>
              <w:shd w:val="clear" w:color="auto" w:fill="auto"/>
              <w:tabs>
                <w:tab w:val="left" w:pos="163"/>
              </w:tabs>
              <w:spacing w:before="0" w:line="197" w:lineRule="exact"/>
            </w:pPr>
            <w:r>
              <w:rPr>
                <w:rStyle w:val="8pt"/>
              </w:rPr>
              <w:t>открытие дополнительных групп, ПКПП для детей с ОПФР</w:t>
            </w:r>
          </w:p>
        </w:tc>
        <w:tc>
          <w:tcPr>
            <w:tcW w:w="48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1440"/>
          <w:jc w:val="center"/>
        </w:trPr>
        <w:tc>
          <w:tcPr>
            <w:tcW w:w="1358" w:type="dxa"/>
            <w:tcBorders>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1810"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pPr>
            <w:r>
              <w:rPr>
                <w:rStyle w:val="8pt"/>
              </w:rPr>
              <w:t>Адаптивная</w:t>
            </w:r>
          </w:p>
          <w:p w:rsidR="00B7256E" w:rsidRDefault="00587550">
            <w:pPr>
              <w:pStyle w:val="1"/>
              <w:framePr w:w="10133" w:wrap="notBeside" w:vAnchor="text" w:hAnchor="text" w:xAlign="center" w:y="1"/>
              <w:shd w:val="clear" w:color="auto" w:fill="auto"/>
              <w:spacing w:before="0" w:line="197" w:lineRule="exact"/>
              <w:jc w:val="center"/>
            </w:pPr>
            <w:proofErr w:type="spellStart"/>
            <w:r>
              <w:rPr>
                <w:rStyle w:val="8pt"/>
              </w:rPr>
              <w:t>здоровьесберегающая</w:t>
            </w:r>
            <w:proofErr w:type="spellEnd"/>
          </w:p>
          <w:p w:rsidR="00B7256E" w:rsidRDefault="00587550">
            <w:pPr>
              <w:pStyle w:val="1"/>
              <w:framePr w:w="10133" w:wrap="notBeside" w:vAnchor="text" w:hAnchor="text" w:xAlign="center" w:y="1"/>
              <w:shd w:val="clear" w:color="auto" w:fill="auto"/>
              <w:spacing w:before="0" w:line="197" w:lineRule="exact"/>
            </w:pPr>
            <w:r>
              <w:rPr>
                <w:rStyle w:val="8pt"/>
              </w:rPr>
              <w:t>среда</w:t>
            </w:r>
          </w:p>
        </w:tc>
        <w:tc>
          <w:tcPr>
            <w:tcW w:w="4541"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numPr>
                <w:ilvl w:val="0"/>
                <w:numId w:val="12"/>
              </w:numPr>
              <w:shd w:val="clear" w:color="auto" w:fill="auto"/>
              <w:tabs>
                <w:tab w:val="left" w:pos="163"/>
              </w:tabs>
              <w:spacing w:before="0" w:line="202" w:lineRule="exact"/>
            </w:pPr>
            <w:r>
              <w:rPr>
                <w:rStyle w:val="8pt"/>
              </w:rPr>
              <w:t>уровень заболеваемости детей дошкольного возраста;</w:t>
            </w:r>
          </w:p>
          <w:p w:rsidR="00B7256E" w:rsidRDefault="00587550">
            <w:pPr>
              <w:pStyle w:val="1"/>
              <w:framePr w:w="10133" w:wrap="notBeside" w:vAnchor="text" w:hAnchor="text" w:xAlign="center" w:y="1"/>
              <w:numPr>
                <w:ilvl w:val="0"/>
                <w:numId w:val="12"/>
              </w:numPr>
              <w:shd w:val="clear" w:color="auto" w:fill="auto"/>
              <w:tabs>
                <w:tab w:val="left" w:pos="168"/>
              </w:tabs>
              <w:spacing w:before="0" w:line="202" w:lineRule="exact"/>
            </w:pPr>
            <w:r>
              <w:rPr>
                <w:rStyle w:val="8pt"/>
              </w:rPr>
              <w:t>состояние здоровья за период пребывания старших воспитанников в дошкольном учреждении;</w:t>
            </w:r>
          </w:p>
          <w:p w:rsidR="00B7256E" w:rsidRDefault="00587550">
            <w:pPr>
              <w:pStyle w:val="1"/>
              <w:framePr w:w="10133" w:wrap="notBeside" w:vAnchor="text" w:hAnchor="text" w:xAlign="center" w:y="1"/>
              <w:numPr>
                <w:ilvl w:val="0"/>
                <w:numId w:val="12"/>
              </w:numPr>
              <w:shd w:val="clear" w:color="auto" w:fill="auto"/>
              <w:tabs>
                <w:tab w:val="left" w:pos="168"/>
              </w:tabs>
              <w:spacing w:before="0" w:line="202" w:lineRule="exact"/>
            </w:pPr>
            <w:r>
              <w:rPr>
                <w:rStyle w:val="8pt"/>
              </w:rPr>
              <w:t>% внедрения компьютерных программ для составления ежедневного меню, меню-требования, анализ выполнения натуральных норм</w:t>
            </w:r>
          </w:p>
        </w:tc>
        <w:tc>
          <w:tcPr>
            <w:tcW w:w="485"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bl>
    <w:p w:rsidR="00B7256E" w:rsidRDefault="00B7256E">
      <w:pPr>
        <w:rPr>
          <w:sz w:val="2"/>
          <w:szCs w:val="2"/>
        </w:rPr>
      </w:pPr>
    </w:p>
    <w:p w:rsidR="00B7256E" w:rsidRDefault="00B7256E">
      <w:pPr>
        <w:rPr>
          <w:sz w:val="2"/>
          <w:szCs w:val="2"/>
        </w:rPr>
        <w:sectPr w:rsidR="00B7256E">
          <w:footerReference w:type="default" r:id="rId11"/>
          <w:type w:val="continuous"/>
          <w:pgSz w:w="11909" w:h="16838"/>
          <w:pgMar w:top="4710" w:right="883" w:bottom="4710" w:left="88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800"/>
        <w:gridCol w:w="4546"/>
        <w:gridCol w:w="490"/>
        <w:gridCol w:w="490"/>
        <w:gridCol w:w="480"/>
        <w:gridCol w:w="480"/>
        <w:gridCol w:w="499"/>
      </w:tblGrid>
      <w:tr w:rsidR="00B7256E">
        <w:trPr>
          <w:trHeight w:hRule="exact" w:val="226"/>
          <w:jc w:val="center"/>
        </w:trPr>
        <w:tc>
          <w:tcPr>
            <w:tcW w:w="1349"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pPr>
            <w:r>
              <w:rPr>
                <w:rStyle w:val="8pt"/>
              </w:rPr>
              <w:lastRenderedPageBreak/>
              <w:t>Направление</w:t>
            </w:r>
          </w:p>
        </w:tc>
        <w:tc>
          <w:tcPr>
            <w:tcW w:w="1800"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Показатели</w:t>
            </w:r>
          </w:p>
        </w:tc>
        <w:tc>
          <w:tcPr>
            <w:tcW w:w="4546"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Оценка деятельности</w:t>
            </w:r>
          </w:p>
        </w:tc>
        <w:tc>
          <w:tcPr>
            <w:tcW w:w="2439"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Результат</w:t>
            </w:r>
          </w:p>
        </w:tc>
      </w:tr>
      <w:tr w:rsidR="00B7256E">
        <w:trPr>
          <w:trHeight w:hRule="exact" w:val="211"/>
          <w:jc w:val="center"/>
        </w:trPr>
        <w:tc>
          <w:tcPr>
            <w:tcW w:w="1349" w:type="dxa"/>
            <w:tcBorders>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pPr>
            <w:r>
              <w:rPr>
                <w:rStyle w:val="8pt"/>
              </w:rPr>
              <w:t>деятельности</w:t>
            </w:r>
          </w:p>
        </w:tc>
        <w:tc>
          <w:tcPr>
            <w:tcW w:w="1800" w:type="dxa"/>
            <w:vMerge/>
            <w:tcBorders>
              <w:left w:val="single" w:sz="4" w:space="0" w:color="auto"/>
            </w:tcBorders>
            <w:shd w:val="clear" w:color="auto" w:fill="FFFFFF"/>
          </w:tcPr>
          <w:p w:rsidR="00B7256E" w:rsidRDefault="00B7256E">
            <w:pPr>
              <w:framePr w:w="10133" w:wrap="notBeside" w:vAnchor="text" w:hAnchor="text" w:xAlign="center" w:y="1"/>
            </w:pPr>
          </w:p>
        </w:tc>
        <w:tc>
          <w:tcPr>
            <w:tcW w:w="4546" w:type="dxa"/>
            <w:vMerge/>
            <w:tcBorders>
              <w:left w:val="single" w:sz="4" w:space="0" w:color="auto"/>
            </w:tcBorders>
            <w:shd w:val="clear" w:color="auto" w:fill="FFFFFF"/>
          </w:tcPr>
          <w:p w:rsidR="00B7256E" w:rsidRDefault="00B7256E">
            <w:pPr>
              <w:framePr w:w="10133" w:wrap="notBeside" w:vAnchor="text" w:hAnchor="text" w:xAlign="center" w:y="1"/>
            </w:pPr>
          </w:p>
        </w:tc>
        <w:tc>
          <w:tcPr>
            <w:tcW w:w="49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2014</w:t>
            </w:r>
          </w:p>
        </w:tc>
        <w:tc>
          <w:tcPr>
            <w:tcW w:w="49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2015</w:t>
            </w: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2016</w:t>
            </w: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120"/>
              <w:jc w:val="left"/>
            </w:pPr>
            <w:r>
              <w:rPr>
                <w:rStyle w:val="8pt"/>
              </w:rPr>
              <w:t>2017</w:t>
            </w:r>
          </w:p>
        </w:tc>
        <w:tc>
          <w:tcPr>
            <w:tcW w:w="499" w:type="dxa"/>
            <w:tcBorders>
              <w:top w:val="single" w:sz="4" w:space="0" w:color="auto"/>
              <w:left w:val="single" w:sz="4" w:space="0" w:color="auto"/>
              <w:righ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2018</w:t>
            </w:r>
          </w:p>
        </w:tc>
      </w:tr>
      <w:tr w:rsidR="00B7256E">
        <w:trPr>
          <w:trHeight w:hRule="exact" w:val="1939"/>
          <w:jc w:val="center"/>
        </w:trPr>
        <w:tc>
          <w:tcPr>
            <w:tcW w:w="1349"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ind w:left="80"/>
              <w:jc w:val="left"/>
            </w:pPr>
            <w:r>
              <w:rPr>
                <w:rStyle w:val="8pt"/>
              </w:rPr>
              <w:t>Высокотехнологичный образовательный процесс в учреждениях дошкольного образования</w:t>
            </w:r>
          </w:p>
        </w:tc>
        <w:tc>
          <w:tcPr>
            <w:tcW w:w="4546"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13"/>
              </w:numPr>
              <w:shd w:val="clear" w:color="auto" w:fill="auto"/>
              <w:tabs>
                <w:tab w:val="left" w:pos="168"/>
              </w:tabs>
              <w:spacing w:before="0" w:after="60" w:line="160" w:lineRule="exact"/>
            </w:pPr>
            <w:r>
              <w:rPr>
                <w:rStyle w:val="8pt"/>
              </w:rPr>
              <w:t>наличие сайта учреждения дошкольного образования;</w:t>
            </w:r>
          </w:p>
          <w:p w:rsidR="00B7256E" w:rsidRDefault="00587550">
            <w:pPr>
              <w:pStyle w:val="1"/>
              <w:framePr w:w="10133" w:wrap="notBeside" w:vAnchor="text" w:hAnchor="text" w:xAlign="center" w:y="1"/>
              <w:numPr>
                <w:ilvl w:val="0"/>
                <w:numId w:val="13"/>
              </w:numPr>
              <w:shd w:val="clear" w:color="auto" w:fill="auto"/>
              <w:tabs>
                <w:tab w:val="left" w:pos="168"/>
              </w:tabs>
              <w:spacing w:before="60" w:line="197" w:lineRule="exact"/>
            </w:pPr>
            <w:r>
              <w:rPr>
                <w:rStyle w:val="8pt"/>
              </w:rPr>
              <w:t>использование образовательных технологий и методик дошкольного образования (отечественных и зарубежных авторов);</w:t>
            </w:r>
          </w:p>
          <w:p w:rsidR="00B7256E" w:rsidRDefault="00587550">
            <w:pPr>
              <w:pStyle w:val="1"/>
              <w:framePr w:w="10133" w:wrap="notBeside" w:vAnchor="text" w:hAnchor="text" w:xAlign="center" w:y="1"/>
              <w:numPr>
                <w:ilvl w:val="0"/>
                <w:numId w:val="14"/>
              </w:numPr>
              <w:shd w:val="clear" w:color="auto" w:fill="auto"/>
              <w:tabs>
                <w:tab w:val="left" w:pos="163"/>
              </w:tabs>
              <w:spacing w:before="0" w:line="226" w:lineRule="exact"/>
            </w:pPr>
            <w:r>
              <w:rPr>
                <w:rStyle w:val="8pt"/>
              </w:rPr>
              <w:t>обобщение и распространение передового педагогического опыта (на уровне города, республики);</w:t>
            </w:r>
          </w:p>
          <w:p w:rsidR="00B7256E" w:rsidRDefault="00587550">
            <w:pPr>
              <w:pStyle w:val="1"/>
              <w:framePr w:w="10133" w:wrap="notBeside" w:vAnchor="text" w:hAnchor="text" w:xAlign="center" w:y="1"/>
              <w:numPr>
                <w:ilvl w:val="0"/>
                <w:numId w:val="14"/>
              </w:numPr>
              <w:shd w:val="clear" w:color="auto" w:fill="auto"/>
              <w:tabs>
                <w:tab w:val="left" w:pos="187"/>
              </w:tabs>
              <w:spacing w:before="0" w:line="202" w:lineRule="exact"/>
            </w:pPr>
            <w:r>
              <w:rPr>
                <w:rStyle w:val="8pt"/>
              </w:rPr>
              <w:t>осуществление инновационной и экспериментальной дея</w:t>
            </w:r>
            <w:r>
              <w:rPr>
                <w:rStyle w:val="8pt"/>
              </w:rPr>
              <w:softHyphen/>
              <w:t>тельности</w:t>
            </w: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1709"/>
          <w:jc w:val="center"/>
        </w:trPr>
        <w:tc>
          <w:tcPr>
            <w:tcW w:w="1349"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202" w:lineRule="exact"/>
            </w:pPr>
            <w:r>
              <w:rPr>
                <w:rStyle w:val="8pt"/>
              </w:rPr>
              <w:t>Общее среднее образование</w:t>
            </w:r>
          </w:p>
        </w:tc>
        <w:tc>
          <w:tcPr>
            <w:tcW w:w="180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Доступность</w:t>
            </w:r>
          </w:p>
          <w:p w:rsidR="00B7256E" w:rsidRDefault="00587550">
            <w:pPr>
              <w:pStyle w:val="1"/>
              <w:framePr w:w="10133" w:wrap="notBeside" w:vAnchor="text" w:hAnchor="text" w:xAlign="center" w:y="1"/>
              <w:shd w:val="clear" w:color="auto" w:fill="auto"/>
              <w:spacing w:before="0" w:line="160" w:lineRule="exact"/>
              <w:ind w:left="80"/>
              <w:jc w:val="left"/>
            </w:pPr>
            <w:r>
              <w:rPr>
                <w:rStyle w:val="8pt"/>
              </w:rPr>
              <w:t>образования</w:t>
            </w:r>
          </w:p>
        </w:tc>
        <w:tc>
          <w:tcPr>
            <w:tcW w:w="4546"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15"/>
              </w:numPr>
              <w:shd w:val="clear" w:color="auto" w:fill="auto"/>
              <w:tabs>
                <w:tab w:val="left" w:pos="168"/>
              </w:tabs>
              <w:spacing w:before="0" w:line="197" w:lineRule="exact"/>
            </w:pPr>
            <w:r>
              <w:rPr>
                <w:rStyle w:val="8pt"/>
              </w:rPr>
              <w:t xml:space="preserve">открытие учреждений общего среднего образования нового типа (учебный комплекс, школа здоровья, </w:t>
            </w:r>
            <w:proofErr w:type="gramStart"/>
            <w:r>
              <w:rPr>
                <w:rStyle w:val="8pt"/>
              </w:rPr>
              <w:t>школа полного дня</w:t>
            </w:r>
            <w:proofErr w:type="gramEnd"/>
            <w:r>
              <w:rPr>
                <w:rStyle w:val="8pt"/>
              </w:rPr>
              <w:t>...);</w:t>
            </w:r>
          </w:p>
          <w:p w:rsidR="00B7256E" w:rsidRDefault="00587550">
            <w:pPr>
              <w:pStyle w:val="1"/>
              <w:framePr w:w="10133" w:wrap="notBeside" w:vAnchor="text" w:hAnchor="text" w:xAlign="center" w:y="1"/>
              <w:numPr>
                <w:ilvl w:val="0"/>
                <w:numId w:val="15"/>
              </w:numPr>
              <w:shd w:val="clear" w:color="auto" w:fill="auto"/>
              <w:tabs>
                <w:tab w:val="left" w:pos="173"/>
              </w:tabs>
              <w:spacing w:before="0" w:line="202" w:lineRule="exact"/>
            </w:pPr>
            <w:r>
              <w:rPr>
                <w:rStyle w:val="8pt"/>
              </w:rPr>
              <w:t>наполняемость классов: 1-4 классы / 5-9 классы / 10-11 классы;</w:t>
            </w:r>
          </w:p>
          <w:p w:rsidR="00B7256E" w:rsidRDefault="00587550">
            <w:pPr>
              <w:pStyle w:val="1"/>
              <w:framePr w:w="10133" w:wrap="notBeside" w:vAnchor="text" w:hAnchor="text" w:xAlign="center" w:y="1"/>
              <w:numPr>
                <w:ilvl w:val="0"/>
                <w:numId w:val="15"/>
              </w:numPr>
              <w:shd w:val="clear" w:color="auto" w:fill="auto"/>
              <w:tabs>
                <w:tab w:val="left" w:pos="202"/>
              </w:tabs>
              <w:spacing w:before="0" w:line="197" w:lineRule="exact"/>
            </w:pPr>
            <w:r>
              <w:rPr>
                <w:rStyle w:val="8pt"/>
              </w:rPr>
              <w:t>охват детей 6-летнего возраста, не посещающих УДО, занятиями по подготовке к школе</w:t>
            </w: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2246"/>
          <w:jc w:val="center"/>
        </w:trPr>
        <w:tc>
          <w:tcPr>
            <w:tcW w:w="1349" w:type="dxa"/>
            <w:tcBorders>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ind w:left="80"/>
              <w:jc w:val="left"/>
            </w:pPr>
            <w:r>
              <w:rPr>
                <w:rStyle w:val="8pt"/>
              </w:rPr>
              <w:t>Современное качество общего среднего образования</w:t>
            </w:r>
          </w:p>
        </w:tc>
        <w:tc>
          <w:tcPr>
            <w:tcW w:w="4546"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16"/>
              </w:numPr>
              <w:shd w:val="clear" w:color="auto" w:fill="auto"/>
              <w:tabs>
                <w:tab w:val="left" w:pos="163"/>
              </w:tabs>
              <w:spacing w:before="0" w:line="197" w:lineRule="exact"/>
            </w:pPr>
            <w:r>
              <w:rPr>
                <w:rStyle w:val="8pt"/>
              </w:rPr>
              <w:t>обеспечение современным учебным оборудованием и средствами обучения;</w:t>
            </w:r>
          </w:p>
          <w:p w:rsidR="00B7256E" w:rsidRDefault="00587550">
            <w:pPr>
              <w:pStyle w:val="1"/>
              <w:framePr w:w="10133" w:wrap="notBeside" w:vAnchor="text" w:hAnchor="text" w:xAlign="center" w:y="1"/>
              <w:numPr>
                <w:ilvl w:val="0"/>
                <w:numId w:val="16"/>
              </w:numPr>
              <w:shd w:val="clear" w:color="auto" w:fill="auto"/>
              <w:tabs>
                <w:tab w:val="left" w:pos="163"/>
              </w:tabs>
              <w:spacing w:before="0" w:line="197" w:lineRule="exact"/>
            </w:pPr>
            <w:r>
              <w:rPr>
                <w:rStyle w:val="8pt"/>
              </w:rPr>
              <w:t>результаты учебной деятельности обучающихся (4-8, 10 классы), результаты выпускных экзаменов (9-е и 11-е классы);</w:t>
            </w:r>
          </w:p>
          <w:p w:rsidR="00B7256E" w:rsidRDefault="00587550">
            <w:pPr>
              <w:pStyle w:val="1"/>
              <w:framePr w:w="10133" w:wrap="notBeside" w:vAnchor="text" w:hAnchor="text" w:xAlign="center" w:y="1"/>
              <w:numPr>
                <w:ilvl w:val="0"/>
                <w:numId w:val="16"/>
              </w:numPr>
              <w:shd w:val="clear" w:color="auto" w:fill="auto"/>
              <w:tabs>
                <w:tab w:val="left" w:pos="168"/>
              </w:tabs>
              <w:spacing w:before="0" w:line="197" w:lineRule="exact"/>
            </w:pPr>
            <w:r>
              <w:rPr>
                <w:rStyle w:val="8pt"/>
              </w:rPr>
              <w:t xml:space="preserve">процент охвата </w:t>
            </w:r>
            <w:proofErr w:type="gramStart"/>
            <w:r>
              <w:rPr>
                <w:rStyle w:val="8pt"/>
              </w:rPr>
              <w:t>обучающихся</w:t>
            </w:r>
            <w:proofErr w:type="gramEnd"/>
            <w:r>
              <w:rPr>
                <w:rStyle w:val="8pt"/>
              </w:rPr>
              <w:t xml:space="preserve"> факультативными занятиями;</w:t>
            </w:r>
          </w:p>
          <w:p w:rsidR="00B7256E" w:rsidRDefault="00587550">
            <w:pPr>
              <w:pStyle w:val="1"/>
              <w:framePr w:w="10133" w:wrap="notBeside" w:vAnchor="text" w:hAnchor="text" w:xAlign="center" w:y="1"/>
              <w:numPr>
                <w:ilvl w:val="0"/>
                <w:numId w:val="16"/>
              </w:numPr>
              <w:shd w:val="clear" w:color="auto" w:fill="auto"/>
              <w:tabs>
                <w:tab w:val="left" w:pos="168"/>
              </w:tabs>
              <w:spacing w:before="0" w:line="192" w:lineRule="exact"/>
            </w:pPr>
            <w:r>
              <w:rPr>
                <w:rStyle w:val="8pt"/>
              </w:rPr>
              <w:t>процент охвата обучающихся изучением отдельных учебных предметов на повышенном уровне на 3 ступени обучения</w:t>
            </w: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w:t>
            </w:r>
          </w:p>
        </w:tc>
        <w:tc>
          <w:tcPr>
            <w:tcW w:w="499"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773"/>
          <w:jc w:val="center"/>
        </w:trPr>
        <w:tc>
          <w:tcPr>
            <w:tcW w:w="1349" w:type="dxa"/>
            <w:tcBorders>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ind w:left="80"/>
              <w:jc w:val="left"/>
            </w:pPr>
            <w:proofErr w:type="spellStart"/>
            <w:r>
              <w:rPr>
                <w:rStyle w:val="8pt"/>
              </w:rPr>
              <w:t>Конкуренто</w:t>
            </w:r>
            <w:proofErr w:type="spellEnd"/>
            <w:r>
              <w:rPr>
                <w:rStyle w:val="8pt"/>
              </w:rPr>
              <w:softHyphen/>
            </w:r>
          </w:p>
          <w:p w:rsidR="00B7256E" w:rsidRDefault="00587550">
            <w:pPr>
              <w:pStyle w:val="1"/>
              <w:framePr w:w="10133" w:wrap="notBeside" w:vAnchor="text" w:hAnchor="text" w:xAlign="center" w:y="1"/>
              <w:shd w:val="clear" w:color="auto" w:fill="auto"/>
              <w:spacing w:before="0" w:line="197" w:lineRule="exact"/>
              <w:ind w:left="80"/>
              <w:jc w:val="left"/>
            </w:pPr>
            <w:r>
              <w:rPr>
                <w:rStyle w:val="8pt"/>
              </w:rPr>
              <w:t>способность</w:t>
            </w:r>
          </w:p>
          <w:p w:rsidR="00B7256E" w:rsidRDefault="00587550">
            <w:pPr>
              <w:pStyle w:val="1"/>
              <w:framePr w:w="10133" w:wrap="notBeside" w:vAnchor="text" w:hAnchor="text" w:xAlign="center" w:y="1"/>
              <w:shd w:val="clear" w:color="auto" w:fill="auto"/>
              <w:spacing w:before="0" w:line="197" w:lineRule="exact"/>
              <w:ind w:left="80"/>
              <w:jc w:val="left"/>
            </w:pPr>
            <w:r>
              <w:rPr>
                <w:rStyle w:val="8pt"/>
              </w:rPr>
              <w:t>образования</w:t>
            </w:r>
          </w:p>
        </w:tc>
        <w:tc>
          <w:tcPr>
            <w:tcW w:w="4546"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numPr>
                <w:ilvl w:val="0"/>
                <w:numId w:val="17"/>
              </w:numPr>
              <w:shd w:val="clear" w:color="auto" w:fill="auto"/>
              <w:tabs>
                <w:tab w:val="left" w:pos="168"/>
              </w:tabs>
              <w:spacing w:before="0" w:after="60" w:line="160" w:lineRule="exact"/>
            </w:pPr>
            <w:r>
              <w:rPr>
                <w:rStyle w:val="8pt"/>
              </w:rPr>
              <w:t>качественный состав педагогических работников,</w:t>
            </w:r>
          </w:p>
          <w:p w:rsidR="00B7256E" w:rsidRDefault="00587550">
            <w:pPr>
              <w:pStyle w:val="1"/>
              <w:framePr w:w="10133" w:wrap="notBeside" w:vAnchor="text" w:hAnchor="text" w:xAlign="center" w:y="1"/>
              <w:numPr>
                <w:ilvl w:val="0"/>
                <w:numId w:val="17"/>
              </w:numPr>
              <w:shd w:val="clear" w:color="auto" w:fill="auto"/>
              <w:tabs>
                <w:tab w:val="left" w:pos="163"/>
              </w:tabs>
              <w:spacing w:before="60" w:line="192" w:lineRule="exact"/>
            </w:pPr>
            <w:r>
              <w:rPr>
                <w:rStyle w:val="8pt"/>
              </w:rPr>
              <w:t>использование в деятельности учреждений образования информационных ресурсов (СДО, блоги, сайты и др.);</w:t>
            </w: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bl>
    <w:p w:rsidR="00B7256E" w:rsidRDefault="00B725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58"/>
        <w:gridCol w:w="1819"/>
        <w:gridCol w:w="4560"/>
        <w:gridCol w:w="490"/>
        <w:gridCol w:w="480"/>
        <w:gridCol w:w="480"/>
        <w:gridCol w:w="485"/>
        <w:gridCol w:w="504"/>
      </w:tblGrid>
      <w:tr w:rsidR="00B7256E">
        <w:trPr>
          <w:trHeight w:hRule="exact" w:val="226"/>
          <w:jc w:val="center"/>
        </w:trPr>
        <w:tc>
          <w:tcPr>
            <w:tcW w:w="1358" w:type="dxa"/>
            <w:vMerge w:val="restart"/>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after="60" w:line="160" w:lineRule="exact"/>
              <w:ind w:left="120"/>
              <w:jc w:val="left"/>
            </w:pPr>
            <w:r>
              <w:rPr>
                <w:rStyle w:val="8pt"/>
              </w:rPr>
              <w:lastRenderedPageBreak/>
              <w:t>Направление</w:t>
            </w:r>
          </w:p>
          <w:p w:rsidR="00B7256E" w:rsidRDefault="00587550">
            <w:pPr>
              <w:pStyle w:val="1"/>
              <w:framePr w:w="10176" w:wrap="notBeside" w:vAnchor="text" w:hAnchor="text" w:xAlign="center" w:y="1"/>
              <w:shd w:val="clear" w:color="auto" w:fill="auto"/>
              <w:spacing w:before="60" w:line="160" w:lineRule="exact"/>
              <w:ind w:left="120"/>
              <w:jc w:val="left"/>
            </w:pPr>
            <w:r>
              <w:rPr>
                <w:rStyle w:val="8pt"/>
              </w:rPr>
              <w:t>деятельности</w:t>
            </w:r>
          </w:p>
        </w:tc>
        <w:tc>
          <w:tcPr>
            <w:tcW w:w="1819" w:type="dxa"/>
            <w:vMerge w:val="restart"/>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r>
              <w:rPr>
                <w:rStyle w:val="8pt"/>
              </w:rPr>
              <w:t>Показатели</w:t>
            </w:r>
          </w:p>
        </w:tc>
        <w:tc>
          <w:tcPr>
            <w:tcW w:w="4560" w:type="dxa"/>
            <w:vMerge w:val="restart"/>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r>
              <w:rPr>
                <w:rStyle w:val="8pt"/>
              </w:rPr>
              <w:t>Оценка деятельности</w:t>
            </w:r>
          </w:p>
        </w:tc>
        <w:tc>
          <w:tcPr>
            <w:tcW w:w="2439"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r>
              <w:rPr>
                <w:rStyle w:val="8pt"/>
              </w:rPr>
              <w:t>Результат</w:t>
            </w:r>
          </w:p>
        </w:tc>
      </w:tr>
      <w:tr w:rsidR="00B7256E">
        <w:trPr>
          <w:trHeight w:hRule="exact" w:val="216"/>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vMerge/>
            <w:tcBorders>
              <w:left w:val="single" w:sz="4" w:space="0" w:color="auto"/>
            </w:tcBorders>
            <w:shd w:val="clear" w:color="auto" w:fill="FFFFFF"/>
          </w:tcPr>
          <w:p w:rsidR="00B7256E" w:rsidRDefault="00B7256E">
            <w:pPr>
              <w:framePr w:w="10176" w:wrap="notBeside" w:vAnchor="text" w:hAnchor="text" w:xAlign="center" w:y="1"/>
            </w:pPr>
          </w:p>
        </w:tc>
        <w:tc>
          <w:tcPr>
            <w:tcW w:w="49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ind w:left="80"/>
              <w:jc w:val="left"/>
            </w:pPr>
            <w:r>
              <w:rPr>
                <w:rStyle w:val="8pt"/>
              </w:rPr>
              <w:t>2014</w:t>
            </w:r>
          </w:p>
        </w:tc>
        <w:tc>
          <w:tcPr>
            <w:tcW w:w="48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ind w:left="60"/>
              <w:jc w:val="left"/>
            </w:pPr>
            <w:r>
              <w:rPr>
                <w:rStyle w:val="8pt"/>
              </w:rPr>
              <w:t>2015</w:t>
            </w:r>
          </w:p>
        </w:tc>
        <w:tc>
          <w:tcPr>
            <w:tcW w:w="48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ind w:left="60"/>
              <w:jc w:val="left"/>
            </w:pPr>
            <w:r>
              <w:rPr>
                <w:rStyle w:val="8pt"/>
              </w:rPr>
              <w:t>2016</w:t>
            </w:r>
          </w:p>
        </w:tc>
        <w:tc>
          <w:tcPr>
            <w:tcW w:w="485"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ind w:left="60"/>
              <w:jc w:val="left"/>
            </w:pPr>
            <w:r>
              <w:rPr>
                <w:rStyle w:val="8pt"/>
              </w:rPr>
              <w:t>2017</w:t>
            </w:r>
          </w:p>
        </w:tc>
        <w:tc>
          <w:tcPr>
            <w:tcW w:w="504" w:type="dxa"/>
            <w:tcBorders>
              <w:top w:val="single" w:sz="4" w:space="0" w:color="auto"/>
              <w:left w:val="single" w:sz="4" w:space="0" w:color="auto"/>
              <w:righ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ind w:left="60"/>
              <w:jc w:val="left"/>
            </w:pPr>
            <w:r>
              <w:rPr>
                <w:rStyle w:val="8pt"/>
              </w:rPr>
              <w:t>2018</w:t>
            </w:r>
          </w:p>
        </w:tc>
      </w:tr>
      <w:tr w:rsidR="00B7256E">
        <w:trPr>
          <w:trHeight w:hRule="exact" w:val="1939"/>
          <w:jc w:val="center"/>
        </w:trPr>
        <w:tc>
          <w:tcPr>
            <w:tcW w:w="1358"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1819"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numPr>
                <w:ilvl w:val="0"/>
                <w:numId w:val="18"/>
              </w:numPr>
              <w:shd w:val="clear" w:color="auto" w:fill="auto"/>
              <w:tabs>
                <w:tab w:val="left" w:pos="163"/>
              </w:tabs>
              <w:spacing w:before="0" w:line="202" w:lineRule="exact"/>
            </w:pPr>
            <w:r>
              <w:rPr>
                <w:rStyle w:val="8pt"/>
              </w:rPr>
              <w:t>международное сотрудничество;</w:t>
            </w:r>
          </w:p>
          <w:p w:rsidR="00B7256E" w:rsidRDefault="00587550">
            <w:pPr>
              <w:pStyle w:val="1"/>
              <w:framePr w:w="10176" w:wrap="notBeside" w:vAnchor="text" w:hAnchor="text" w:xAlign="center" w:y="1"/>
              <w:numPr>
                <w:ilvl w:val="0"/>
                <w:numId w:val="18"/>
              </w:numPr>
              <w:shd w:val="clear" w:color="auto" w:fill="auto"/>
              <w:tabs>
                <w:tab w:val="left" w:pos="158"/>
              </w:tabs>
              <w:spacing w:before="0" w:line="202" w:lineRule="exact"/>
            </w:pPr>
            <w:r>
              <w:rPr>
                <w:rStyle w:val="8pt"/>
              </w:rPr>
              <w:t>участие в республиканских и международных инновацион</w:t>
            </w:r>
            <w:r>
              <w:rPr>
                <w:rStyle w:val="8pt"/>
              </w:rPr>
              <w:softHyphen/>
              <w:t>ных проектах;</w:t>
            </w:r>
          </w:p>
          <w:p w:rsidR="00B7256E" w:rsidRDefault="00587550">
            <w:pPr>
              <w:pStyle w:val="1"/>
              <w:framePr w:w="10176" w:wrap="notBeside" w:vAnchor="text" w:hAnchor="text" w:xAlign="center" w:y="1"/>
              <w:numPr>
                <w:ilvl w:val="0"/>
                <w:numId w:val="18"/>
              </w:numPr>
              <w:shd w:val="clear" w:color="auto" w:fill="auto"/>
              <w:tabs>
                <w:tab w:val="left" w:pos="173"/>
              </w:tabs>
              <w:spacing w:before="0" w:line="202" w:lineRule="exact"/>
            </w:pPr>
            <w:r>
              <w:rPr>
                <w:rStyle w:val="8pt"/>
              </w:rPr>
              <w:t>направление сотрудничества с высшими учебными заведениями, Парком высоких технологий и др.;</w:t>
            </w:r>
          </w:p>
          <w:p w:rsidR="00B7256E" w:rsidRDefault="00587550">
            <w:pPr>
              <w:pStyle w:val="1"/>
              <w:framePr w:w="10176" w:wrap="notBeside" w:vAnchor="text" w:hAnchor="text" w:xAlign="center" w:y="1"/>
              <w:numPr>
                <w:ilvl w:val="0"/>
                <w:numId w:val="18"/>
              </w:numPr>
              <w:shd w:val="clear" w:color="auto" w:fill="auto"/>
              <w:tabs>
                <w:tab w:val="left" w:pos="178"/>
              </w:tabs>
              <w:spacing w:before="0" w:line="202" w:lineRule="exact"/>
            </w:pPr>
            <w:r>
              <w:rPr>
                <w:rStyle w:val="8pt"/>
              </w:rPr>
              <w:t>процент охвата учащихся дополнительным образованием детей и молодежи;</w:t>
            </w:r>
          </w:p>
          <w:p w:rsidR="00B7256E" w:rsidRDefault="00587550">
            <w:pPr>
              <w:pStyle w:val="1"/>
              <w:framePr w:w="10176" w:wrap="notBeside" w:vAnchor="text" w:hAnchor="text" w:xAlign="center" w:y="1"/>
              <w:numPr>
                <w:ilvl w:val="0"/>
                <w:numId w:val="18"/>
              </w:numPr>
              <w:shd w:val="clear" w:color="auto" w:fill="auto"/>
              <w:tabs>
                <w:tab w:val="left" w:pos="168"/>
              </w:tabs>
              <w:spacing w:before="0" w:after="60" w:line="160" w:lineRule="exact"/>
            </w:pPr>
            <w:r>
              <w:rPr>
                <w:rStyle w:val="8pt"/>
              </w:rPr>
              <w:t>наличие в учреждениях образования НОУ;</w:t>
            </w:r>
          </w:p>
          <w:p w:rsidR="00B7256E" w:rsidRDefault="00587550">
            <w:pPr>
              <w:pStyle w:val="1"/>
              <w:framePr w:w="10176" w:wrap="notBeside" w:vAnchor="text" w:hAnchor="text" w:xAlign="center" w:y="1"/>
              <w:numPr>
                <w:ilvl w:val="0"/>
                <w:numId w:val="18"/>
              </w:numPr>
              <w:shd w:val="clear" w:color="auto" w:fill="auto"/>
              <w:tabs>
                <w:tab w:val="left" w:pos="168"/>
              </w:tabs>
              <w:spacing w:before="60" w:line="160" w:lineRule="exact"/>
            </w:pPr>
            <w:r>
              <w:rPr>
                <w:rStyle w:val="8pt"/>
              </w:rPr>
              <w:t xml:space="preserve">поступление в учреждения системы </w:t>
            </w:r>
            <w:proofErr w:type="spellStart"/>
            <w:r>
              <w:rPr>
                <w:rStyle w:val="8pt"/>
              </w:rPr>
              <w:t>профтехобразования</w:t>
            </w:r>
            <w:proofErr w:type="spellEnd"/>
          </w:p>
        </w:tc>
        <w:tc>
          <w:tcPr>
            <w:tcW w:w="49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1320"/>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97" w:lineRule="exact"/>
            </w:pPr>
            <w:r>
              <w:rPr>
                <w:rStyle w:val="8pt"/>
              </w:rPr>
              <w:t>Качественное обнов</w:t>
            </w:r>
            <w:r>
              <w:rPr>
                <w:rStyle w:val="8pt"/>
              </w:rPr>
              <w:softHyphen/>
              <w:t>ление организацион</w:t>
            </w:r>
            <w:r>
              <w:rPr>
                <w:rStyle w:val="8pt"/>
              </w:rPr>
              <w:softHyphen/>
              <w:t>ных форм, технологий методической поддер</w:t>
            </w:r>
            <w:r>
              <w:rPr>
                <w:rStyle w:val="8pt"/>
              </w:rPr>
              <w:softHyphen/>
              <w:t>жки образовательного процесса</w:t>
            </w: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numPr>
                <w:ilvl w:val="0"/>
                <w:numId w:val="19"/>
              </w:numPr>
              <w:shd w:val="clear" w:color="auto" w:fill="auto"/>
              <w:tabs>
                <w:tab w:val="left" w:pos="168"/>
              </w:tabs>
              <w:spacing w:before="0" w:line="202" w:lineRule="exact"/>
            </w:pPr>
            <w:r>
              <w:rPr>
                <w:rStyle w:val="8pt"/>
              </w:rPr>
              <w:t>открытие ресурсных центров;</w:t>
            </w:r>
          </w:p>
          <w:p w:rsidR="00B7256E" w:rsidRDefault="00587550">
            <w:pPr>
              <w:pStyle w:val="1"/>
              <w:framePr w:w="10176" w:wrap="notBeside" w:vAnchor="text" w:hAnchor="text" w:xAlign="center" w:y="1"/>
              <w:numPr>
                <w:ilvl w:val="0"/>
                <w:numId w:val="19"/>
              </w:numPr>
              <w:shd w:val="clear" w:color="auto" w:fill="auto"/>
              <w:tabs>
                <w:tab w:val="left" w:pos="173"/>
              </w:tabs>
              <w:spacing w:before="0" w:line="202" w:lineRule="exact"/>
            </w:pPr>
            <w:r>
              <w:rPr>
                <w:rStyle w:val="8pt"/>
              </w:rPr>
              <w:t>внедрение авторских программ, методических материалов, имеющих гриф МО РБ;</w:t>
            </w:r>
          </w:p>
          <w:p w:rsidR="00B7256E" w:rsidRDefault="00587550">
            <w:pPr>
              <w:pStyle w:val="1"/>
              <w:framePr w:w="10176" w:wrap="notBeside" w:vAnchor="text" w:hAnchor="text" w:xAlign="center" w:y="1"/>
              <w:numPr>
                <w:ilvl w:val="0"/>
                <w:numId w:val="19"/>
              </w:numPr>
              <w:shd w:val="clear" w:color="auto" w:fill="auto"/>
              <w:tabs>
                <w:tab w:val="left" w:pos="168"/>
              </w:tabs>
              <w:spacing w:before="0" w:line="202" w:lineRule="exact"/>
            </w:pPr>
            <w:r>
              <w:rPr>
                <w:rStyle w:val="8pt"/>
              </w:rPr>
              <w:t>разработка электронных средств обучения</w:t>
            </w:r>
          </w:p>
        </w:tc>
        <w:tc>
          <w:tcPr>
            <w:tcW w:w="49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187"/>
          <w:jc w:val="center"/>
        </w:trPr>
        <w:tc>
          <w:tcPr>
            <w:tcW w:w="1358" w:type="dxa"/>
            <w:vMerge w:val="restart"/>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97" w:lineRule="exact"/>
              <w:ind w:left="120"/>
              <w:jc w:val="left"/>
            </w:pPr>
            <w:proofErr w:type="spellStart"/>
            <w:r>
              <w:rPr>
                <w:rStyle w:val="8pt"/>
              </w:rPr>
              <w:t>Профессиональ</w:t>
            </w:r>
            <w:proofErr w:type="spellEnd"/>
            <w:r>
              <w:rPr>
                <w:rStyle w:val="8pt"/>
              </w:rPr>
              <w:softHyphen/>
            </w:r>
          </w:p>
          <w:p w:rsidR="00B7256E" w:rsidRDefault="00587550">
            <w:pPr>
              <w:pStyle w:val="1"/>
              <w:framePr w:w="10176" w:wrap="notBeside" w:vAnchor="text" w:hAnchor="text" w:xAlign="center" w:y="1"/>
              <w:shd w:val="clear" w:color="auto" w:fill="auto"/>
              <w:spacing w:before="0" w:line="197" w:lineRule="exact"/>
              <w:ind w:left="120"/>
              <w:jc w:val="left"/>
            </w:pPr>
            <w:proofErr w:type="gramStart"/>
            <w:r>
              <w:rPr>
                <w:rStyle w:val="8pt"/>
              </w:rPr>
              <w:t>но-техническое</w:t>
            </w:r>
            <w:proofErr w:type="gramEnd"/>
          </w:p>
          <w:p w:rsidR="00B7256E" w:rsidRDefault="00587550">
            <w:pPr>
              <w:pStyle w:val="1"/>
              <w:framePr w:w="10176" w:wrap="notBeside" w:vAnchor="text" w:hAnchor="text" w:xAlign="center" w:y="1"/>
              <w:shd w:val="clear" w:color="auto" w:fill="auto"/>
              <w:spacing w:before="0" w:line="197" w:lineRule="exact"/>
              <w:ind w:left="120"/>
              <w:jc w:val="left"/>
            </w:pPr>
            <w:r>
              <w:rPr>
                <w:rStyle w:val="8pt"/>
              </w:rPr>
              <w:t>образование,</w:t>
            </w:r>
          </w:p>
          <w:p w:rsidR="00B7256E" w:rsidRDefault="00587550">
            <w:pPr>
              <w:pStyle w:val="1"/>
              <w:framePr w:w="10176" w:wrap="notBeside" w:vAnchor="text" w:hAnchor="text" w:xAlign="center" w:y="1"/>
              <w:shd w:val="clear" w:color="auto" w:fill="auto"/>
              <w:spacing w:before="0" w:line="197" w:lineRule="exact"/>
              <w:ind w:left="120"/>
              <w:jc w:val="left"/>
            </w:pPr>
            <w:r>
              <w:rPr>
                <w:rStyle w:val="8pt"/>
              </w:rPr>
              <w:t>среднее</w:t>
            </w:r>
          </w:p>
          <w:p w:rsidR="00B7256E" w:rsidRDefault="00587550">
            <w:pPr>
              <w:pStyle w:val="1"/>
              <w:framePr w:w="10176" w:wrap="notBeside" w:vAnchor="text" w:hAnchor="text" w:xAlign="center" w:y="1"/>
              <w:shd w:val="clear" w:color="auto" w:fill="auto"/>
              <w:spacing w:before="0" w:line="197" w:lineRule="exact"/>
              <w:ind w:left="120"/>
              <w:jc w:val="left"/>
            </w:pPr>
            <w:r>
              <w:rPr>
                <w:rStyle w:val="8pt"/>
              </w:rPr>
              <w:t>специальное</w:t>
            </w:r>
          </w:p>
          <w:p w:rsidR="00B7256E" w:rsidRDefault="00587550">
            <w:pPr>
              <w:pStyle w:val="1"/>
              <w:framePr w:w="10176" w:wrap="notBeside" w:vAnchor="text" w:hAnchor="text" w:xAlign="center" w:y="1"/>
              <w:shd w:val="clear" w:color="auto" w:fill="auto"/>
              <w:spacing w:before="0" w:line="197" w:lineRule="exact"/>
              <w:ind w:left="120"/>
              <w:jc w:val="left"/>
            </w:pPr>
            <w:r>
              <w:rPr>
                <w:rStyle w:val="8pt"/>
              </w:rPr>
              <w:t>образование</w:t>
            </w:r>
          </w:p>
        </w:tc>
        <w:tc>
          <w:tcPr>
            <w:tcW w:w="1819" w:type="dxa"/>
            <w:vMerge w:val="restart"/>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202" w:lineRule="exact"/>
            </w:pPr>
            <w:r>
              <w:rPr>
                <w:rStyle w:val="8pt"/>
              </w:rPr>
              <w:t>Качество подготовки кадров</w:t>
            </w: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proofErr w:type="gramStart"/>
            <w:r>
              <w:rPr>
                <w:rStyle w:val="8pt"/>
              </w:rPr>
              <w:t>Результаты выпускных квалификационных экзаменов (в % от</w:t>
            </w:r>
            <w:proofErr w:type="gramEnd"/>
          </w:p>
        </w:tc>
        <w:tc>
          <w:tcPr>
            <w:tcW w:w="49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vMerge w:val="restart"/>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826"/>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97" w:lineRule="exact"/>
            </w:pPr>
            <w:r>
              <w:rPr>
                <w:rStyle w:val="8pt"/>
              </w:rPr>
              <w:t>общего числа выпускников):</w:t>
            </w:r>
          </w:p>
          <w:p w:rsidR="00B7256E" w:rsidRDefault="00587550">
            <w:pPr>
              <w:pStyle w:val="1"/>
              <w:framePr w:w="10176" w:wrap="notBeside" w:vAnchor="text" w:hAnchor="text" w:xAlign="center" w:y="1"/>
              <w:numPr>
                <w:ilvl w:val="0"/>
                <w:numId w:val="20"/>
              </w:numPr>
              <w:shd w:val="clear" w:color="auto" w:fill="auto"/>
              <w:tabs>
                <w:tab w:val="left" w:pos="144"/>
              </w:tabs>
              <w:spacing w:before="0" w:line="197" w:lineRule="exact"/>
            </w:pPr>
            <w:r>
              <w:rPr>
                <w:rStyle w:val="8pt"/>
              </w:rPr>
              <w:t xml:space="preserve">кол-во уч-ся, сдавших ВКЭ на </w:t>
            </w:r>
            <w:r>
              <w:rPr>
                <w:rStyle w:val="55pt"/>
              </w:rPr>
              <w:t xml:space="preserve">«6» </w:t>
            </w:r>
            <w:r>
              <w:rPr>
                <w:rStyle w:val="8pt"/>
              </w:rPr>
              <w:t>- «10» баллов;</w:t>
            </w:r>
          </w:p>
          <w:p w:rsidR="00B7256E" w:rsidRDefault="00587550">
            <w:pPr>
              <w:pStyle w:val="1"/>
              <w:framePr w:w="10176" w:wrap="notBeside" w:vAnchor="text" w:hAnchor="text" w:xAlign="center" w:y="1"/>
              <w:numPr>
                <w:ilvl w:val="0"/>
                <w:numId w:val="20"/>
              </w:numPr>
              <w:shd w:val="clear" w:color="auto" w:fill="auto"/>
              <w:tabs>
                <w:tab w:val="left" w:pos="144"/>
              </w:tabs>
              <w:spacing w:before="0" w:line="197" w:lineRule="exact"/>
            </w:pPr>
            <w:r>
              <w:rPr>
                <w:rStyle w:val="8pt"/>
              </w:rPr>
              <w:t>кол-во выпускников с повышенным уровнем квалификации (4 разряд и выше)</w:t>
            </w:r>
          </w:p>
        </w:tc>
        <w:tc>
          <w:tcPr>
            <w:tcW w:w="490" w:type="dxa"/>
            <w:vMerge/>
            <w:tcBorders>
              <w:left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tcBorders>
            <w:shd w:val="clear" w:color="auto" w:fill="FFFFFF"/>
          </w:tcPr>
          <w:p w:rsidR="00B7256E" w:rsidRDefault="00B7256E">
            <w:pPr>
              <w:framePr w:w="10176" w:wrap="notBeside" w:vAnchor="text" w:hAnchor="text" w:xAlign="center" w:y="1"/>
            </w:pPr>
          </w:p>
        </w:tc>
        <w:tc>
          <w:tcPr>
            <w:tcW w:w="485" w:type="dxa"/>
            <w:vMerge/>
            <w:tcBorders>
              <w:left w:val="single" w:sz="4" w:space="0" w:color="auto"/>
            </w:tcBorders>
            <w:shd w:val="clear" w:color="auto" w:fill="FFFFFF"/>
          </w:tcPr>
          <w:p w:rsidR="00B7256E" w:rsidRDefault="00B7256E">
            <w:pPr>
              <w:framePr w:w="10176" w:wrap="notBeside" w:vAnchor="text" w:hAnchor="text" w:xAlign="center" w:y="1"/>
            </w:pPr>
          </w:p>
        </w:tc>
        <w:tc>
          <w:tcPr>
            <w:tcW w:w="504" w:type="dxa"/>
            <w:vMerge/>
            <w:tcBorders>
              <w:left w:val="single" w:sz="4" w:space="0" w:color="auto"/>
              <w:right w:val="single" w:sz="4" w:space="0" w:color="auto"/>
            </w:tcBorders>
            <w:shd w:val="clear" w:color="auto" w:fill="FFFFFF"/>
          </w:tcPr>
          <w:p w:rsidR="00B7256E" w:rsidRDefault="00B7256E">
            <w:pPr>
              <w:framePr w:w="10176" w:wrap="notBeside" w:vAnchor="text" w:hAnchor="text" w:xAlign="center" w:y="1"/>
            </w:pPr>
          </w:p>
        </w:tc>
      </w:tr>
      <w:tr w:rsidR="00B7256E">
        <w:trPr>
          <w:trHeight w:hRule="exact" w:val="182"/>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r>
              <w:rPr>
                <w:rStyle w:val="8pt"/>
              </w:rPr>
              <w:t>Соответствие квалификационной структуры прогнозируемой</w:t>
            </w:r>
          </w:p>
        </w:tc>
        <w:tc>
          <w:tcPr>
            <w:tcW w:w="49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vMerge w:val="restart"/>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197"/>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proofErr w:type="gramStart"/>
            <w:r>
              <w:rPr>
                <w:rStyle w:val="8pt"/>
              </w:rPr>
              <w:t xml:space="preserve">потребности в </w:t>
            </w:r>
            <w:proofErr w:type="spellStart"/>
            <w:r>
              <w:rPr>
                <w:rStyle w:val="8pt"/>
              </w:rPr>
              <w:t>трVловыx</w:t>
            </w:r>
            <w:proofErr w:type="spellEnd"/>
            <w:r>
              <w:rPr>
                <w:rStyle w:val="8pt"/>
              </w:rPr>
              <w:t xml:space="preserve"> ресурсах (кол-во подготавливаемых</w:t>
            </w:r>
            <w:proofErr w:type="gramEnd"/>
          </w:p>
        </w:tc>
        <w:tc>
          <w:tcPr>
            <w:tcW w:w="490" w:type="dxa"/>
            <w:vMerge/>
            <w:tcBorders>
              <w:left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tcBorders>
            <w:shd w:val="clear" w:color="auto" w:fill="FFFFFF"/>
          </w:tcPr>
          <w:p w:rsidR="00B7256E" w:rsidRDefault="00B7256E">
            <w:pPr>
              <w:framePr w:w="10176" w:wrap="notBeside" w:vAnchor="text" w:hAnchor="text" w:xAlign="center" w:y="1"/>
            </w:pPr>
          </w:p>
        </w:tc>
        <w:tc>
          <w:tcPr>
            <w:tcW w:w="485" w:type="dxa"/>
            <w:vMerge/>
            <w:tcBorders>
              <w:left w:val="single" w:sz="4" w:space="0" w:color="auto"/>
            </w:tcBorders>
            <w:shd w:val="clear" w:color="auto" w:fill="FFFFFF"/>
          </w:tcPr>
          <w:p w:rsidR="00B7256E" w:rsidRDefault="00B7256E">
            <w:pPr>
              <w:framePr w:w="10176" w:wrap="notBeside" w:vAnchor="text" w:hAnchor="text" w:xAlign="center" w:y="1"/>
            </w:pPr>
          </w:p>
        </w:tc>
        <w:tc>
          <w:tcPr>
            <w:tcW w:w="504" w:type="dxa"/>
            <w:vMerge/>
            <w:tcBorders>
              <w:left w:val="single" w:sz="4" w:space="0" w:color="auto"/>
              <w:right w:val="single" w:sz="4" w:space="0" w:color="auto"/>
            </w:tcBorders>
            <w:shd w:val="clear" w:color="auto" w:fill="FFFFFF"/>
          </w:tcPr>
          <w:p w:rsidR="00B7256E" w:rsidRDefault="00B7256E">
            <w:pPr>
              <w:framePr w:w="10176" w:wrap="notBeside" w:vAnchor="text" w:hAnchor="text" w:xAlign="center" w:y="1"/>
            </w:pPr>
          </w:p>
        </w:tc>
      </w:tr>
      <w:tr w:rsidR="00B7256E">
        <w:trPr>
          <w:trHeight w:hRule="exact" w:val="408"/>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97" w:lineRule="exact"/>
            </w:pPr>
            <w:r>
              <w:rPr>
                <w:rStyle w:val="8pt"/>
              </w:rPr>
              <w:t xml:space="preserve">квалификаций </w:t>
            </w:r>
            <w:proofErr w:type="gramStart"/>
            <w:r>
              <w:rPr>
                <w:rStyle w:val="8pt"/>
              </w:rPr>
              <w:t>в</w:t>
            </w:r>
            <w:proofErr w:type="gramEnd"/>
            <w:r>
              <w:rPr>
                <w:rStyle w:val="8pt"/>
              </w:rPr>
              <w:t xml:space="preserve"> % </w:t>
            </w:r>
            <w:proofErr w:type="gramStart"/>
            <w:r>
              <w:rPr>
                <w:rStyle w:val="8pt"/>
              </w:rPr>
              <w:t>от</w:t>
            </w:r>
            <w:proofErr w:type="gramEnd"/>
            <w:r>
              <w:rPr>
                <w:rStyle w:val="8pt"/>
              </w:rPr>
              <w:t xml:space="preserve"> кол-ва квалификаций, указанных в автоматизированной системе «Заказ на подготовку кадров»)</w:t>
            </w:r>
          </w:p>
        </w:tc>
        <w:tc>
          <w:tcPr>
            <w:tcW w:w="490" w:type="dxa"/>
            <w:vMerge/>
            <w:tcBorders>
              <w:left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tcBorders>
            <w:shd w:val="clear" w:color="auto" w:fill="FFFFFF"/>
          </w:tcPr>
          <w:p w:rsidR="00B7256E" w:rsidRDefault="00B7256E">
            <w:pPr>
              <w:framePr w:w="10176" w:wrap="notBeside" w:vAnchor="text" w:hAnchor="text" w:xAlign="center" w:y="1"/>
            </w:pPr>
          </w:p>
        </w:tc>
        <w:tc>
          <w:tcPr>
            <w:tcW w:w="485" w:type="dxa"/>
            <w:vMerge/>
            <w:tcBorders>
              <w:left w:val="single" w:sz="4" w:space="0" w:color="auto"/>
            </w:tcBorders>
            <w:shd w:val="clear" w:color="auto" w:fill="FFFFFF"/>
          </w:tcPr>
          <w:p w:rsidR="00B7256E" w:rsidRDefault="00B7256E">
            <w:pPr>
              <w:framePr w:w="10176" w:wrap="notBeside" w:vAnchor="text" w:hAnchor="text" w:xAlign="center" w:y="1"/>
            </w:pPr>
          </w:p>
        </w:tc>
        <w:tc>
          <w:tcPr>
            <w:tcW w:w="504" w:type="dxa"/>
            <w:vMerge/>
            <w:tcBorders>
              <w:left w:val="single" w:sz="4" w:space="0" w:color="auto"/>
              <w:right w:val="single" w:sz="4" w:space="0" w:color="auto"/>
            </w:tcBorders>
            <w:shd w:val="clear" w:color="auto" w:fill="FFFFFF"/>
          </w:tcPr>
          <w:p w:rsidR="00B7256E" w:rsidRDefault="00B7256E">
            <w:pPr>
              <w:framePr w:w="10176" w:wrap="notBeside" w:vAnchor="text" w:hAnchor="text" w:xAlign="center" w:y="1"/>
            </w:pPr>
          </w:p>
        </w:tc>
      </w:tr>
      <w:tr w:rsidR="00B7256E">
        <w:trPr>
          <w:trHeight w:hRule="exact" w:val="202"/>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r>
              <w:rPr>
                <w:rStyle w:val="8pt"/>
              </w:rPr>
              <w:t xml:space="preserve">Выполнение </w:t>
            </w:r>
            <w:proofErr w:type="gramStart"/>
            <w:r>
              <w:rPr>
                <w:rStyle w:val="55pt0"/>
              </w:rPr>
              <w:t>контрольных</w:t>
            </w:r>
            <w:proofErr w:type="gramEnd"/>
            <w:r>
              <w:rPr>
                <w:rStyle w:val="55pt0"/>
              </w:rPr>
              <w:t xml:space="preserve"> </w:t>
            </w:r>
            <w:proofErr w:type="spellStart"/>
            <w:r>
              <w:rPr>
                <w:rStyle w:val="55pt0"/>
              </w:rPr>
              <w:t>ци</w:t>
            </w:r>
            <w:proofErr w:type="spellEnd"/>
            <w:r>
              <w:rPr>
                <w:rStyle w:val="55pt0"/>
              </w:rPr>
              <w:t>&lt;</w:t>
            </w:r>
            <w:proofErr w:type="spellStart"/>
            <w:r>
              <w:rPr>
                <w:rStyle w:val="55pt0"/>
              </w:rPr>
              <w:t>Ър</w:t>
            </w:r>
            <w:proofErr w:type="spellEnd"/>
            <w:r>
              <w:rPr>
                <w:rStyle w:val="55pt0"/>
              </w:rPr>
              <w:t xml:space="preserve"> </w:t>
            </w:r>
            <w:r>
              <w:rPr>
                <w:rStyle w:val="8pt"/>
              </w:rPr>
              <w:t>приема (в % факт - план)</w:t>
            </w:r>
          </w:p>
        </w:tc>
        <w:tc>
          <w:tcPr>
            <w:tcW w:w="49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408"/>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202" w:lineRule="exact"/>
            </w:pPr>
            <w:r>
              <w:rPr>
                <w:rStyle w:val="8pt"/>
              </w:rPr>
              <w:t xml:space="preserve">Сохранность контингента </w:t>
            </w:r>
            <w:proofErr w:type="gramStart"/>
            <w:r>
              <w:rPr>
                <w:rStyle w:val="8pt"/>
              </w:rPr>
              <w:t>обучающихся</w:t>
            </w:r>
            <w:proofErr w:type="gramEnd"/>
            <w:r>
              <w:rPr>
                <w:rStyle w:val="8pt"/>
              </w:rPr>
              <w:t xml:space="preserve"> (% отчисленных от общего числа обучающихся)</w:t>
            </w:r>
          </w:p>
        </w:tc>
        <w:tc>
          <w:tcPr>
            <w:tcW w:w="49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182"/>
          <w:jc w:val="center"/>
        </w:trPr>
        <w:tc>
          <w:tcPr>
            <w:tcW w:w="1358" w:type="dxa"/>
            <w:vMerge/>
            <w:tcBorders>
              <w:left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60" w:lineRule="exact"/>
              <w:jc w:val="center"/>
            </w:pPr>
            <w:r>
              <w:rPr>
                <w:rStyle w:val="8pt"/>
              </w:rPr>
              <w:t xml:space="preserve">Количество </w:t>
            </w:r>
            <w:r>
              <w:rPr>
                <w:rStyle w:val="55pt0"/>
              </w:rPr>
              <w:t xml:space="preserve">выпускников, </w:t>
            </w:r>
            <w:r>
              <w:rPr>
                <w:rStyle w:val="8pt"/>
              </w:rPr>
              <w:t xml:space="preserve">трудоустроенных в соответствии </w:t>
            </w:r>
            <w:proofErr w:type="gramStart"/>
            <w:r>
              <w:rPr>
                <w:rStyle w:val="8pt"/>
              </w:rPr>
              <w:t>с</w:t>
            </w:r>
            <w:proofErr w:type="gramEnd"/>
          </w:p>
        </w:tc>
        <w:tc>
          <w:tcPr>
            <w:tcW w:w="49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0"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485" w:type="dxa"/>
            <w:vMerge w:val="restart"/>
            <w:tcBorders>
              <w:top w:val="single" w:sz="4" w:space="0" w:color="auto"/>
              <w:left w:val="single" w:sz="4" w:space="0" w:color="auto"/>
            </w:tcBorders>
            <w:shd w:val="clear" w:color="auto" w:fill="FFFFFF"/>
          </w:tcPr>
          <w:p w:rsidR="00B7256E" w:rsidRDefault="00B7256E">
            <w:pPr>
              <w:framePr w:w="10176" w:wrap="notBeside" w:vAnchor="text" w:hAnchor="text" w:xAlign="center" w:y="1"/>
              <w:rPr>
                <w:sz w:val="10"/>
                <w:szCs w:val="10"/>
              </w:rPr>
            </w:pPr>
          </w:p>
        </w:tc>
        <w:tc>
          <w:tcPr>
            <w:tcW w:w="504" w:type="dxa"/>
            <w:vMerge w:val="restart"/>
            <w:tcBorders>
              <w:top w:val="single" w:sz="4" w:space="0" w:color="auto"/>
              <w:left w:val="single" w:sz="4" w:space="0" w:color="auto"/>
              <w:right w:val="single" w:sz="4" w:space="0" w:color="auto"/>
            </w:tcBorders>
            <w:shd w:val="clear" w:color="auto" w:fill="FFFFFF"/>
          </w:tcPr>
          <w:p w:rsidR="00B7256E" w:rsidRDefault="00B7256E">
            <w:pPr>
              <w:framePr w:w="10176" w:wrap="notBeside" w:vAnchor="text" w:hAnchor="text" w:xAlign="center" w:y="1"/>
              <w:rPr>
                <w:sz w:val="10"/>
                <w:szCs w:val="10"/>
              </w:rPr>
            </w:pPr>
          </w:p>
        </w:tc>
      </w:tr>
      <w:tr w:rsidR="00B7256E">
        <w:trPr>
          <w:trHeight w:hRule="exact" w:val="830"/>
          <w:jc w:val="center"/>
        </w:trPr>
        <w:tc>
          <w:tcPr>
            <w:tcW w:w="1358" w:type="dxa"/>
            <w:vMerge/>
            <w:tcBorders>
              <w:left w:val="single" w:sz="4" w:space="0" w:color="auto"/>
              <w:bottom w:val="single" w:sz="4" w:space="0" w:color="auto"/>
            </w:tcBorders>
            <w:shd w:val="clear" w:color="auto" w:fill="FFFFFF"/>
          </w:tcPr>
          <w:p w:rsidR="00B7256E" w:rsidRDefault="00B7256E">
            <w:pPr>
              <w:framePr w:w="10176" w:wrap="notBeside" w:vAnchor="text" w:hAnchor="text" w:xAlign="center" w:y="1"/>
            </w:pPr>
          </w:p>
        </w:tc>
        <w:tc>
          <w:tcPr>
            <w:tcW w:w="1819" w:type="dxa"/>
            <w:vMerge/>
            <w:tcBorders>
              <w:left w:val="single" w:sz="4" w:space="0" w:color="auto"/>
              <w:bottom w:val="single" w:sz="4" w:space="0" w:color="auto"/>
            </w:tcBorders>
            <w:shd w:val="clear" w:color="auto" w:fill="FFFFFF"/>
          </w:tcPr>
          <w:p w:rsidR="00B7256E" w:rsidRDefault="00B7256E">
            <w:pPr>
              <w:framePr w:w="10176" w:wrap="notBeside" w:vAnchor="text" w:hAnchor="text" w:xAlign="center" w:y="1"/>
            </w:pPr>
          </w:p>
        </w:tc>
        <w:tc>
          <w:tcPr>
            <w:tcW w:w="4560" w:type="dxa"/>
            <w:tcBorders>
              <w:top w:val="single" w:sz="4" w:space="0" w:color="auto"/>
              <w:left w:val="single" w:sz="4" w:space="0" w:color="auto"/>
              <w:bottom w:val="single" w:sz="4" w:space="0" w:color="auto"/>
            </w:tcBorders>
            <w:shd w:val="clear" w:color="auto" w:fill="FFFFFF"/>
          </w:tcPr>
          <w:p w:rsidR="00B7256E" w:rsidRDefault="00587550">
            <w:pPr>
              <w:pStyle w:val="1"/>
              <w:framePr w:w="10176" w:wrap="notBeside" w:vAnchor="text" w:hAnchor="text" w:xAlign="center" w:y="1"/>
              <w:shd w:val="clear" w:color="auto" w:fill="auto"/>
              <w:spacing w:before="0" w:line="197" w:lineRule="exact"/>
            </w:pPr>
            <w:r>
              <w:rPr>
                <w:rStyle w:val="8pt"/>
              </w:rPr>
              <w:t>полученной профессией, с учетом поступивших на более высокий уровень образования по профессии, получивших самостоятельное трудоустройство по уважительным причинам (</w:t>
            </w:r>
            <w:proofErr w:type="gramStart"/>
            <w:r>
              <w:rPr>
                <w:rStyle w:val="8pt"/>
              </w:rPr>
              <w:t>в</w:t>
            </w:r>
            <w:proofErr w:type="gramEnd"/>
            <w:r>
              <w:rPr>
                <w:rStyle w:val="8pt"/>
              </w:rPr>
              <w:t xml:space="preserve"> % </w:t>
            </w:r>
            <w:proofErr w:type="gramStart"/>
            <w:r>
              <w:rPr>
                <w:rStyle w:val="8pt"/>
              </w:rPr>
              <w:t>от</w:t>
            </w:r>
            <w:proofErr w:type="gramEnd"/>
            <w:r>
              <w:rPr>
                <w:rStyle w:val="8pt"/>
              </w:rPr>
              <w:t xml:space="preserve"> общего числа выпускников)</w:t>
            </w:r>
          </w:p>
        </w:tc>
        <w:tc>
          <w:tcPr>
            <w:tcW w:w="490" w:type="dxa"/>
            <w:vMerge/>
            <w:tcBorders>
              <w:left w:val="single" w:sz="4" w:space="0" w:color="auto"/>
              <w:bottom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bottom w:val="single" w:sz="4" w:space="0" w:color="auto"/>
            </w:tcBorders>
            <w:shd w:val="clear" w:color="auto" w:fill="FFFFFF"/>
          </w:tcPr>
          <w:p w:rsidR="00B7256E" w:rsidRDefault="00B7256E">
            <w:pPr>
              <w:framePr w:w="10176" w:wrap="notBeside" w:vAnchor="text" w:hAnchor="text" w:xAlign="center" w:y="1"/>
            </w:pPr>
          </w:p>
        </w:tc>
        <w:tc>
          <w:tcPr>
            <w:tcW w:w="480" w:type="dxa"/>
            <w:vMerge/>
            <w:tcBorders>
              <w:left w:val="single" w:sz="4" w:space="0" w:color="auto"/>
              <w:bottom w:val="single" w:sz="4" w:space="0" w:color="auto"/>
            </w:tcBorders>
            <w:shd w:val="clear" w:color="auto" w:fill="FFFFFF"/>
          </w:tcPr>
          <w:p w:rsidR="00B7256E" w:rsidRDefault="00B7256E">
            <w:pPr>
              <w:framePr w:w="10176" w:wrap="notBeside" w:vAnchor="text" w:hAnchor="text" w:xAlign="center" w:y="1"/>
            </w:pPr>
          </w:p>
        </w:tc>
        <w:tc>
          <w:tcPr>
            <w:tcW w:w="485" w:type="dxa"/>
            <w:vMerge/>
            <w:tcBorders>
              <w:left w:val="single" w:sz="4" w:space="0" w:color="auto"/>
              <w:bottom w:val="single" w:sz="4" w:space="0" w:color="auto"/>
            </w:tcBorders>
            <w:shd w:val="clear" w:color="auto" w:fill="FFFFFF"/>
          </w:tcPr>
          <w:p w:rsidR="00B7256E" w:rsidRDefault="00B7256E">
            <w:pPr>
              <w:framePr w:w="10176" w:wrap="notBeside" w:vAnchor="text" w:hAnchor="text" w:xAlign="center" w:y="1"/>
            </w:pPr>
          </w:p>
        </w:tc>
        <w:tc>
          <w:tcPr>
            <w:tcW w:w="504" w:type="dxa"/>
            <w:vMerge/>
            <w:tcBorders>
              <w:left w:val="single" w:sz="4" w:space="0" w:color="auto"/>
              <w:bottom w:val="single" w:sz="4" w:space="0" w:color="auto"/>
              <w:right w:val="single" w:sz="4" w:space="0" w:color="auto"/>
            </w:tcBorders>
            <w:shd w:val="clear" w:color="auto" w:fill="FFFFFF"/>
          </w:tcPr>
          <w:p w:rsidR="00B7256E" w:rsidRDefault="00B7256E">
            <w:pPr>
              <w:framePr w:w="10176" w:wrap="notBeside" w:vAnchor="text" w:hAnchor="text" w:xAlign="center" w:y="1"/>
            </w:pPr>
          </w:p>
        </w:tc>
      </w:tr>
    </w:tbl>
    <w:p w:rsidR="00B7256E" w:rsidRDefault="00B725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49"/>
        <w:gridCol w:w="1790"/>
        <w:gridCol w:w="4565"/>
        <w:gridCol w:w="490"/>
        <w:gridCol w:w="490"/>
        <w:gridCol w:w="480"/>
        <w:gridCol w:w="490"/>
        <w:gridCol w:w="494"/>
      </w:tblGrid>
      <w:tr w:rsidR="00B7256E">
        <w:trPr>
          <w:trHeight w:hRule="exact" w:val="226"/>
          <w:jc w:val="center"/>
        </w:trPr>
        <w:tc>
          <w:tcPr>
            <w:tcW w:w="1349"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220"/>
              <w:jc w:val="left"/>
            </w:pPr>
            <w:r>
              <w:rPr>
                <w:rStyle w:val="8pt"/>
              </w:rPr>
              <w:lastRenderedPageBreak/>
              <w:t>Направление</w:t>
            </w:r>
          </w:p>
        </w:tc>
        <w:tc>
          <w:tcPr>
            <w:tcW w:w="1790" w:type="dxa"/>
            <w:vMerge w:val="restart"/>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jc w:val="center"/>
            </w:pPr>
            <w:r>
              <w:rPr>
                <w:rStyle w:val="8pt"/>
              </w:rPr>
              <w:t>Показатели</w:t>
            </w:r>
          </w:p>
        </w:tc>
        <w:tc>
          <w:tcPr>
            <w:tcW w:w="4565" w:type="dxa"/>
            <w:vMerge w:val="restart"/>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jc w:val="center"/>
            </w:pPr>
            <w:r>
              <w:rPr>
                <w:rStyle w:val="8pt"/>
              </w:rPr>
              <w:t>Оценка деятельности</w:t>
            </w:r>
          </w:p>
        </w:tc>
        <w:tc>
          <w:tcPr>
            <w:tcW w:w="2444"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jc w:val="center"/>
            </w:pPr>
            <w:r>
              <w:rPr>
                <w:rStyle w:val="8pt"/>
              </w:rPr>
              <w:t>Результат</w:t>
            </w:r>
          </w:p>
        </w:tc>
      </w:tr>
      <w:tr w:rsidR="00B7256E">
        <w:trPr>
          <w:trHeight w:hRule="exact" w:val="197"/>
          <w:jc w:val="center"/>
        </w:trPr>
        <w:tc>
          <w:tcPr>
            <w:tcW w:w="1349" w:type="dxa"/>
            <w:tcBorders>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jc w:val="center"/>
            </w:pPr>
            <w:r>
              <w:rPr>
                <w:rStyle w:val="8pt"/>
              </w:rPr>
              <w:t>деятельности</w:t>
            </w:r>
          </w:p>
        </w:tc>
        <w:tc>
          <w:tcPr>
            <w:tcW w:w="1790" w:type="dxa"/>
            <w:vMerge/>
            <w:tcBorders>
              <w:left w:val="single" w:sz="4" w:space="0" w:color="auto"/>
            </w:tcBorders>
            <w:shd w:val="clear" w:color="auto" w:fill="FFFFFF"/>
          </w:tcPr>
          <w:p w:rsidR="00B7256E" w:rsidRDefault="00B7256E">
            <w:pPr>
              <w:framePr w:w="10147" w:wrap="notBeside" w:vAnchor="text" w:hAnchor="text" w:xAlign="center" w:y="1"/>
            </w:pPr>
          </w:p>
        </w:tc>
        <w:tc>
          <w:tcPr>
            <w:tcW w:w="4565" w:type="dxa"/>
            <w:vMerge/>
            <w:tcBorders>
              <w:left w:val="single" w:sz="4" w:space="0" w:color="auto"/>
            </w:tcBorders>
            <w:shd w:val="clear" w:color="auto" w:fill="FFFFFF"/>
          </w:tcPr>
          <w:p w:rsidR="00B7256E" w:rsidRDefault="00B7256E">
            <w:pPr>
              <w:framePr w:w="10147" w:wrap="notBeside" w:vAnchor="text" w:hAnchor="text" w:xAlign="center" w:y="1"/>
            </w:pPr>
          </w:p>
        </w:tc>
        <w:tc>
          <w:tcPr>
            <w:tcW w:w="490"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80"/>
              <w:jc w:val="left"/>
            </w:pPr>
            <w:r>
              <w:rPr>
                <w:rStyle w:val="8pt"/>
              </w:rPr>
              <w:t>2014</w:t>
            </w:r>
          </w:p>
        </w:tc>
        <w:tc>
          <w:tcPr>
            <w:tcW w:w="490"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80"/>
              <w:jc w:val="left"/>
            </w:pPr>
            <w:r>
              <w:rPr>
                <w:rStyle w:val="8pt"/>
              </w:rPr>
              <w:t>2015</w:t>
            </w:r>
          </w:p>
        </w:tc>
        <w:tc>
          <w:tcPr>
            <w:tcW w:w="480"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60"/>
              <w:jc w:val="left"/>
            </w:pPr>
            <w:r>
              <w:rPr>
                <w:rStyle w:val="8pt"/>
              </w:rPr>
              <w:t>2016</w:t>
            </w:r>
          </w:p>
        </w:tc>
        <w:tc>
          <w:tcPr>
            <w:tcW w:w="490"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80"/>
              <w:jc w:val="left"/>
            </w:pPr>
            <w:r>
              <w:rPr>
                <w:rStyle w:val="8pt"/>
              </w:rPr>
              <w:t>2017</w:t>
            </w:r>
          </w:p>
        </w:tc>
        <w:tc>
          <w:tcPr>
            <w:tcW w:w="494" w:type="dxa"/>
            <w:tcBorders>
              <w:top w:val="single" w:sz="4" w:space="0" w:color="auto"/>
              <w:left w:val="single" w:sz="4" w:space="0" w:color="auto"/>
              <w:righ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60"/>
              <w:jc w:val="left"/>
            </w:pPr>
            <w:r>
              <w:rPr>
                <w:rStyle w:val="8pt"/>
              </w:rPr>
              <w:t>2018</w:t>
            </w:r>
          </w:p>
        </w:tc>
      </w:tr>
      <w:tr w:rsidR="00B7256E">
        <w:trPr>
          <w:trHeight w:hRule="exact" w:val="2011"/>
          <w:jc w:val="center"/>
        </w:trPr>
        <w:tc>
          <w:tcPr>
            <w:tcW w:w="1349"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1790"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ind w:left="80"/>
              <w:jc w:val="left"/>
            </w:pPr>
            <w:r>
              <w:rPr>
                <w:rStyle w:val="8pt"/>
              </w:rPr>
              <w:t>Ресурсное</w:t>
            </w:r>
          </w:p>
          <w:p w:rsidR="00B7256E" w:rsidRDefault="00587550">
            <w:pPr>
              <w:pStyle w:val="1"/>
              <w:framePr w:w="10147" w:wrap="notBeside" w:vAnchor="text" w:hAnchor="text" w:xAlign="center" w:y="1"/>
              <w:shd w:val="clear" w:color="auto" w:fill="auto"/>
              <w:spacing w:before="0" w:line="160" w:lineRule="exact"/>
              <w:ind w:left="80"/>
              <w:jc w:val="left"/>
            </w:pPr>
            <w:r>
              <w:rPr>
                <w:rStyle w:val="8pt"/>
              </w:rPr>
              <w:t>обеспечение</w:t>
            </w:r>
          </w:p>
        </w:tc>
        <w:tc>
          <w:tcPr>
            <w:tcW w:w="4565"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60" w:lineRule="exact"/>
            </w:pPr>
            <w:r>
              <w:rPr>
                <w:rStyle w:val="8pt"/>
              </w:rPr>
              <w:t>Материально-техническое обеспечение:</w:t>
            </w:r>
          </w:p>
          <w:p w:rsidR="00B7256E" w:rsidRDefault="00587550">
            <w:pPr>
              <w:pStyle w:val="1"/>
              <w:framePr w:w="10147" w:wrap="notBeside" w:vAnchor="text" w:hAnchor="text" w:xAlign="center" w:y="1"/>
              <w:numPr>
                <w:ilvl w:val="0"/>
                <w:numId w:val="21"/>
              </w:numPr>
              <w:shd w:val="clear" w:color="auto" w:fill="auto"/>
              <w:tabs>
                <w:tab w:val="left" w:pos="168"/>
              </w:tabs>
              <w:spacing w:before="0" w:line="197" w:lineRule="exact"/>
            </w:pPr>
            <w:r>
              <w:rPr>
                <w:rStyle w:val="8pt"/>
              </w:rPr>
              <w:t>соответствие оснащения учебно-материальной базы утвержденным Минимальным перечням машин и оборудования для организации производственного обучения;</w:t>
            </w:r>
          </w:p>
          <w:p w:rsidR="00B7256E" w:rsidRDefault="00587550">
            <w:pPr>
              <w:pStyle w:val="1"/>
              <w:framePr w:w="10147" w:wrap="notBeside" w:vAnchor="text" w:hAnchor="text" w:xAlign="center" w:y="1"/>
              <w:numPr>
                <w:ilvl w:val="0"/>
                <w:numId w:val="21"/>
              </w:numPr>
              <w:shd w:val="clear" w:color="auto" w:fill="auto"/>
              <w:tabs>
                <w:tab w:val="left" w:pos="168"/>
              </w:tabs>
              <w:spacing w:before="0" w:line="197" w:lineRule="exact"/>
            </w:pPr>
            <w:r>
              <w:rPr>
                <w:rStyle w:val="8pt"/>
              </w:rPr>
              <w:t>наличие учебных и учебно-производственных объектов (кабинетов, лабораторий, мастерских и др.), необходимых для организации образовательного процесса, их соответствие образовательному стандарту и типовой УПД;</w:t>
            </w:r>
          </w:p>
          <w:p w:rsidR="00B7256E" w:rsidRDefault="00587550">
            <w:pPr>
              <w:pStyle w:val="1"/>
              <w:framePr w:w="10147" w:wrap="notBeside" w:vAnchor="text" w:hAnchor="text" w:xAlign="center" w:y="1"/>
              <w:numPr>
                <w:ilvl w:val="0"/>
                <w:numId w:val="21"/>
              </w:numPr>
              <w:shd w:val="clear" w:color="auto" w:fill="auto"/>
              <w:tabs>
                <w:tab w:val="left" w:pos="168"/>
              </w:tabs>
              <w:spacing w:before="0" w:line="197" w:lineRule="exact"/>
            </w:pPr>
            <w:r>
              <w:rPr>
                <w:rStyle w:val="8pt"/>
              </w:rPr>
              <w:t>создание и развитие ресурсных центров</w:t>
            </w: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4" w:type="dxa"/>
            <w:tcBorders>
              <w:top w:val="single" w:sz="4" w:space="0" w:color="auto"/>
              <w:left w:val="single" w:sz="4" w:space="0" w:color="auto"/>
              <w:right w:val="single" w:sz="4" w:space="0" w:color="auto"/>
            </w:tcBorders>
            <w:shd w:val="clear" w:color="auto" w:fill="FFFFFF"/>
          </w:tcPr>
          <w:p w:rsidR="00B7256E" w:rsidRDefault="00B7256E">
            <w:pPr>
              <w:framePr w:w="10147" w:wrap="notBeside" w:vAnchor="text" w:hAnchor="text" w:xAlign="center" w:y="1"/>
              <w:rPr>
                <w:sz w:val="10"/>
                <w:szCs w:val="10"/>
              </w:rPr>
            </w:pPr>
          </w:p>
        </w:tc>
      </w:tr>
      <w:tr w:rsidR="00B7256E">
        <w:trPr>
          <w:trHeight w:hRule="exact" w:val="1574"/>
          <w:jc w:val="center"/>
        </w:trPr>
        <w:tc>
          <w:tcPr>
            <w:tcW w:w="1349" w:type="dxa"/>
            <w:tcBorders>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1790" w:type="dxa"/>
            <w:tcBorders>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92" w:lineRule="exact"/>
            </w:pPr>
            <w:r>
              <w:rPr>
                <w:rStyle w:val="8pt"/>
              </w:rPr>
              <w:t>Научно-методическое обеспечение;</w:t>
            </w:r>
          </w:p>
          <w:p w:rsidR="00B7256E" w:rsidRDefault="00587550">
            <w:pPr>
              <w:pStyle w:val="1"/>
              <w:framePr w:w="10147" w:wrap="notBeside" w:vAnchor="text" w:hAnchor="text" w:xAlign="center" w:y="1"/>
              <w:numPr>
                <w:ilvl w:val="0"/>
                <w:numId w:val="22"/>
              </w:numPr>
              <w:shd w:val="clear" w:color="auto" w:fill="auto"/>
              <w:tabs>
                <w:tab w:val="left" w:pos="254"/>
              </w:tabs>
              <w:spacing w:before="0" w:line="192" w:lineRule="exact"/>
            </w:pPr>
            <w:r>
              <w:rPr>
                <w:rStyle w:val="8pt"/>
              </w:rPr>
              <w:t>наличие УПД и ее соответствие образовательным стандартам и типовой УПД;</w:t>
            </w:r>
          </w:p>
          <w:p w:rsidR="00B7256E" w:rsidRDefault="00587550">
            <w:pPr>
              <w:pStyle w:val="1"/>
              <w:framePr w:w="10147" w:wrap="notBeside" w:vAnchor="text" w:hAnchor="text" w:xAlign="center" w:y="1"/>
              <w:numPr>
                <w:ilvl w:val="0"/>
                <w:numId w:val="22"/>
              </w:numPr>
              <w:shd w:val="clear" w:color="auto" w:fill="auto"/>
              <w:tabs>
                <w:tab w:val="left" w:pos="163"/>
              </w:tabs>
              <w:spacing w:before="0" w:line="192" w:lineRule="exact"/>
            </w:pPr>
            <w:r>
              <w:rPr>
                <w:rStyle w:val="8pt"/>
              </w:rPr>
              <w:t>наличие УМК по квалификациям (</w:t>
            </w:r>
            <w:proofErr w:type="gramStart"/>
            <w:r>
              <w:rPr>
                <w:rStyle w:val="8pt"/>
              </w:rPr>
              <w:t>в</w:t>
            </w:r>
            <w:proofErr w:type="gramEnd"/>
            <w:r>
              <w:rPr>
                <w:rStyle w:val="8pt"/>
              </w:rPr>
              <w:t xml:space="preserve"> % от общего кол-ва подготавливаемых квалификаций);</w:t>
            </w:r>
          </w:p>
          <w:p w:rsidR="00B7256E" w:rsidRDefault="00587550">
            <w:pPr>
              <w:pStyle w:val="1"/>
              <w:framePr w:w="10147" w:wrap="notBeside" w:vAnchor="text" w:hAnchor="text" w:xAlign="center" w:y="1"/>
              <w:numPr>
                <w:ilvl w:val="0"/>
                <w:numId w:val="22"/>
              </w:numPr>
              <w:shd w:val="clear" w:color="auto" w:fill="auto"/>
              <w:tabs>
                <w:tab w:val="left" w:pos="202"/>
              </w:tabs>
              <w:spacing w:before="0" w:line="192" w:lineRule="exact"/>
            </w:pPr>
            <w:r>
              <w:rPr>
                <w:rStyle w:val="8pt"/>
              </w:rPr>
              <w:t>обеспеченность учебниками (учебными пособиями) по учебным предметам профессионального компонента</w:t>
            </w: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4" w:type="dxa"/>
            <w:tcBorders>
              <w:top w:val="single" w:sz="4" w:space="0" w:color="auto"/>
              <w:left w:val="single" w:sz="4" w:space="0" w:color="auto"/>
              <w:right w:val="single" w:sz="4" w:space="0" w:color="auto"/>
            </w:tcBorders>
            <w:shd w:val="clear" w:color="auto" w:fill="FFFFFF"/>
          </w:tcPr>
          <w:p w:rsidR="00B7256E" w:rsidRDefault="00B7256E">
            <w:pPr>
              <w:framePr w:w="10147" w:wrap="notBeside" w:vAnchor="text" w:hAnchor="text" w:xAlign="center" w:y="1"/>
              <w:rPr>
                <w:sz w:val="10"/>
                <w:szCs w:val="10"/>
              </w:rPr>
            </w:pPr>
          </w:p>
        </w:tc>
      </w:tr>
      <w:tr w:rsidR="00B7256E">
        <w:trPr>
          <w:trHeight w:hRule="exact" w:val="1776"/>
          <w:jc w:val="center"/>
        </w:trPr>
        <w:tc>
          <w:tcPr>
            <w:tcW w:w="1349" w:type="dxa"/>
            <w:tcBorders>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1790" w:type="dxa"/>
            <w:tcBorders>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565" w:type="dxa"/>
            <w:tcBorders>
              <w:top w:val="single" w:sz="4" w:space="0" w:color="auto"/>
              <w:left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92" w:lineRule="exact"/>
            </w:pPr>
            <w:r>
              <w:rPr>
                <w:rStyle w:val="8pt"/>
              </w:rPr>
              <w:t>Кадровое обеспечение;</w:t>
            </w:r>
          </w:p>
          <w:p w:rsidR="00B7256E" w:rsidRDefault="00587550">
            <w:pPr>
              <w:pStyle w:val="1"/>
              <w:framePr w:w="10147" w:wrap="notBeside" w:vAnchor="text" w:hAnchor="text" w:xAlign="center" w:y="1"/>
              <w:numPr>
                <w:ilvl w:val="0"/>
                <w:numId w:val="23"/>
              </w:numPr>
              <w:shd w:val="clear" w:color="auto" w:fill="auto"/>
              <w:tabs>
                <w:tab w:val="left" w:pos="230"/>
              </w:tabs>
              <w:spacing w:before="0" w:line="192" w:lineRule="exact"/>
            </w:pPr>
            <w:r>
              <w:rPr>
                <w:rStyle w:val="8pt"/>
              </w:rPr>
              <w:t>наличие преподавателей учебных предметов профес</w:t>
            </w:r>
            <w:r>
              <w:rPr>
                <w:rStyle w:val="8pt"/>
              </w:rPr>
              <w:softHyphen/>
              <w:t>сионального компонента, имеющих высшее педагогическое образование (</w:t>
            </w:r>
            <w:proofErr w:type="gramStart"/>
            <w:r>
              <w:rPr>
                <w:rStyle w:val="8pt"/>
              </w:rPr>
              <w:t>в</w:t>
            </w:r>
            <w:proofErr w:type="gramEnd"/>
            <w:r>
              <w:rPr>
                <w:rStyle w:val="8pt"/>
              </w:rPr>
              <w:t xml:space="preserve"> % </w:t>
            </w:r>
            <w:proofErr w:type="gramStart"/>
            <w:r>
              <w:rPr>
                <w:rStyle w:val="8pt"/>
              </w:rPr>
              <w:t>от</w:t>
            </w:r>
            <w:proofErr w:type="gramEnd"/>
            <w:r>
              <w:rPr>
                <w:rStyle w:val="8pt"/>
              </w:rPr>
              <w:t xml:space="preserve"> общего числа преподавателей);</w:t>
            </w:r>
          </w:p>
          <w:p w:rsidR="00B7256E" w:rsidRDefault="00587550">
            <w:pPr>
              <w:pStyle w:val="1"/>
              <w:framePr w:w="10147" w:wrap="notBeside" w:vAnchor="text" w:hAnchor="text" w:xAlign="center" w:y="1"/>
              <w:numPr>
                <w:ilvl w:val="0"/>
                <w:numId w:val="23"/>
              </w:numPr>
              <w:shd w:val="clear" w:color="auto" w:fill="auto"/>
              <w:tabs>
                <w:tab w:val="left" w:pos="182"/>
              </w:tabs>
              <w:spacing w:before="0" w:line="192" w:lineRule="exact"/>
            </w:pPr>
            <w:r>
              <w:rPr>
                <w:rStyle w:val="8pt"/>
              </w:rPr>
              <w:t xml:space="preserve">наличие мастеров </w:t>
            </w:r>
            <w:proofErr w:type="gramStart"/>
            <w:r>
              <w:rPr>
                <w:rStyle w:val="8pt"/>
              </w:rPr>
              <w:t>п</w:t>
            </w:r>
            <w:proofErr w:type="gramEnd"/>
            <w:r>
              <w:rPr>
                <w:rStyle w:val="8pt"/>
              </w:rPr>
              <w:t>/о, имеющих педагогическое образо</w:t>
            </w:r>
            <w:r>
              <w:rPr>
                <w:rStyle w:val="8pt"/>
              </w:rPr>
              <w:softHyphen/>
              <w:t>вание (в % от общего числа мастеров п/о);</w:t>
            </w:r>
          </w:p>
          <w:p w:rsidR="00B7256E" w:rsidRDefault="00587550">
            <w:pPr>
              <w:pStyle w:val="1"/>
              <w:framePr w:w="10147" w:wrap="notBeside" w:vAnchor="text" w:hAnchor="text" w:xAlign="center" w:y="1"/>
              <w:numPr>
                <w:ilvl w:val="0"/>
                <w:numId w:val="23"/>
              </w:numPr>
              <w:shd w:val="clear" w:color="auto" w:fill="auto"/>
              <w:tabs>
                <w:tab w:val="left" w:pos="154"/>
              </w:tabs>
              <w:spacing w:before="0" w:line="192" w:lineRule="exact"/>
            </w:pPr>
            <w:r>
              <w:rPr>
                <w:rStyle w:val="8pt"/>
              </w:rPr>
              <w:t>кол-во педагогов, не повышавших квалификацию более 5 лет, не проходивших стажировку более 3 лет</w:t>
            </w: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tcBorders>
            <w:shd w:val="clear" w:color="auto" w:fill="FFFFFF"/>
          </w:tcPr>
          <w:p w:rsidR="00B7256E" w:rsidRDefault="00B7256E">
            <w:pPr>
              <w:framePr w:w="10147" w:wrap="notBeside" w:vAnchor="text" w:hAnchor="text" w:xAlign="center" w:y="1"/>
              <w:rPr>
                <w:sz w:val="10"/>
                <w:szCs w:val="10"/>
              </w:rPr>
            </w:pPr>
          </w:p>
        </w:tc>
        <w:tc>
          <w:tcPr>
            <w:tcW w:w="494" w:type="dxa"/>
            <w:tcBorders>
              <w:top w:val="single" w:sz="4" w:space="0" w:color="auto"/>
              <w:left w:val="single" w:sz="4" w:space="0" w:color="auto"/>
              <w:right w:val="single" w:sz="4" w:space="0" w:color="auto"/>
            </w:tcBorders>
            <w:shd w:val="clear" w:color="auto" w:fill="FFFFFF"/>
          </w:tcPr>
          <w:p w:rsidR="00B7256E" w:rsidRDefault="00B7256E">
            <w:pPr>
              <w:framePr w:w="10147" w:wrap="notBeside" w:vAnchor="text" w:hAnchor="text" w:xAlign="center" w:y="1"/>
              <w:rPr>
                <w:sz w:val="10"/>
                <w:szCs w:val="10"/>
              </w:rPr>
            </w:pPr>
          </w:p>
        </w:tc>
      </w:tr>
      <w:tr w:rsidR="00B7256E">
        <w:trPr>
          <w:trHeight w:hRule="exact" w:val="1306"/>
          <w:jc w:val="center"/>
        </w:trPr>
        <w:tc>
          <w:tcPr>
            <w:tcW w:w="1349" w:type="dxa"/>
            <w:tcBorders>
              <w:left w:val="single" w:sz="4" w:space="0" w:color="auto"/>
              <w:bottom w:val="single" w:sz="4" w:space="0" w:color="auto"/>
            </w:tcBorders>
            <w:shd w:val="clear" w:color="auto" w:fill="FFFFFF"/>
          </w:tcPr>
          <w:p w:rsidR="00B7256E" w:rsidRDefault="00B7256E">
            <w:pPr>
              <w:framePr w:w="10147" w:wrap="notBeside" w:vAnchor="text" w:hAnchor="text" w:xAlign="center" w:y="1"/>
              <w:rPr>
                <w:sz w:val="10"/>
                <w:szCs w:val="10"/>
              </w:rPr>
            </w:pPr>
          </w:p>
        </w:tc>
        <w:tc>
          <w:tcPr>
            <w:tcW w:w="1790" w:type="dxa"/>
            <w:tcBorders>
              <w:top w:val="single" w:sz="4" w:space="0" w:color="auto"/>
              <w:left w:val="single" w:sz="4" w:space="0" w:color="auto"/>
              <w:bottom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92" w:lineRule="exact"/>
              <w:ind w:left="80"/>
              <w:jc w:val="left"/>
            </w:pPr>
            <w:r>
              <w:rPr>
                <w:rStyle w:val="8pt"/>
              </w:rPr>
              <w:t>Оптимизация сети учреждений профессионально- технического и среднего специального образования</w:t>
            </w:r>
          </w:p>
        </w:tc>
        <w:tc>
          <w:tcPr>
            <w:tcW w:w="4565" w:type="dxa"/>
            <w:tcBorders>
              <w:top w:val="single" w:sz="4" w:space="0" w:color="auto"/>
              <w:left w:val="single" w:sz="4" w:space="0" w:color="auto"/>
              <w:bottom w:val="single" w:sz="4" w:space="0" w:color="auto"/>
            </w:tcBorders>
            <w:shd w:val="clear" w:color="auto" w:fill="FFFFFF"/>
          </w:tcPr>
          <w:p w:rsidR="00B7256E" w:rsidRDefault="00587550">
            <w:pPr>
              <w:pStyle w:val="1"/>
              <w:framePr w:w="10147" w:wrap="notBeside" w:vAnchor="text" w:hAnchor="text" w:xAlign="center" w:y="1"/>
              <w:shd w:val="clear" w:color="auto" w:fill="auto"/>
              <w:spacing w:before="0" w:line="192" w:lineRule="exact"/>
            </w:pPr>
            <w:r>
              <w:rPr>
                <w:rStyle w:val="8pt"/>
              </w:rPr>
              <w:t>Создание многоступенчатых, многоуровневых и многопро</w:t>
            </w:r>
            <w:r>
              <w:rPr>
                <w:rStyle w:val="8pt"/>
              </w:rPr>
              <w:softHyphen/>
              <w:t>фильных учреждений</w:t>
            </w: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47"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47" w:wrap="notBeside" w:vAnchor="text" w:hAnchor="text" w:xAlign="center" w:y="1"/>
              <w:rPr>
                <w:sz w:val="10"/>
                <w:szCs w:val="10"/>
              </w:rPr>
            </w:pP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47"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7256E" w:rsidRDefault="00B7256E">
            <w:pPr>
              <w:framePr w:w="10147" w:wrap="notBeside" w:vAnchor="text" w:hAnchor="text" w:xAlign="center" w:y="1"/>
              <w:rPr>
                <w:sz w:val="10"/>
                <w:szCs w:val="10"/>
              </w:rPr>
            </w:pPr>
          </w:p>
        </w:tc>
      </w:tr>
    </w:tbl>
    <w:p w:rsidR="00B7256E" w:rsidRDefault="00B725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800"/>
        <w:gridCol w:w="4579"/>
        <w:gridCol w:w="490"/>
        <w:gridCol w:w="485"/>
        <w:gridCol w:w="480"/>
        <w:gridCol w:w="480"/>
        <w:gridCol w:w="490"/>
      </w:tblGrid>
      <w:tr w:rsidR="00B7256E">
        <w:trPr>
          <w:trHeight w:hRule="exact" w:val="226"/>
          <w:jc w:val="center"/>
        </w:trPr>
        <w:tc>
          <w:tcPr>
            <w:tcW w:w="1354"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120"/>
              <w:jc w:val="left"/>
            </w:pPr>
            <w:r>
              <w:rPr>
                <w:rStyle w:val="8pt"/>
              </w:rPr>
              <w:lastRenderedPageBreak/>
              <w:t>Направление</w:t>
            </w:r>
          </w:p>
        </w:tc>
        <w:tc>
          <w:tcPr>
            <w:tcW w:w="1800" w:type="dxa"/>
            <w:vMerge w:val="restart"/>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jc w:val="center"/>
            </w:pPr>
            <w:r>
              <w:rPr>
                <w:rStyle w:val="8pt"/>
              </w:rPr>
              <w:t>Показатели</w:t>
            </w:r>
          </w:p>
        </w:tc>
        <w:tc>
          <w:tcPr>
            <w:tcW w:w="4579" w:type="dxa"/>
            <w:vMerge w:val="restart"/>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jc w:val="center"/>
            </w:pPr>
            <w:r>
              <w:rPr>
                <w:rStyle w:val="8pt"/>
              </w:rPr>
              <w:t>Оценка деятельности</w:t>
            </w:r>
          </w:p>
        </w:tc>
        <w:tc>
          <w:tcPr>
            <w:tcW w:w="2425"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jc w:val="center"/>
            </w:pPr>
            <w:r>
              <w:rPr>
                <w:rStyle w:val="8pt"/>
              </w:rPr>
              <w:t>Результат</w:t>
            </w:r>
          </w:p>
        </w:tc>
      </w:tr>
      <w:tr w:rsidR="00B7256E">
        <w:trPr>
          <w:trHeight w:hRule="exact" w:val="206"/>
          <w:jc w:val="center"/>
        </w:trPr>
        <w:tc>
          <w:tcPr>
            <w:tcW w:w="1354" w:type="dxa"/>
            <w:tcBorders>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120"/>
              <w:jc w:val="left"/>
            </w:pPr>
            <w:r>
              <w:rPr>
                <w:rStyle w:val="8pt"/>
              </w:rPr>
              <w:t>деятельности</w:t>
            </w:r>
          </w:p>
        </w:tc>
        <w:tc>
          <w:tcPr>
            <w:tcW w:w="1800" w:type="dxa"/>
            <w:vMerge/>
            <w:tcBorders>
              <w:left w:val="single" w:sz="4" w:space="0" w:color="auto"/>
            </w:tcBorders>
            <w:shd w:val="clear" w:color="auto" w:fill="FFFFFF"/>
          </w:tcPr>
          <w:p w:rsidR="00B7256E" w:rsidRDefault="00B7256E">
            <w:pPr>
              <w:framePr w:w="10157" w:wrap="notBeside" w:vAnchor="text" w:hAnchor="text" w:xAlign="center" w:y="1"/>
            </w:pPr>
          </w:p>
        </w:tc>
        <w:tc>
          <w:tcPr>
            <w:tcW w:w="4579" w:type="dxa"/>
            <w:vMerge/>
            <w:tcBorders>
              <w:left w:val="single" w:sz="4" w:space="0" w:color="auto"/>
            </w:tcBorders>
            <w:shd w:val="clear" w:color="auto" w:fill="FFFFFF"/>
          </w:tcPr>
          <w:p w:rsidR="00B7256E" w:rsidRDefault="00B7256E">
            <w:pPr>
              <w:framePr w:w="10157" w:wrap="notBeside" w:vAnchor="text" w:hAnchor="text" w:xAlign="center" w:y="1"/>
            </w:pPr>
          </w:p>
        </w:tc>
        <w:tc>
          <w:tcPr>
            <w:tcW w:w="490"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80"/>
              <w:jc w:val="left"/>
            </w:pPr>
            <w:r>
              <w:rPr>
                <w:rStyle w:val="8pt"/>
              </w:rPr>
              <w:t>2014</w:t>
            </w:r>
          </w:p>
        </w:tc>
        <w:tc>
          <w:tcPr>
            <w:tcW w:w="485"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80"/>
              <w:jc w:val="left"/>
            </w:pPr>
            <w:r>
              <w:rPr>
                <w:rStyle w:val="8pt"/>
              </w:rPr>
              <w:t>2015</w:t>
            </w:r>
          </w:p>
        </w:tc>
        <w:tc>
          <w:tcPr>
            <w:tcW w:w="480"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80"/>
              <w:jc w:val="left"/>
            </w:pPr>
            <w:r>
              <w:rPr>
                <w:rStyle w:val="8pt"/>
              </w:rPr>
              <w:t>2016</w:t>
            </w:r>
          </w:p>
        </w:tc>
        <w:tc>
          <w:tcPr>
            <w:tcW w:w="480"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80"/>
              <w:jc w:val="left"/>
            </w:pPr>
            <w:r>
              <w:rPr>
                <w:rStyle w:val="8pt"/>
              </w:rPr>
              <w:t>2017</w:t>
            </w:r>
          </w:p>
        </w:tc>
        <w:tc>
          <w:tcPr>
            <w:tcW w:w="490" w:type="dxa"/>
            <w:tcBorders>
              <w:top w:val="single" w:sz="4" w:space="0" w:color="auto"/>
              <w:left w:val="single" w:sz="4" w:space="0" w:color="auto"/>
              <w:righ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60" w:lineRule="exact"/>
              <w:ind w:left="80"/>
              <w:jc w:val="left"/>
            </w:pPr>
            <w:r>
              <w:rPr>
                <w:rStyle w:val="8pt"/>
              </w:rPr>
              <w:t>2018</w:t>
            </w:r>
          </w:p>
        </w:tc>
      </w:tr>
      <w:tr w:rsidR="00B7256E">
        <w:trPr>
          <w:trHeight w:hRule="exact" w:val="1570"/>
          <w:jc w:val="center"/>
        </w:trPr>
        <w:tc>
          <w:tcPr>
            <w:tcW w:w="1354"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97" w:lineRule="exact"/>
              <w:ind w:left="80"/>
              <w:jc w:val="left"/>
            </w:pPr>
            <w:r>
              <w:rPr>
                <w:rStyle w:val="8pt"/>
              </w:rPr>
              <w:t>Конкуренто</w:t>
            </w:r>
            <w:r>
              <w:rPr>
                <w:rStyle w:val="8pt"/>
              </w:rPr>
              <w:softHyphen/>
              <w:t>способность и инвестиционная привлекательность системы</w:t>
            </w:r>
          </w:p>
          <w:p w:rsidR="00B7256E" w:rsidRDefault="00587550">
            <w:pPr>
              <w:pStyle w:val="1"/>
              <w:framePr w:w="10157" w:wrap="notBeside" w:vAnchor="text" w:hAnchor="text" w:xAlign="center" w:y="1"/>
              <w:shd w:val="clear" w:color="auto" w:fill="auto"/>
              <w:spacing w:before="0" w:line="197" w:lineRule="exact"/>
              <w:ind w:left="80"/>
              <w:jc w:val="left"/>
            </w:pPr>
            <w:r>
              <w:rPr>
                <w:rStyle w:val="8pt"/>
              </w:rPr>
              <w:t>профессионально-</w:t>
            </w:r>
          </w:p>
          <w:p w:rsidR="00B7256E" w:rsidRDefault="00587550">
            <w:pPr>
              <w:pStyle w:val="1"/>
              <w:framePr w:w="10157" w:wrap="notBeside" w:vAnchor="text" w:hAnchor="text" w:xAlign="center" w:y="1"/>
              <w:shd w:val="clear" w:color="auto" w:fill="auto"/>
              <w:spacing w:before="0" w:line="197" w:lineRule="exact"/>
              <w:ind w:left="80"/>
              <w:jc w:val="left"/>
            </w:pPr>
            <w:r>
              <w:rPr>
                <w:rStyle w:val="8pt"/>
              </w:rPr>
              <w:t>технического</w:t>
            </w:r>
          </w:p>
          <w:p w:rsidR="00B7256E" w:rsidRDefault="00587550">
            <w:pPr>
              <w:pStyle w:val="1"/>
              <w:framePr w:w="10157" w:wrap="notBeside" w:vAnchor="text" w:hAnchor="text" w:xAlign="center" w:y="1"/>
              <w:shd w:val="clear" w:color="auto" w:fill="auto"/>
              <w:spacing w:before="0" w:line="197" w:lineRule="exact"/>
              <w:ind w:left="80"/>
              <w:jc w:val="left"/>
            </w:pPr>
            <w:r>
              <w:rPr>
                <w:rStyle w:val="8pt"/>
              </w:rPr>
              <w:t>образования</w:t>
            </w:r>
          </w:p>
        </w:tc>
        <w:tc>
          <w:tcPr>
            <w:tcW w:w="4579"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numPr>
                <w:ilvl w:val="0"/>
                <w:numId w:val="24"/>
              </w:numPr>
              <w:shd w:val="clear" w:color="auto" w:fill="auto"/>
              <w:tabs>
                <w:tab w:val="left" w:pos="322"/>
              </w:tabs>
              <w:spacing w:before="0" w:line="197" w:lineRule="exact"/>
            </w:pPr>
            <w:r>
              <w:rPr>
                <w:rStyle w:val="8pt"/>
              </w:rPr>
              <w:t>создание ресурсных центров с привлечением инвести</w:t>
            </w:r>
            <w:r>
              <w:rPr>
                <w:rStyle w:val="8pt"/>
              </w:rPr>
              <w:softHyphen/>
              <w:t>ций иностранных компаний;</w:t>
            </w:r>
          </w:p>
          <w:p w:rsidR="00B7256E" w:rsidRDefault="00587550">
            <w:pPr>
              <w:pStyle w:val="1"/>
              <w:framePr w:w="10157" w:wrap="notBeside" w:vAnchor="text" w:hAnchor="text" w:xAlign="center" w:y="1"/>
              <w:numPr>
                <w:ilvl w:val="0"/>
                <w:numId w:val="24"/>
              </w:numPr>
              <w:shd w:val="clear" w:color="auto" w:fill="auto"/>
              <w:tabs>
                <w:tab w:val="left" w:pos="139"/>
              </w:tabs>
              <w:spacing w:before="0" w:line="197" w:lineRule="exact"/>
            </w:pPr>
            <w:r>
              <w:rPr>
                <w:rStyle w:val="8pt"/>
              </w:rPr>
              <w:t>внедрение СМК</w:t>
            </w:r>
          </w:p>
        </w:tc>
        <w:tc>
          <w:tcPr>
            <w:tcW w:w="49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B7256E" w:rsidRDefault="00B7256E">
            <w:pPr>
              <w:framePr w:w="10157" w:wrap="notBeside" w:vAnchor="text" w:hAnchor="text" w:xAlign="center" w:y="1"/>
              <w:rPr>
                <w:sz w:val="10"/>
                <w:szCs w:val="10"/>
              </w:rPr>
            </w:pPr>
          </w:p>
        </w:tc>
      </w:tr>
      <w:tr w:rsidR="00B7256E">
        <w:trPr>
          <w:trHeight w:hRule="exact" w:val="1018"/>
          <w:jc w:val="center"/>
        </w:trPr>
        <w:tc>
          <w:tcPr>
            <w:tcW w:w="1354" w:type="dxa"/>
            <w:tcBorders>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97" w:lineRule="exact"/>
              <w:ind w:left="80"/>
              <w:jc w:val="left"/>
            </w:pPr>
            <w:r>
              <w:rPr>
                <w:rStyle w:val="8pt"/>
              </w:rPr>
              <w:t>Столичная модель профориентации</w:t>
            </w:r>
          </w:p>
        </w:tc>
        <w:tc>
          <w:tcPr>
            <w:tcW w:w="4579"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numPr>
                <w:ilvl w:val="0"/>
                <w:numId w:val="25"/>
              </w:numPr>
              <w:shd w:val="clear" w:color="auto" w:fill="auto"/>
              <w:tabs>
                <w:tab w:val="left" w:pos="168"/>
              </w:tabs>
              <w:spacing w:before="0" w:line="202" w:lineRule="exact"/>
            </w:pPr>
            <w:r>
              <w:rPr>
                <w:rStyle w:val="8pt"/>
              </w:rPr>
              <w:t xml:space="preserve">функционирование на базе учреждений ПТО отделений </w:t>
            </w:r>
            <w:proofErr w:type="spellStart"/>
            <w:r>
              <w:rPr>
                <w:rStyle w:val="8pt"/>
              </w:rPr>
              <w:t>допрофессиональной</w:t>
            </w:r>
            <w:proofErr w:type="spellEnd"/>
            <w:r>
              <w:rPr>
                <w:rStyle w:val="8pt"/>
              </w:rPr>
              <w:t xml:space="preserve"> подготовки школьников;</w:t>
            </w:r>
          </w:p>
          <w:p w:rsidR="00B7256E" w:rsidRDefault="00587550">
            <w:pPr>
              <w:pStyle w:val="1"/>
              <w:framePr w:w="10157" w:wrap="notBeside" w:vAnchor="text" w:hAnchor="text" w:xAlign="center" w:y="1"/>
              <w:numPr>
                <w:ilvl w:val="0"/>
                <w:numId w:val="25"/>
              </w:numPr>
              <w:shd w:val="clear" w:color="auto" w:fill="auto"/>
              <w:tabs>
                <w:tab w:val="left" w:pos="168"/>
              </w:tabs>
              <w:spacing w:before="0" w:line="202" w:lineRule="exact"/>
            </w:pPr>
            <w:r>
              <w:rPr>
                <w:rStyle w:val="8pt"/>
              </w:rPr>
              <w:t xml:space="preserve">наличие на сайтах учреждений образования </w:t>
            </w:r>
            <w:proofErr w:type="spellStart"/>
            <w:r>
              <w:rPr>
                <w:rStyle w:val="8pt"/>
              </w:rPr>
              <w:t>ШеЬ</w:t>
            </w:r>
            <w:proofErr w:type="spellEnd"/>
            <w:r>
              <w:rPr>
                <w:rStyle w:val="8pt"/>
              </w:rPr>
              <w:t xml:space="preserve">-страниц </w:t>
            </w:r>
            <w:proofErr w:type="spellStart"/>
            <w:r>
              <w:rPr>
                <w:rStyle w:val="8pt"/>
              </w:rPr>
              <w:t>профориентационной</w:t>
            </w:r>
            <w:proofErr w:type="spellEnd"/>
            <w:r>
              <w:rPr>
                <w:rStyle w:val="8pt"/>
              </w:rPr>
              <w:t xml:space="preserve"> направленности</w:t>
            </w:r>
          </w:p>
        </w:tc>
        <w:tc>
          <w:tcPr>
            <w:tcW w:w="49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B7256E" w:rsidRDefault="00B7256E">
            <w:pPr>
              <w:framePr w:w="10157" w:wrap="notBeside" w:vAnchor="text" w:hAnchor="text" w:xAlign="center" w:y="1"/>
              <w:rPr>
                <w:sz w:val="10"/>
                <w:szCs w:val="10"/>
              </w:rPr>
            </w:pPr>
          </w:p>
        </w:tc>
      </w:tr>
      <w:tr w:rsidR="00B7256E">
        <w:trPr>
          <w:trHeight w:hRule="exact" w:val="2352"/>
          <w:jc w:val="center"/>
        </w:trPr>
        <w:tc>
          <w:tcPr>
            <w:tcW w:w="1354"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202" w:lineRule="exact"/>
              <w:ind w:left="120"/>
              <w:jc w:val="left"/>
            </w:pPr>
            <w:r>
              <w:rPr>
                <w:rStyle w:val="8pt"/>
              </w:rPr>
              <w:t xml:space="preserve">Воспитание </w:t>
            </w:r>
            <w:proofErr w:type="gramStart"/>
            <w:r>
              <w:rPr>
                <w:rStyle w:val="8pt"/>
              </w:rPr>
              <w:t>обучающихся</w:t>
            </w:r>
            <w:proofErr w:type="gramEnd"/>
            <w:r>
              <w:rPr>
                <w:rStyle w:val="8pt"/>
              </w:rPr>
              <w:t xml:space="preserve"> в системе образования</w:t>
            </w:r>
          </w:p>
        </w:tc>
        <w:tc>
          <w:tcPr>
            <w:tcW w:w="1800"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97" w:lineRule="exact"/>
              <w:ind w:left="80"/>
              <w:jc w:val="left"/>
            </w:pPr>
            <w:r>
              <w:rPr>
                <w:rStyle w:val="8pt"/>
              </w:rPr>
              <w:t>Сохранение, укрепление и развитие духовного, эмоционального, интеллектуального, личностного и физического здоровья всех субъектов столичного образования</w:t>
            </w:r>
          </w:p>
        </w:tc>
        <w:tc>
          <w:tcPr>
            <w:tcW w:w="4579" w:type="dxa"/>
            <w:tcBorders>
              <w:top w:val="single" w:sz="4" w:space="0" w:color="auto"/>
              <w:left w:val="single" w:sz="4" w:space="0" w:color="auto"/>
            </w:tcBorders>
            <w:shd w:val="clear" w:color="auto" w:fill="FFFFFF"/>
          </w:tcPr>
          <w:p w:rsidR="00B7256E" w:rsidRDefault="00587550">
            <w:pPr>
              <w:pStyle w:val="1"/>
              <w:framePr w:w="10157" w:wrap="notBeside" w:vAnchor="text" w:hAnchor="text" w:xAlign="center" w:y="1"/>
              <w:numPr>
                <w:ilvl w:val="0"/>
                <w:numId w:val="26"/>
              </w:numPr>
              <w:shd w:val="clear" w:color="auto" w:fill="auto"/>
              <w:tabs>
                <w:tab w:val="left" w:pos="168"/>
              </w:tabs>
              <w:spacing w:before="0" w:line="202" w:lineRule="exact"/>
            </w:pPr>
            <w:r>
              <w:rPr>
                <w:rStyle w:val="8pt"/>
              </w:rPr>
              <w:t xml:space="preserve">процент охвата </w:t>
            </w:r>
            <w:proofErr w:type="gramStart"/>
            <w:r>
              <w:rPr>
                <w:rStyle w:val="8pt"/>
              </w:rPr>
              <w:t>занятых</w:t>
            </w:r>
            <w:proofErr w:type="gramEnd"/>
            <w:r>
              <w:rPr>
                <w:rStyle w:val="8pt"/>
              </w:rPr>
              <w:t xml:space="preserve"> дополнительным образованием;</w:t>
            </w:r>
          </w:p>
          <w:p w:rsidR="00B7256E" w:rsidRDefault="00587550">
            <w:pPr>
              <w:pStyle w:val="1"/>
              <w:framePr w:w="10157" w:wrap="notBeside" w:vAnchor="text" w:hAnchor="text" w:xAlign="center" w:y="1"/>
              <w:numPr>
                <w:ilvl w:val="0"/>
                <w:numId w:val="26"/>
              </w:numPr>
              <w:shd w:val="clear" w:color="auto" w:fill="auto"/>
              <w:tabs>
                <w:tab w:val="left" w:pos="168"/>
              </w:tabs>
              <w:spacing w:before="0" w:line="202" w:lineRule="exact"/>
            </w:pPr>
            <w:r>
              <w:rPr>
                <w:rStyle w:val="8pt"/>
              </w:rPr>
              <w:t>процент охвата обучающихся, занимающихся в спортив</w:t>
            </w:r>
            <w:r>
              <w:rPr>
                <w:rStyle w:val="8pt"/>
              </w:rPr>
              <w:softHyphen/>
              <w:t>ных кружках и секциях;</w:t>
            </w:r>
          </w:p>
          <w:p w:rsidR="00B7256E" w:rsidRDefault="00587550">
            <w:pPr>
              <w:pStyle w:val="1"/>
              <w:framePr w:w="10157" w:wrap="notBeside" w:vAnchor="text" w:hAnchor="text" w:xAlign="center" w:y="1"/>
              <w:numPr>
                <w:ilvl w:val="0"/>
                <w:numId w:val="26"/>
              </w:numPr>
              <w:shd w:val="clear" w:color="auto" w:fill="auto"/>
              <w:tabs>
                <w:tab w:val="left" w:pos="168"/>
              </w:tabs>
              <w:spacing w:before="0" w:line="202" w:lineRule="exact"/>
            </w:pPr>
            <w:r>
              <w:rPr>
                <w:rStyle w:val="8pt"/>
              </w:rPr>
              <w:t>процент учащихся, вовлеченных в мероприятия шестого школьного дня;</w:t>
            </w:r>
          </w:p>
          <w:p w:rsidR="00B7256E" w:rsidRDefault="00587550">
            <w:pPr>
              <w:pStyle w:val="1"/>
              <w:framePr w:w="10157" w:wrap="notBeside" w:vAnchor="text" w:hAnchor="text" w:xAlign="center" w:y="1"/>
              <w:numPr>
                <w:ilvl w:val="0"/>
                <w:numId w:val="26"/>
              </w:numPr>
              <w:shd w:val="clear" w:color="auto" w:fill="auto"/>
              <w:tabs>
                <w:tab w:val="left" w:pos="168"/>
              </w:tabs>
              <w:spacing w:before="0" w:line="202" w:lineRule="exact"/>
            </w:pPr>
            <w:r>
              <w:rPr>
                <w:rStyle w:val="8pt"/>
              </w:rPr>
              <w:t>процент охвата учащихся факультативными занятиями эстетической направленности;</w:t>
            </w:r>
          </w:p>
          <w:p w:rsidR="00B7256E" w:rsidRDefault="00587550">
            <w:pPr>
              <w:pStyle w:val="1"/>
              <w:framePr w:w="10157" w:wrap="notBeside" w:vAnchor="text" w:hAnchor="text" w:xAlign="center" w:y="1"/>
              <w:numPr>
                <w:ilvl w:val="0"/>
                <w:numId w:val="26"/>
              </w:numPr>
              <w:shd w:val="clear" w:color="auto" w:fill="auto"/>
              <w:tabs>
                <w:tab w:val="left" w:pos="163"/>
              </w:tabs>
              <w:spacing w:before="0" w:line="202" w:lineRule="exact"/>
            </w:pPr>
            <w:r>
              <w:rPr>
                <w:rStyle w:val="8pt"/>
              </w:rPr>
              <w:t>творческие коллективы, студии и объединения (заслужен</w:t>
            </w:r>
            <w:r>
              <w:rPr>
                <w:rStyle w:val="8pt"/>
              </w:rPr>
              <w:softHyphen/>
              <w:t>ные, народные и т.д.);</w:t>
            </w:r>
          </w:p>
          <w:p w:rsidR="00B7256E" w:rsidRDefault="00587550">
            <w:pPr>
              <w:pStyle w:val="1"/>
              <w:framePr w:w="10157" w:wrap="notBeside" w:vAnchor="text" w:hAnchor="text" w:xAlign="center" w:y="1"/>
              <w:numPr>
                <w:ilvl w:val="0"/>
                <w:numId w:val="26"/>
              </w:numPr>
              <w:shd w:val="clear" w:color="auto" w:fill="auto"/>
              <w:tabs>
                <w:tab w:val="left" w:pos="168"/>
              </w:tabs>
              <w:spacing w:before="0" w:line="160" w:lineRule="exact"/>
            </w:pPr>
            <w:r>
              <w:rPr>
                <w:rStyle w:val="8pt"/>
              </w:rPr>
              <w:t>международное сотрудничество</w:t>
            </w:r>
          </w:p>
        </w:tc>
        <w:tc>
          <w:tcPr>
            <w:tcW w:w="49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57" w:wrap="notBeside" w:vAnchor="text" w:hAnchor="text" w:xAlign="center" w:y="1"/>
              <w:rPr>
                <w:sz w:val="10"/>
                <w:szCs w:val="10"/>
              </w:rPr>
            </w:pPr>
          </w:p>
        </w:tc>
        <w:tc>
          <w:tcPr>
            <w:tcW w:w="490" w:type="dxa"/>
            <w:tcBorders>
              <w:top w:val="single" w:sz="4" w:space="0" w:color="auto"/>
              <w:left w:val="single" w:sz="4" w:space="0" w:color="auto"/>
              <w:right w:val="single" w:sz="4" w:space="0" w:color="auto"/>
            </w:tcBorders>
            <w:shd w:val="clear" w:color="auto" w:fill="FFFFFF"/>
          </w:tcPr>
          <w:p w:rsidR="00B7256E" w:rsidRDefault="00B7256E">
            <w:pPr>
              <w:framePr w:w="10157" w:wrap="notBeside" w:vAnchor="text" w:hAnchor="text" w:xAlign="center" w:y="1"/>
              <w:rPr>
                <w:sz w:val="10"/>
                <w:szCs w:val="10"/>
              </w:rPr>
            </w:pPr>
          </w:p>
        </w:tc>
      </w:tr>
      <w:tr w:rsidR="00B7256E">
        <w:trPr>
          <w:trHeight w:hRule="exact" w:val="1642"/>
          <w:jc w:val="center"/>
        </w:trPr>
        <w:tc>
          <w:tcPr>
            <w:tcW w:w="1354" w:type="dxa"/>
            <w:tcBorders>
              <w:top w:val="single" w:sz="4" w:space="0" w:color="auto"/>
              <w:left w:val="single" w:sz="4" w:space="0" w:color="auto"/>
              <w:bottom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97" w:lineRule="exact"/>
              <w:ind w:left="120"/>
              <w:jc w:val="left"/>
            </w:pPr>
            <w:r>
              <w:rPr>
                <w:rStyle w:val="8pt"/>
              </w:rPr>
              <w:t>Дополнительное образование детей и молодежи</w:t>
            </w:r>
          </w:p>
        </w:tc>
        <w:tc>
          <w:tcPr>
            <w:tcW w:w="1800" w:type="dxa"/>
            <w:tcBorders>
              <w:top w:val="single" w:sz="4" w:space="0" w:color="auto"/>
              <w:left w:val="single" w:sz="4" w:space="0" w:color="auto"/>
              <w:bottom w:val="single" w:sz="4" w:space="0" w:color="auto"/>
            </w:tcBorders>
            <w:shd w:val="clear" w:color="auto" w:fill="FFFFFF"/>
          </w:tcPr>
          <w:p w:rsidR="00B7256E" w:rsidRDefault="00587550">
            <w:pPr>
              <w:pStyle w:val="1"/>
              <w:framePr w:w="10157" w:wrap="notBeside" w:vAnchor="text" w:hAnchor="text" w:xAlign="center" w:y="1"/>
              <w:shd w:val="clear" w:color="auto" w:fill="auto"/>
              <w:spacing w:before="0" w:line="197" w:lineRule="exact"/>
            </w:pPr>
            <w:r>
              <w:rPr>
                <w:rStyle w:val="8pt"/>
              </w:rPr>
              <w:t>Инвестиционная привлекательность и инновационный характер развития дополнительного образования детей и молодежи</w:t>
            </w:r>
          </w:p>
        </w:tc>
        <w:tc>
          <w:tcPr>
            <w:tcW w:w="4579" w:type="dxa"/>
            <w:tcBorders>
              <w:top w:val="single" w:sz="4" w:space="0" w:color="auto"/>
              <w:left w:val="single" w:sz="4" w:space="0" w:color="auto"/>
              <w:bottom w:val="single" w:sz="4" w:space="0" w:color="auto"/>
            </w:tcBorders>
            <w:shd w:val="clear" w:color="auto" w:fill="FFFFFF"/>
          </w:tcPr>
          <w:p w:rsidR="00B7256E" w:rsidRDefault="00587550">
            <w:pPr>
              <w:pStyle w:val="1"/>
              <w:framePr w:w="10157" w:wrap="notBeside" w:vAnchor="text" w:hAnchor="text" w:xAlign="center" w:y="1"/>
              <w:numPr>
                <w:ilvl w:val="0"/>
                <w:numId w:val="27"/>
              </w:numPr>
              <w:shd w:val="clear" w:color="auto" w:fill="auto"/>
              <w:tabs>
                <w:tab w:val="left" w:pos="168"/>
              </w:tabs>
              <w:spacing w:before="0" w:line="202" w:lineRule="exact"/>
            </w:pPr>
            <w:r>
              <w:rPr>
                <w:rStyle w:val="8pt"/>
              </w:rPr>
              <w:t>оптимизация сети учреждений дополнительного образования детей и молодежи;</w:t>
            </w:r>
          </w:p>
          <w:p w:rsidR="00B7256E" w:rsidRDefault="00587550">
            <w:pPr>
              <w:pStyle w:val="1"/>
              <w:framePr w:w="10157" w:wrap="notBeside" w:vAnchor="text" w:hAnchor="text" w:xAlign="center" w:y="1"/>
              <w:numPr>
                <w:ilvl w:val="0"/>
                <w:numId w:val="27"/>
              </w:numPr>
              <w:shd w:val="clear" w:color="auto" w:fill="auto"/>
              <w:tabs>
                <w:tab w:val="left" w:pos="173"/>
              </w:tabs>
              <w:spacing w:before="0" w:line="202" w:lineRule="exact"/>
            </w:pPr>
            <w:r>
              <w:rPr>
                <w:rStyle w:val="8pt"/>
              </w:rPr>
              <w:t>наличие сети объединений по интересам;</w:t>
            </w:r>
          </w:p>
          <w:p w:rsidR="00B7256E" w:rsidRDefault="00587550">
            <w:pPr>
              <w:pStyle w:val="1"/>
              <w:framePr w:w="10157" w:wrap="notBeside" w:vAnchor="text" w:hAnchor="text" w:xAlign="center" w:y="1"/>
              <w:numPr>
                <w:ilvl w:val="0"/>
                <w:numId w:val="27"/>
              </w:numPr>
              <w:shd w:val="clear" w:color="auto" w:fill="auto"/>
              <w:tabs>
                <w:tab w:val="left" w:pos="173"/>
              </w:tabs>
              <w:spacing w:before="0" w:line="202" w:lineRule="exact"/>
            </w:pPr>
            <w:r>
              <w:rPr>
                <w:rStyle w:val="8pt"/>
              </w:rPr>
              <w:t>присвоение статуса ресурсных центров учреждениям дополнительного образования детей и молодёжи по направлениям:</w:t>
            </w:r>
          </w:p>
          <w:p w:rsidR="00B7256E" w:rsidRDefault="00587550">
            <w:pPr>
              <w:pStyle w:val="1"/>
              <w:framePr w:w="10157" w:wrap="notBeside" w:vAnchor="text" w:hAnchor="text" w:xAlign="center" w:y="1"/>
              <w:shd w:val="clear" w:color="auto" w:fill="auto"/>
              <w:spacing w:before="0" w:line="202" w:lineRule="exact"/>
            </w:pPr>
            <w:r>
              <w:rPr>
                <w:rStyle w:val="8pt"/>
              </w:rPr>
              <w:t>1. программно-методического обеспечения реализуемых профилей дополнительного образования детей и молодёжи;</w:t>
            </w: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57" w:wrap="notBeside" w:vAnchor="text" w:hAnchor="text" w:xAlign="center" w:y="1"/>
              <w:rPr>
                <w:sz w:val="10"/>
                <w:szCs w:val="10"/>
              </w:rPr>
            </w:pPr>
          </w:p>
        </w:tc>
        <w:tc>
          <w:tcPr>
            <w:tcW w:w="485" w:type="dxa"/>
            <w:tcBorders>
              <w:top w:val="single" w:sz="4" w:space="0" w:color="auto"/>
              <w:left w:val="single" w:sz="4" w:space="0" w:color="auto"/>
              <w:bottom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57"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57" w:wrap="notBeside" w:vAnchor="text" w:hAnchor="text" w:xAlign="center" w:y="1"/>
              <w:rPr>
                <w:sz w:val="10"/>
                <w:szCs w:val="10"/>
              </w:rPr>
            </w:pPr>
          </w:p>
        </w:tc>
        <w:tc>
          <w:tcPr>
            <w:tcW w:w="490" w:type="dxa"/>
            <w:tcBorders>
              <w:top w:val="single" w:sz="4" w:space="0" w:color="auto"/>
              <w:left w:val="single" w:sz="4" w:space="0" w:color="auto"/>
              <w:bottom w:val="single" w:sz="4" w:space="0" w:color="auto"/>
              <w:right w:val="single" w:sz="4" w:space="0" w:color="auto"/>
            </w:tcBorders>
            <w:shd w:val="clear" w:color="auto" w:fill="FFFFFF"/>
          </w:tcPr>
          <w:p w:rsidR="00B7256E" w:rsidRDefault="00B7256E">
            <w:pPr>
              <w:framePr w:w="10157" w:wrap="notBeside" w:vAnchor="text" w:hAnchor="text" w:xAlign="center" w:y="1"/>
              <w:rPr>
                <w:sz w:val="10"/>
                <w:szCs w:val="10"/>
              </w:rPr>
            </w:pPr>
          </w:p>
        </w:tc>
      </w:tr>
    </w:tbl>
    <w:p w:rsidR="00B7256E" w:rsidRDefault="00B725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39"/>
        <w:gridCol w:w="1805"/>
        <w:gridCol w:w="4574"/>
        <w:gridCol w:w="490"/>
        <w:gridCol w:w="480"/>
        <w:gridCol w:w="475"/>
        <w:gridCol w:w="475"/>
        <w:gridCol w:w="494"/>
      </w:tblGrid>
      <w:tr w:rsidR="00B7256E">
        <w:trPr>
          <w:trHeight w:hRule="exact" w:val="216"/>
          <w:jc w:val="center"/>
        </w:trPr>
        <w:tc>
          <w:tcPr>
            <w:tcW w:w="1339"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after="60" w:line="160" w:lineRule="exact"/>
              <w:jc w:val="center"/>
            </w:pPr>
            <w:r>
              <w:rPr>
                <w:rStyle w:val="8pt"/>
              </w:rPr>
              <w:lastRenderedPageBreak/>
              <w:t>Направление</w:t>
            </w:r>
          </w:p>
          <w:p w:rsidR="00B7256E" w:rsidRDefault="00587550">
            <w:pPr>
              <w:pStyle w:val="1"/>
              <w:framePr w:w="10133" w:wrap="notBeside" w:vAnchor="text" w:hAnchor="text" w:xAlign="center" w:y="1"/>
              <w:shd w:val="clear" w:color="auto" w:fill="auto"/>
              <w:spacing w:before="60" w:line="160" w:lineRule="exact"/>
              <w:jc w:val="center"/>
            </w:pPr>
            <w:r>
              <w:rPr>
                <w:rStyle w:val="8pt"/>
              </w:rPr>
              <w:t>деятельности</w:t>
            </w:r>
          </w:p>
        </w:tc>
        <w:tc>
          <w:tcPr>
            <w:tcW w:w="1805"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Показатели</w:t>
            </w:r>
          </w:p>
        </w:tc>
        <w:tc>
          <w:tcPr>
            <w:tcW w:w="4574" w:type="dxa"/>
            <w:vMerge w:val="restart"/>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Оценка деятельности</w:t>
            </w:r>
          </w:p>
        </w:tc>
        <w:tc>
          <w:tcPr>
            <w:tcW w:w="2414"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jc w:val="center"/>
            </w:pPr>
            <w:r>
              <w:rPr>
                <w:rStyle w:val="8pt"/>
              </w:rPr>
              <w:t>Результат</w:t>
            </w:r>
          </w:p>
        </w:tc>
      </w:tr>
      <w:tr w:rsidR="00B7256E">
        <w:trPr>
          <w:trHeight w:hRule="exact" w:val="211"/>
          <w:jc w:val="center"/>
        </w:trPr>
        <w:tc>
          <w:tcPr>
            <w:tcW w:w="1339" w:type="dxa"/>
            <w:vMerge/>
            <w:tcBorders>
              <w:left w:val="single" w:sz="4" w:space="0" w:color="auto"/>
            </w:tcBorders>
            <w:shd w:val="clear" w:color="auto" w:fill="FFFFFF"/>
          </w:tcPr>
          <w:p w:rsidR="00B7256E" w:rsidRDefault="00B7256E">
            <w:pPr>
              <w:framePr w:w="10133" w:wrap="notBeside" w:vAnchor="text" w:hAnchor="text" w:xAlign="center" w:y="1"/>
            </w:pPr>
          </w:p>
        </w:tc>
        <w:tc>
          <w:tcPr>
            <w:tcW w:w="1805" w:type="dxa"/>
            <w:vMerge/>
            <w:tcBorders>
              <w:left w:val="single" w:sz="4" w:space="0" w:color="auto"/>
            </w:tcBorders>
            <w:shd w:val="clear" w:color="auto" w:fill="FFFFFF"/>
          </w:tcPr>
          <w:p w:rsidR="00B7256E" w:rsidRDefault="00B7256E">
            <w:pPr>
              <w:framePr w:w="10133" w:wrap="notBeside" w:vAnchor="text" w:hAnchor="text" w:xAlign="center" w:y="1"/>
            </w:pPr>
          </w:p>
        </w:tc>
        <w:tc>
          <w:tcPr>
            <w:tcW w:w="4574" w:type="dxa"/>
            <w:vMerge/>
            <w:tcBorders>
              <w:left w:val="single" w:sz="4" w:space="0" w:color="auto"/>
            </w:tcBorders>
            <w:shd w:val="clear" w:color="auto" w:fill="FFFFFF"/>
          </w:tcPr>
          <w:p w:rsidR="00B7256E" w:rsidRDefault="00B7256E">
            <w:pPr>
              <w:framePr w:w="10133" w:wrap="notBeside" w:vAnchor="text" w:hAnchor="text" w:xAlign="center" w:y="1"/>
            </w:pPr>
          </w:p>
        </w:tc>
        <w:tc>
          <w:tcPr>
            <w:tcW w:w="49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2014</w:t>
            </w:r>
          </w:p>
        </w:tc>
        <w:tc>
          <w:tcPr>
            <w:tcW w:w="480"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2015</w:t>
            </w:r>
          </w:p>
        </w:tc>
        <w:tc>
          <w:tcPr>
            <w:tcW w:w="475"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2016</w:t>
            </w:r>
          </w:p>
        </w:tc>
        <w:tc>
          <w:tcPr>
            <w:tcW w:w="475"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2017</w:t>
            </w:r>
          </w:p>
        </w:tc>
        <w:tc>
          <w:tcPr>
            <w:tcW w:w="494" w:type="dxa"/>
            <w:tcBorders>
              <w:top w:val="single" w:sz="4" w:space="0" w:color="auto"/>
              <w:left w:val="single" w:sz="4" w:space="0" w:color="auto"/>
              <w:righ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80"/>
              <w:jc w:val="left"/>
            </w:pPr>
            <w:r>
              <w:rPr>
                <w:rStyle w:val="8pt"/>
              </w:rPr>
              <w:t>2018</w:t>
            </w:r>
          </w:p>
        </w:tc>
      </w:tr>
      <w:tr w:rsidR="00B7256E">
        <w:trPr>
          <w:trHeight w:hRule="exact" w:val="1944"/>
          <w:jc w:val="center"/>
        </w:trPr>
        <w:tc>
          <w:tcPr>
            <w:tcW w:w="1339"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180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574"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28"/>
              </w:numPr>
              <w:shd w:val="clear" w:color="auto" w:fill="auto"/>
              <w:tabs>
                <w:tab w:val="left" w:pos="173"/>
              </w:tabs>
              <w:spacing w:before="0" w:line="197" w:lineRule="exact"/>
            </w:pPr>
            <w:r>
              <w:rPr>
                <w:rStyle w:val="8pt"/>
              </w:rPr>
              <w:t>комплексного применения современных информационных, проектно-исследовательских, игровых технологий в образо</w:t>
            </w:r>
            <w:r>
              <w:rPr>
                <w:rStyle w:val="8pt"/>
              </w:rPr>
              <w:softHyphen/>
              <w:t>вательной и культурно-досуговой деятельности;</w:t>
            </w:r>
          </w:p>
          <w:p w:rsidR="00B7256E" w:rsidRDefault="00587550">
            <w:pPr>
              <w:pStyle w:val="1"/>
              <w:framePr w:w="10133" w:wrap="notBeside" w:vAnchor="text" w:hAnchor="text" w:xAlign="center" w:y="1"/>
              <w:numPr>
                <w:ilvl w:val="0"/>
                <w:numId w:val="28"/>
              </w:numPr>
              <w:shd w:val="clear" w:color="auto" w:fill="auto"/>
              <w:tabs>
                <w:tab w:val="left" w:pos="168"/>
              </w:tabs>
              <w:spacing w:before="0" w:line="197" w:lineRule="exact"/>
            </w:pPr>
            <w:r>
              <w:rPr>
                <w:rStyle w:val="8pt"/>
              </w:rPr>
              <w:t>организации детского общественного движения;</w:t>
            </w:r>
          </w:p>
          <w:p w:rsidR="00B7256E" w:rsidRDefault="00587550">
            <w:pPr>
              <w:pStyle w:val="1"/>
              <w:framePr w:w="10133" w:wrap="notBeside" w:vAnchor="text" w:hAnchor="text" w:xAlign="center" w:y="1"/>
              <w:numPr>
                <w:ilvl w:val="0"/>
                <w:numId w:val="28"/>
              </w:numPr>
              <w:shd w:val="clear" w:color="auto" w:fill="auto"/>
              <w:tabs>
                <w:tab w:val="left" w:pos="178"/>
              </w:tabs>
              <w:spacing w:before="0" w:line="197" w:lineRule="exact"/>
            </w:pPr>
            <w:r>
              <w:rPr>
                <w:rStyle w:val="8pt"/>
              </w:rPr>
              <w:t>повышения квалификации педагогических кадров;</w:t>
            </w:r>
          </w:p>
          <w:p w:rsidR="00B7256E" w:rsidRDefault="00587550">
            <w:pPr>
              <w:pStyle w:val="1"/>
              <w:framePr w:w="10133" w:wrap="notBeside" w:vAnchor="text" w:hAnchor="text" w:xAlign="center" w:y="1"/>
              <w:numPr>
                <w:ilvl w:val="0"/>
                <w:numId w:val="28"/>
              </w:numPr>
              <w:shd w:val="clear" w:color="auto" w:fill="auto"/>
              <w:tabs>
                <w:tab w:val="left" w:pos="168"/>
              </w:tabs>
              <w:spacing w:before="0" w:line="197" w:lineRule="exact"/>
            </w:pPr>
            <w:r>
              <w:rPr>
                <w:rStyle w:val="8pt"/>
              </w:rPr>
              <w:t>систематизации и транслировании педагогического опыта и т.д.,</w:t>
            </w:r>
          </w:p>
          <w:p w:rsidR="00B7256E" w:rsidRDefault="00587550">
            <w:pPr>
              <w:pStyle w:val="1"/>
              <w:framePr w:w="10133" w:wrap="notBeside" w:vAnchor="text" w:hAnchor="text" w:xAlign="center" w:y="1"/>
              <w:shd w:val="clear" w:color="auto" w:fill="auto"/>
              <w:spacing w:before="0" w:line="197" w:lineRule="exact"/>
            </w:pPr>
            <w:r>
              <w:rPr>
                <w:rStyle w:val="8pt"/>
              </w:rPr>
              <w:t>- маркетинговые стратегии формирования спроса на услуги системы дополнительного образования детей и молодёжи</w:t>
            </w: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4"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2678"/>
          <w:jc w:val="center"/>
        </w:trPr>
        <w:tc>
          <w:tcPr>
            <w:tcW w:w="1339"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2" w:lineRule="exact"/>
              <w:jc w:val="center"/>
            </w:pPr>
            <w:r>
              <w:rPr>
                <w:rStyle w:val="8pt"/>
              </w:rPr>
              <w:t>Дополнительное</w:t>
            </w:r>
          </w:p>
          <w:p w:rsidR="00B7256E" w:rsidRDefault="00587550">
            <w:pPr>
              <w:pStyle w:val="1"/>
              <w:framePr w:w="10133" w:wrap="notBeside" w:vAnchor="text" w:hAnchor="text" w:xAlign="center" w:y="1"/>
              <w:shd w:val="clear" w:color="auto" w:fill="auto"/>
              <w:spacing w:before="0" w:line="192" w:lineRule="exact"/>
              <w:ind w:left="100"/>
              <w:jc w:val="left"/>
            </w:pPr>
            <w:r>
              <w:rPr>
                <w:rStyle w:val="8pt"/>
              </w:rPr>
              <w:t>образование</w:t>
            </w:r>
          </w:p>
          <w:p w:rsidR="00B7256E" w:rsidRDefault="00587550">
            <w:pPr>
              <w:pStyle w:val="1"/>
              <w:framePr w:w="10133" w:wrap="notBeside" w:vAnchor="text" w:hAnchor="text" w:xAlign="center" w:y="1"/>
              <w:shd w:val="clear" w:color="auto" w:fill="auto"/>
              <w:spacing w:before="0" w:line="192" w:lineRule="exact"/>
              <w:ind w:left="100"/>
              <w:jc w:val="left"/>
            </w:pPr>
            <w:r>
              <w:rPr>
                <w:rStyle w:val="8pt"/>
              </w:rPr>
              <w:t>взрослых</w:t>
            </w:r>
          </w:p>
        </w:tc>
        <w:tc>
          <w:tcPr>
            <w:tcW w:w="1805"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7" w:lineRule="exact"/>
              <w:ind w:left="80"/>
              <w:jc w:val="left"/>
            </w:pPr>
            <w:r>
              <w:rPr>
                <w:rStyle w:val="8pt"/>
              </w:rPr>
              <w:t>Качество дополнительного образования взрослых, создание гибкой системы повышения квалификации, стажировки и переподготовки руководящих работников и специалистов</w:t>
            </w:r>
          </w:p>
        </w:tc>
        <w:tc>
          <w:tcPr>
            <w:tcW w:w="4574" w:type="dxa"/>
            <w:tcBorders>
              <w:top w:val="single" w:sz="4" w:space="0" w:color="auto"/>
              <w:left w:val="single" w:sz="4" w:space="0" w:color="auto"/>
            </w:tcBorders>
            <w:shd w:val="clear" w:color="auto" w:fill="FFFFFF"/>
          </w:tcPr>
          <w:p w:rsidR="00B7256E" w:rsidRDefault="00587550">
            <w:pPr>
              <w:pStyle w:val="1"/>
              <w:framePr w:w="10133" w:wrap="notBeside" w:vAnchor="text" w:hAnchor="text" w:xAlign="center" w:y="1"/>
              <w:numPr>
                <w:ilvl w:val="0"/>
                <w:numId w:val="29"/>
              </w:numPr>
              <w:shd w:val="clear" w:color="auto" w:fill="auto"/>
              <w:tabs>
                <w:tab w:val="left" w:pos="168"/>
              </w:tabs>
              <w:spacing w:before="0" w:line="202" w:lineRule="exact"/>
            </w:pPr>
            <w:r>
              <w:rPr>
                <w:rStyle w:val="8pt"/>
              </w:rPr>
              <w:t>обновление содержания образовательных программ дополнительного образования взрослых в соответствии с потребностями рынка образовательных услуг;</w:t>
            </w:r>
          </w:p>
          <w:p w:rsidR="00B7256E" w:rsidRDefault="00587550">
            <w:pPr>
              <w:pStyle w:val="1"/>
              <w:framePr w:w="10133" w:wrap="notBeside" w:vAnchor="text" w:hAnchor="text" w:xAlign="center" w:y="1"/>
              <w:numPr>
                <w:ilvl w:val="0"/>
                <w:numId w:val="29"/>
              </w:numPr>
              <w:shd w:val="clear" w:color="auto" w:fill="auto"/>
              <w:tabs>
                <w:tab w:val="left" w:pos="168"/>
              </w:tabs>
              <w:spacing w:before="0" w:line="202" w:lineRule="exact"/>
            </w:pPr>
            <w:r>
              <w:rPr>
                <w:rStyle w:val="8pt"/>
              </w:rPr>
              <w:t xml:space="preserve">расширение системы повышения квалификации на условиях </w:t>
            </w:r>
            <w:proofErr w:type="spellStart"/>
            <w:r>
              <w:rPr>
                <w:rStyle w:val="8pt"/>
              </w:rPr>
              <w:t>внебюджета</w:t>
            </w:r>
            <w:proofErr w:type="spellEnd"/>
            <w:r>
              <w:rPr>
                <w:rStyle w:val="8pt"/>
              </w:rPr>
              <w:t>;</w:t>
            </w:r>
          </w:p>
          <w:p w:rsidR="00B7256E" w:rsidRDefault="00587550">
            <w:pPr>
              <w:pStyle w:val="1"/>
              <w:framePr w:w="10133" w:wrap="notBeside" w:vAnchor="text" w:hAnchor="text" w:xAlign="center" w:y="1"/>
              <w:numPr>
                <w:ilvl w:val="0"/>
                <w:numId w:val="29"/>
              </w:numPr>
              <w:shd w:val="clear" w:color="auto" w:fill="auto"/>
              <w:tabs>
                <w:tab w:val="left" w:pos="168"/>
              </w:tabs>
              <w:spacing w:before="0" w:line="197" w:lineRule="exact"/>
            </w:pPr>
            <w:r>
              <w:rPr>
                <w:rStyle w:val="8pt"/>
              </w:rPr>
              <w:t>расширение системы повышения квалификации по заявкам учреждений образования;</w:t>
            </w:r>
          </w:p>
          <w:p w:rsidR="00B7256E" w:rsidRDefault="00587550">
            <w:pPr>
              <w:pStyle w:val="1"/>
              <w:framePr w:w="10133" w:wrap="notBeside" w:vAnchor="text" w:hAnchor="text" w:xAlign="center" w:y="1"/>
              <w:numPr>
                <w:ilvl w:val="0"/>
                <w:numId w:val="29"/>
              </w:numPr>
              <w:shd w:val="clear" w:color="auto" w:fill="auto"/>
              <w:tabs>
                <w:tab w:val="left" w:pos="163"/>
              </w:tabs>
              <w:spacing w:before="0" w:line="197" w:lineRule="exact"/>
            </w:pPr>
            <w:r>
              <w:rPr>
                <w:rStyle w:val="8pt"/>
              </w:rPr>
              <w:t>организация переподготовки руководящих работников и специалистов образования;</w:t>
            </w:r>
          </w:p>
          <w:p w:rsidR="00B7256E" w:rsidRDefault="00587550">
            <w:pPr>
              <w:pStyle w:val="1"/>
              <w:framePr w:w="10133" w:wrap="notBeside" w:vAnchor="text" w:hAnchor="text" w:xAlign="center" w:y="1"/>
              <w:shd w:val="clear" w:color="auto" w:fill="auto"/>
              <w:spacing w:before="0" w:line="202" w:lineRule="exact"/>
            </w:pPr>
            <w:r>
              <w:rPr>
                <w:rStyle w:val="8pt"/>
              </w:rPr>
              <w:t>~ сертификация педагогических кадров как пользователей информационных технологий;</w:t>
            </w:r>
          </w:p>
          <w:p w:rsidR="00B7256E" w:rsidRDefault="00587550">
            <w:pPr>
              <w:pStyle w:val="1"/>
              <w:framePr w:w="10133" w:wrap="notBeside" w:vAnchor="text" w:hAnchor="text" w:xAlign="center" w:y="1"/>
              <w:numPr>
                <w:ilvl w:val="0"/>
                <w:numId w:val="29"/>
              </w:numPr>
              <w:shd w:val="clear" w:color="auto" w:fill="auto"/>
              <w:tabs>
                <w:tab w:val="left" w:pos="168"/>
              </w:tabs>
              <w:spacing w:before="0" w:line="160" w:lineRule="exact"/>
            </w:pPr>
            <w:r>
              <w:rPr>
                <w:rStyle w:val="8pt"/>
              </w:rPr>
              <w:t>модель сетевого методического взаимодействия</w:t>
            </w:r>
          </w:p>
        </w:tc>
        <w:tc>
          <w:tcPr>
            <w:tcW w:w="49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33" w:wrap="notBeside" w:vAnchor="text" w:hAnchor="text" w:xAlign="center" w:y="1"/>
              <w:rPr>
                <w:sz w:val="10"/>
                <w:szCs w:val="10"/>
              </w:rPr>
            </w:pPr>
          </w:p>
        </w:tc>
        <w:tc>
          <w:tcPr>
            <w:tcW w:w="494" w:type="dxa"/>
            <w:tcBorders>
              <w:top w:val="single" w:sz="4" w:space="0" w:color="auto"/>
              <w:left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r w:rsidR="00B7256E">
        <w:trPr>
          <w:trHeight w:hRule="exact" w:val="2069"/>
          <w:jc w:val="center"/>
        </w:trPr>
        <w:tc>
          <w:tcPr>
            <w:tcW w:w="1339"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60" w:lineRule="exact"/>
              <w:ind w:left="100"/>
              <w:jc w:val="left"/>
            </w:pPr>
            <w:r>
              <w:rPr>
                <w:rStyle w:val="8pt"/>
              </w:rPr>
              <w:t>Специальное</w:t>
            </w:r>
          </w:p>
          <w:p w:rsidR="00B7256E" w:rsidRDefault="00587550">
            <w:pPr>
              <w:pStyle w:val="1"/>
              <w:framePr w:w="10133" w:wrap="notBeside" w:vAnchor="text" w:hAnchor="text" w:xAlign="center" w:y="1"/>
              <w:shd w:val="clear" w:color="auto" w:fill="auto"/>
              <w:spacing w:before="0" w:line="160" w:lineRule="exact"/>
              <w:ind w:left="100"/>
              <w:jc w:val="left"/>
            </w:pPr>
            <w:r>
              <w:rPr>
                <w:rStyle w:val="8pt"/>
              </w:rPr>
              <w:t>образование</w:t>
            </w:r>
          </w:p>
        </w:tc>
        <w:tc>
          <w:tcPr>
            <w:tcW w:w="1805"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shd w:val="clear" w:color="auto" w:fill="auto"/>
              <w:spacing w:before="0" w:line="192" w:lineRule="exact"/>
              <w:ind w:left="80"/>
              <w:jc w:val="left"/>
            </w:pPr>
            <w:r>
              <w:rPr>
                <w:rStyle w:val="8pt"/>
              </w:rPr>
              <w:t xml:space="preserve">Доступность специального образования и </w:t>
            </w:r>
            <w:proofErr w:type="spellStart"/>
            <w:r>
              <w:rPr>
                <w:rStyle w:val="8pt"/>
              </w:rPr>
              <w:t>коррекционно</w:t>
            </w:r>
            <w:r>
              <w:rPr>
                <w:rStyle w:val="8pt"/>
              </w:rPr>
              <w:softHyphen/>
              <w:t>педагогической</w:t>
            </w:r>
            <w:proofErr w:type="spellEnd"/>
            <w:r>
              <w:rPr>
                <w:rStyle w:val="8pt"/>
              </w:rPr>
              <w:t xml:space="preserve"> помощи обучающимся в соответствии с их познавательными возможностями и состоянием здоровья</w:t>
            </w:r>
          </w:p>
        </w:tc>
        <w:tc>
          <w:tcPr>
            <w:tcW w:w="4574" w:type="dxa"/>
            <w:tcBorders>
              <w:top w:val="single" w:sz="4" w:space="0" w:color="auto"/>
              <w:left w:val="single" w:sz="4" w:space="0" w:color="auto"/>
              <w:bottom w:val="single" w:sz="4" w:space="0" w:color="auto"/>
            </w:tcBorders>
            <w:shd w:val="clear" w:color="auto" w:fill="FFFFFF"/>
          </w:tcPr>
          <w:p w:rsidR="00B7256E" w:rsidRDefault="00587550">
            <w:pPr>
              <w:pStyle w:val="1"/>
              <w:framePr w:w="10133" w:wrap="notBeside" w:vAnchor="text" w:hAnchor="text" w:xAlign="center" w:y="1"/>
              <w:numPr>
                <w:ilvl w:val="0"/>
                <w:numId w:val="30"/>
              </w:numPr>
              <w:shd w:val="clear" w:color="auto" w:fill="auto"/>
              <w:tabs>
                <w:tab w:val="left" w:pos="163"/>
              </w:tabs>
              <w:spacing w:before="0" w:line="197" w:lineRule="exact"/>
            </w:pPr>
            <w:r>
              <w:rPr>
                <w:rStyle w:val="8pt"/>
              </w:rPr>
              <w:t>охват специальным образованием лиц с особенностями психофизического развития;</w:t>
            </w:r>
          </w:p>
          <w:p w:rsidR="00B7256E" w:rsidRDefault="00587550">
            <w:pPr>
              <w:pStyle w:val="1"/>
              <w:framePr w:w="10133" w:wrap="notBeside" w:vAnchor="text" w:hAnchor="text" w:xAlign="center" w:y="1"/>
              <w:numPr>
                <w:ilvl w:val="0"/>
                <w:numId w:val="30"/>
              </w:numPr>
              <w:shd w:val="clear" w:color="auto" w:fill="auto"/>
              <w:tabs>
                <w:tab w:val="left" w:pos="163"/>
              </w:tabs>
              <w:spacing w:before="0" w:line="197" w:lineRule="exact"/>
            </w:pPr>
            <w:r>
              <w:rPr>
                <w:rStyle w:val="8pt"/>
              </w:rPr>
              <w:t>охват коррекционно-педагогической помощью лиц с особенностями психофизического развития;</w:t>
            </w:r>
          </w:p>
          <w:p w:rsidR="00B7256E" w:rsidRDefault="00587550">
            <w:pPr>
              <w:pStyle w:val="1"/>
              <w:framePr w:w="10133" w:wrap="notBeside" w:vAnchor="text" w:hAnchor="text" w:xAlign="center" w:y="1"/>
              <w:numPr>
                <w:ilvl w:val="0"/>
                <w:numId w:val="30"/>
              </w:numPr>
              <w:shd w:val="clear" w:color="auto" w:fill="auto"/>
              <w:tabs>
                <w:tab w:val="left" w:pos="163"/>
              </w:tabs>
              <w:spacing w:before="0" w:line="197" w:lineRule="exact"/>
            </w:pPr>
            <w:r>
              <w:rPr>
                <w:rStyle w:val="8pt"/>
              </w:rPr>
              <w:t xml:space="preserve">количество </w:t>
            </w:r>
            <w:proofErr w:type="gramStart"/>
            <w:r>
              <w:rPr>
                <w:rStyle w:val="8pt"/>
              </w:rPr>
              <w:t>обучающихся</w:t>
            </w:r>
            <w:proofErr w:type="gramEnd"/>
            <w:r>
              <w:rPr>
                <w:rStyle w:val="8pt"/>
              </w:rPr>
              <w:t>, продолживших обучение по программе общего среднего образования</w:t>
            </w:r>
          </w:p>
        </w:tc>
        <w:tc>
          <w:tcPr>
            <w:tcW w:w="49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75"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75" w:type="dxa"/>
            <w:tcBorders>
              <w:top w:val="single" w:sz="4" w:space="0" w:color="auto"/>
              <w:left w:val="single" w:sz="4" w:space="0" w:color="auto"/>
              <w:bottom w:val="single" w:sz="4" w:space="0" w:color="auto"/>
            </w:tcBorders>
            <w:shd w:val="clear" w:color="auto" w:fill="FFFFFF"/>
          </w:tcPr>
          <w:p w:rsidR="00B7256E" w:rsidRDefault="00B7256E">
            <w:pPr>
              <w:framePr w:w="10133" w:wrap="notBeside" w:vAnchor="text" w:hAnchor="text" w:xAlign="center" w:y="1"/>
              <w:rPr>
                <w:sz w:val="10"/>
                <w:szCs w:val="1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B7256E" w:rsidRDefault="00B7256E">
            <w:pPr>
              <w:framePr w:w="10133" w:wrap="notBeside" w:vAnchor="text" w:hAnchor="text" w:xAlign="center" w:y="1"/>
              <w:rPr>
                <w:sz w:val="10"/>
                <w:szCs w:val="10"/>
              </w:rPr>
            </w:pPr>
          </w:p>
        </w:tc>
      </w:tr>
    </w:tbl>
    <w:p w:rsidR="00B7256E" w:rsidRDefault="00B7256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368"/>
        <w:gridCol w:w="1814"/>
        <w:gridCol w:w="4574"/>
        <w:gridCol w:w="485"/>
        <w:gridCol w:w="475"/>
        <w:gridCol w:w="480"/>
        <w:gridCol w:w="485"/>
        <w:gridCol w:w="504"/>
      </w:tblGrid>
      <w:tr w:rsidR="00B7256E">
        <w:trPr>
          <w:trHeight w:hRule="exact" w:val="235"/>
          <w:jc w:val="center"/>
        </w:trPr>
        <w:tc>
          <w:tcPr>
            <w:tcW w:w="1368"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140"/>
              <w:jc w:val="left"/>
            </w:pPr>
            <w:r>
              <w:rPr>
                <w:rStyle w:val="8pt"/>
              </w:rPr>
              <w:lastRenderedPageBreak/>
              <w:t>Направление</w:t>
            </w:r>
          </w:p>
        </w:tc>
        <w:tc>
          <w:tcPr>
            <w:tcW w:w="1814" w:type="dxa"/>
            <w:vMerge w:val="restart"/>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jc w:val="center"/>
            </w:pPr>
            <w:r>
              <w:rPr>
                <w:rStyle w:val="8pt"/>
              </w:rPr>
              <w:t>Показатели</w:t>
            </w:r>
          </w:p>
        </w:tc>
        <w:tc>
          <w:tcPr>
            <w:tcW w:w="4574" w:type="dxa"/>
            <w:vMerge w:val="restart"/>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jc w:val="center"/>
            </w:pPr>
            <w:r>
              <w:rPr>
                <w:rStyle w:val="8pt"/>
              </w:rPr>
              <w:t>Оценка деятельности</w:t>
            </w:r>
          </w:p>
        </w:tc>
        <w:tc>
          <w:tcPr>
            <w:tcW w:w="2429" w:type="dxa"/>
            <w:gridSpan w:val="5"/>
            <w:tcBorders>
              <w:top w:val="single" w:sz="4" w:space="0" w:color="auto"/>
              <w:left w:val="single" w:sz="4" w:space="0" w:color="auto"/>
              <w:righ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jc w:val="center"/>
            </w:pPr>
            <w:r>
              <w:rPr>
                <w:rStyle w:val="8pt"/>
              </w:rPr>
              <w:t>Результат</w:t>
            </w:r>
          </w:p>
        </w:tc>
      </w:tr>
      <w:tr w:rsidR="00B7256E">
        <w:trPr>
          <w:trHeight w:hRule="exact" w:val="202"/>
          <w:jc w:val="center"/>
        </w:trPr>
        <w:tc>
          <w:tcPr>
            <w:tcW w:w="1368" w:type="dxa"/>
            <w:tcBorders>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140"/>
              <w:jc w:val="left"/>
            </w:pPr>
            <w:r>
              <w:rPr>
                <w:rStyle w:val="8pt"/>
              </w:rPr>
              <w:t>деятельности</w:t>
            </w:r>
          </w:p>
        </w:tc>
        <w:tc>
          <w:tcPr>
            <w:tcW w:w="1814" w:type="dxa"/>
            <w:vMerge/>
            <w:tcBorders>
              <w:left w:val="single" w:sz="4" w:space="0" w:color="auto"/>
            </w:tcBorders>
            <w:shd w:val="clear" w:color="auto" w:fill="FFFFFF"/>
          </w:tcPr>
          <w:p w:rsidR="00B7256E" w:rsidRDefault="00B7256E">
            <w:pPr>
              <w:framePr w:w="10186" w:wrap="notBeside" w:vAnchor="text" w:hAnchor="text" w:xAlign="center" w:y="1"/>
            </w:pPr>
          </w:p>
        </w:tc>
        <w:tc>
          <w:tcPr>
            <w:tcW w:w="4574" w:type="dxa"/>
            <w:vMerge/>
            <w:tcBorders>
              <w:left w:val="single" w:sz="4" w:space="0" w:color="auto"/>
            </w:tcBorders>
            <w:shd w:val="clear" w:color="auto" w:fill="FFFFFF"/>
          </w:tcPr>
          <w:p w:rsidR="00B7256E" w:rsidRDefault="00B7256E">
            <w:pPr>
              <w:framePr w:w="10186" w:wrap="notBeside" w:vAnchor="text" w:hAnchor="text" w:xAlign="center" w:y="1"/>
            </w:pPr>
          </w:p>
        </w:tc>
        <w:tc>
          <w:tcPr>
            <w:tcW w:w="485"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100"/>
              <w:jc w:val="left"/>
            </w:pPr>
            <w:r>
              <w:rPr>
                <w:rStyle w:val="8pt"/>
              </w:rPr>
              <w:t>2014</w:t>
            </w:r>
          </w:p>
        </w:tc>
        <w:tc>
          <w:tcPr>
            <w:tcW w:w="475"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100"/>
              <w:jc w:val="left"/>
            </w:pPr>
            <w:r>
              <w:rPr>
                <w:rStyle w:val="8pt"/>
              </w:rPr>
              <w:t>2015</w:t>
            </w:r>
          </w:p>
        </w:tc>
        <w:tc>
          <w:tcPr>
            <w:tcW w:w="480"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80"/>
              <w:jc w:val="left"/>
            </w:pPr>
            <w:r>
              <w:rPr>
                <w:rStyle w:val="8pt"/>
              </w:rPr>
              <w:t>2016</w:t>
            </w:r>
          </w:p>
        </w:tc>
        <w:tc>
          <w:tcPr>
            <w:tcW w:w="485"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100"/>
              <w:jc w:val="left"/>
            </w:pPr>
            <w:r>
              <w:rPr>
                <w:rStyle w:val="8pt"/>
              </w:rPr>
              <w:t>2017</w:t>
            </w:r>
          </w:p>
        </w:tc>
        <w:tc>
          <w:tcPr>
            <w:tcW w:w="504" w:type="dxa"/>
            <w:tcBorders>
              <w:top w:val="single" w:sz="4" w:space="0" w:color="auto"/>
              <w:left w:val="single" w:sz="4" w:space="0" w:color="auto"/>
              <w:righ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60" w:lineRule="exact"/>
              <w:ind w:left="80"/>
              <w:jc w:val="left"/>
            </w:pPr>
            <w:r>
              <w:rPr>
                <w:rStyle w:val="8pt"/>
              </w:rPr>
              <w:t>2018</w:t>
            </w:r>
          </w:p>
        </w:tc>
      </w:tr>
      <w:tr w:rsidR="00B7256E">
        <w:trPr>
          <w:trHeight w:hRule="exact" w:val="1627"/>
          <w:jc w:val="center"/>
        </w:trPr>
        <w:tc>
          <w:tcPr>
            <w:tcW w:w="1368"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97" w:lineRule="exact"/>
              <w:ind w:left="140"/>
              <w:jc w:val="left"/>
            </w:pPr>
            <w:proofErr w:type="gramStart"/>
            <w:r>
              <w:rPr>
                <w:rStyle w:val="8pt"/>
              </w:rPr>
              <w:t xml:space="preserve">И </w:t>
            </w:r>
            <w:proofErr w:type="spellStart"/>
            <w:r>
              <w:rPr>
                <w:rStyle w:val="8pt"/>
              </w:rPr>
              <w:t>нформатизация</w:t>
            </w:r>
            <w:proofErr w:type="spellEnd"/>
            <w:proofErr w:type="gramEnd"/>
          </w:p>
          <w:p w:rsidR="00B7256E" w:rsidRDefault="00587550">
            <w:pPr>
              <w:pStyle w:val="1"/>
              <w:framePr w:w="10186" w:wrap="notBeside" w:vAnchor="text" w:hAnchor="text" w:xAlign="center" w:y="1"/>
              <w:shd w:val="clear" w:color="auto" w:fill="auto"/>
              <w:spacing w:before="0" w:line="197" w:lineRule="exact"/>
              <w:ind w:left="140"/>
              <w:jc w:val="left"/>
            </w:pPr>
            <w:r>
              <w:rPr>
                <w:rStyle w:val="8pt"/>
              </w:rPr>
              <w:t>системы</w:t>
            </w:r>
          </w:p>
          <w:p w:rsidR="00B7256E" w:rsidRDefault="00587550">
            <w:pPr>
              <w:pStyle w:val="1"/>
              <w:framePr w:w="10186" w:wrap="notBeside" w:vAnchor="text" w:hAnchor="text" w:xAlign="center" w:y="1"/>
              <w:shd w:val="clear" w:color="auto" w:fill="auto"/>
              <w:spacing w:before="0" w:line="197" w:lineRule="exact"/>
              <w:ind w:left="140"/>
              <w:jc w:val="left"/>
            </w:pPr>
            <w:r>
              <w:rPr>
                <w:rStyle w:val="8pt"/>
              </w:rPr>
              <w:t>образования</w:t>
            </w:r>
          </w:p>
        </w:tc>
        <w:tc>
          <w:tcPr>
            <w:tcW w:w="181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97" w:lineRule="exact"/>
              <w:jc w:val="center"/>
            </w:pPr>
            <w:r>
              <w:rPr>
                <w:rStyle w:val="8pt"/>
              </w:rPr>
              <w:t>Совершенствование</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нормативного</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правового</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обеспечения</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электронного</w:t>
            </w:r>
          </w:p>
          <w:p w:rsidR="00B7256E" w:rsidRDefault="00587550">
            <w:pPr>
              <w:pStyle w:val="1"/>
              <w:framePr w:w="10186" w:wrap="notBeside" w:vAnchor="text" w:hAnchor="text" w:xAlign="center" w:y="1"/>
              <w:shd w:val="clear" w:color="auto" w:fill="auto"/>
              <w:spacing w:before="0" w:line="197" w:lineRule="exact"/>
              <w:jc w:val="center"/>
            </w:pPr>
            <w:r>
              <w:rPr>
                <w:rStyle w:val="8pt"/>
              </w:rPr>
              <w:t xml:space="preserve">документооборота </w:t>
            </w:r>
            <w:proofErr w:type="gramStart"/>
            <w:r>
              <w:rPr>
                <w:rStyle w:val="8pt"/>
              </w:rPr>
              <w:t>в</w:t>
            </w:r>
            <w:proofErr w:type="gramEnd"/>
          </w:p>
          <w:p w:rsidR="00B7256E" w:rsidRDefault="00587550">
            <w:pPr>
              <w:pStyle w:val="1"/>
              <w:framePr w:w="10186" w:wrap="notBeside" w:vAnchor="text" w:hAnchor="text" w:xAlign="center" w:y="1"/>
              <w:shd w:val="clear" w:color="auto" w:fill="auto"/>
              <w:spacing w:before="0" w:line="197" w:lineRule="exact"/>
              <w:jc w:val="center"/>
            </w:pPr>
            <w:r>
              <w:rPr>
                <w:rStyle w:val="8pt"/>
              </w:rPr>
              <w:t>системе образования</w:t>
            </w:r>
          </w:p>
        </w:tc>
        <w:tc>
          <w:tcPr>
            <w:tcW w:w="457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numPr>
                <w:ilvl w:val="0"/>
                <w:numId w:val="31"/>
              </w:numPr>
              <w:shd w:val="clear" w:color="auto" w:fill="auto"/>
              <w:tabs>
                <w:tab w:val="left" w:pos="173"/>
              </w:tabs>
              <w:spacing w:before="0" w:line="202" w:lineRule="exact"/>
            </w:pPr>
            <w:r>
              <w:rPr>
                <w:rStyle w:val="8pt"/>
              </w:rPr>
              <w:t xml:space="preserve">электронное обучение на </w:t>
            </w:r>
            <w:proofErr w:type="spellStart"/>
            <w:r>
              <w:rPr>
                <w:rStyle w:val="8pt"/>
              </w:rPr>
              <w:t>оснбве</w:t>
            </w:r>
            <w:proofErr w:type="spellEnd"/>
            <w:r>
              <w:rPr>
                <w:rStyle w:val="8pt"/>
              </w:rPr>
              <w:t xml:space="preserve"> использования современных электронных устройств, </w:t>
            </w:r>
            <w:proofErr w:type="spellStart"/>
            <w:r>
              <w:rPr>
                <w:rStyle w:val="8pt"/>
              </w:rPr>
              <w:t>здоровьесберегающих</w:t>
            </w:r>
            <w:proofErr w:type="spellEnd"/>
            <w:r>
              <w:rPr>
                <w:rStyle w:val="8pt"/>
              </w:rPr>
              <w:t xml:space="preserve"> технологий, а также технологий, снижающих вредное воздействие на здоровье;</w:t>
            </w:r>
          </w:p>
          <w:p w:rsidR="00B7256E" w:rsidRDefault="00587550">
            <w:pPr>
              <w:pStyle w:val="1"/>
              <w:framePr w:w="10186" w:wrap="notBeside" w:vAnchor="text" w:hAnchor="text" w:xAlign="center" w:y="1"/>
              <w:numPr>
                <w:ilvl w:val="0"/>
                <w:numId w:val="31"/>
              </w:numPr>
              <w:shd w:val="clear" w:color="auto" w:fill="auto"/>
              <w:tabs>
                <w:tab w:val="left" w:pos="168"/>
              </w:tabs>
              <w:spacing w:before="0" w:line="202" w:lineRule="exact"/>
            </w:pPr>
            <w:r>
              <w:rPr>
                <w:rStyle w:val="8pt"/>
              </w:rPr>
              <w:t>организация электронного документооборота в учрежде</w:t>
            </w:r>
            <w:r>
              <w:rPr>
                <w:rStyle w:val="8pt"/>
              </w:rPr>
              <w:softHyphen/>
              <w:t>ниях образования</w:t>
            </w: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86" w:wrap="notBeside" w:vAnchor="text" w:hAnchor="text" w:xAlign="center" w:y="1"/>
              <w:rPr>
                <w:sz w:val="10"/>
                <w:szCs w:val="10"/>
              </w:rPr>
            </w:pPr>
          </w:p>
        </w:tc>
      </w:tr>
      <w:tr w:rsidR="00B7256E">
        <w:trPr>
          <w:trHeight w:hRule="exact" w:val="1805"/>
          <w:jc w:val="center"/>
        </w:trPr>
        <w:tc>
          <w:tcPr>
            <w:tcW w:w="1368" w:type="dxa"/>
            <w:tcBorders>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97" w:lineRule="exact"/>
              <w:ind w:left="80"/>
              <w:jc w:val="left"/>
            </w:pPr>
            <w:r>
              <w:rPr>
                <w:rStyle w:val="8pt"/>
              </w:rPr>
              <w:t>Модернизация технологических решений по автомати</w:t>
            </w:r>
            <w:r>
              <w:rPr>
                <w:rStyle w:val="8pt"/>
              </w:rPr>
              <w:softHyphen/>
              <w:t>зации управленческого и образовательного процессов, обеспече</w:t>
            </w:r>
            <w:r>
              <w:rPr>
                <w:rStyle w:val="8pt"/>
              </w:rPr>
              <w:softHyphen/>
              <w:t>ния безопасности обучающихся</w:t>
            </w:r>
          </w:p>
        </w:tc>
        <w:tc>
          <w:tcPr>
            <w:tcW w:w="457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numPr>
                <w:ilvl w:val="0"/>
                <w:numId w:val="32"/>
              </w:numPr>
              <w:shd w:val="clear" w:color="auto" w:fill="auto"/>
              <w:tabs>
                <w:tab w:val="left" w:pos="168"/>
              </w:tabs>
              <w:spacing w:before="0" w:line="197" w:lineRule="exact"/>
            </w:pPr>
            <w:r>
              <w:rPr>
                <w:rStyle w:val="8pt"/>
              </w:rPr>
              <w:t>единая он-</w:t>
            </w:r>
            <w:proofErr w:type="spellStart"/>
            <w:r>
              <w:rPr>
                <w:rStyle w:val="8pt"/>
              </w:rPr>
              <w:t>лайн</w:t>
            </w:r>
            <w:proofErr w:type="spellEnd"/>
            <w:r>
              <w:rPr>
                <w:rStyle w:val="8pt"/>
              </w:rPr>
              <w:t xml:space="preserve"> платформа для взаимодействия участников образовательного процесса;</w:t>
            </w:r>
          </w:p>
          <w:p w:rsidR="00B7256E" w:rsidRDefault="00587550">
            <w:pPr>
              <w:pStyle w:val="1"/>
              <w:framePr w:w="10186" w:wrap="notBeside" w:vAnchor="text" w:hAnchor="text" w:xAlign="center" w:y="1"/>
              <w:numPr>
                <w:ilvl w:val="0"/>
                <w:numId w:val="32"/>
              </w:numPr>
              <w:shd w:val="clear" w:color="auto" w:fill="auto"/>
              <w:tabs>
                <w:tab w:val="left" w:pos="173"/>
              </w:tabs>
              <w:spacing w:before="0" w:line="197" w:lineRule="exact"/>
            </w:pPr>
            <w:r>
              <w:rPr>
                <w:rStyle w:val="8pt"/>
              </w:rPr>
              <w:t>информационные сервисы единой он-</w:t>
            </w:r>
            <w:proofErr w:type="spellStart"/>
            <w:r>
              <w:rPr>
                <w:rStyle w:val="8pt"/>
              </w:rPr>
              <w:t>лайн</w:t>
            </w:r>
            <w:proofErr w:type="spellEnd"/>
            <w:r>
              <w:rPr>
                <w:rStyle w:val="8pt"/>
              </w:rPr>
              <w:t xml:space="preserve"> платформы (электронного журнала, дневника, расписания занятий, систем проведения предметных олимпиад)</w:t>
            </w: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86" w:wrap="notBeside" w:vAnchor="text" w:hAnchor="text" w:xAlign="center" w:y="1"/>
              <w:rPr>
                <w:sz w:val="10"/>
                <w:szCs w:val="10"/>
              </w:rPr>
            </w:pPr>
          </w:p>
        </w:tc>
      </w:tr>
      <w:tr w:rsidR="00B7256E">
        <w:trPr>
          <w:trHeight w:hRule="exact" w:val="854"/>
          <w:jc w:val="center"/>
        </w:trPr>
        <w:tc>
          <w:tcPr>
            <w:tcW w:w="1368"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202" w:lineRule="exact"/>
              <w:ind w:left="140"/>
              <w:jc w:val="left"/>
            </w:pPr>
            <w:r>
              <w:rPr>
                <w:rStyle w:val="8pt"/>
              </w:rPr>
              <w:t>Управление</w:t>
            </w:r>
          </w:p>
          <w:p w:rsidR="00B7256E" w:rsidRDefault="00587550">
            <w:pPr>
              <w:pStyle w:val="1"/>
              <w:framePr w:w="10186" w:wrap="notBeside" w:vAnchor="text" w:hAnchor="text" w:xAlign="center" w:y="1"/>
              <w:shd w:val="clear" w:color="auto" w:fill="auto"/>
              <w:spacing w:before="0" w:line="202" w:lineRule="exact"/>
              <w:ind w:left="140"/>
              <w:jc w:val="left"/>
            </w:pPr>
            <w:r>
              <w:rPr>
                <w:rStyle w:val="8pt"/>
              </w:rPr>
              <w:t>качеством</w:t>
            </w:r>
          </w:p>
          <w:p w:rsidR="00B7256E" w:rsidRDefault="00587550">
            <w:pPr>
              <w:pStyle w:val="1"/>
              <w:framePr w:w="10186" w:wrap="notBeside" w:vAnchor="text" w:hAnchor="text" w:xAlign="center" w:y="1"/>
              <w:shd w:val="clear" w:color="auto" w:fill="auto"/>
              <w:spacing w:before="0" w:line="202" w:lineRule="exact"/>
              <w:ind w:left="140"/>
              <w:jc w:val="left"/>
            </w:pPr>
            <w:r>
              <w:rPr>
                <w:rStyle w:val="8pt"/>
              </w:rPr>
              <w:t>образования</w:t>
            </w:r>
          </w:p>
        </w:tc>
        <w:tc>
          <w:tcPr>
            <w:tcW w:w="181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97" w:lineRule="exact"/>
              <w:ind w:left="80"/>
              <w:jc w:val="left"/>
            </w:pPr>
            <w:r>
              <w:rPr>
                <w:rStyle w:val="8pt"/>
              </w:rPr>
              <w:t>Политика</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информационной</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открытости</w:t>
            </w:r>
          </w:p>
        </w:tc>
        <w:tc>
          <w:tcPr>
            <w:tcW w:w="457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202" w:lineRule="exact"/>
            </w:pPr>
            <w:r>
              <w:rPr>
                <w:rStyle w:val="8pt"/>
              </w:rPr>
              <w:t>- сбор, анализ статистических данных, данных ведомствен</w:t>
            </w:r>
            <w:r>
              <w:rPr>
                <w:rStyle w:val="8pt"/>
              </w:rPr>
              <w:softHyphen/>
              <w:t>ной отчетности, результатов мониторингов, социологических опросов и т.д.</w:t>
            </w: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86" w:wrap="notBeside" w:vAnchor="text" w:hAnchor="text" w:xAlign="center" w:y="1"/>
              <w:rPr>
                <w:sz w:val="10"/>
                <w:szCs w:val="10"/>
              </w:rPr>
            </w:pPr>
          </w:p>
        </w:tc>
      </w:tr>
      <w:tr w:rsidR="00B7256E">
        <w:trPr>
          <w:trHeight w:hRule="exact" w:val="1214"/>
          <w:jc w:val="center"/>
        </w:trPr>
        <w:tc>
          <w:tcPr>
            <w:tcW w:w="1368" w:type="dxa"/>
            <w:tcBorders>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181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92" w:lineRule="exact"/>
              <w:ind w:left="80"/>
              <w:jc w:val="left"/>
            </w:pPr>
            <w:r>
              <w:rPr>
                <w:rStyle w:val="8pt"/>
              </w:rPr>
              <w:t>Использование</w:t>
            </w:r>
          </w:p>
          <w:p w:rsidR="00B7256E" w:rsidRDefault="00587550">
            <w:pPr>
              <w:pStyle w:val="1"/>
              <w:framePr w:w="10186" w:wrap="notBeside" w:vAnchor="text" w:hAnchor="text" w:xAlign="center" w:y="1"/>
              <w:shd w:val="clear" w:color="auto" w:fill="auto"/>
              <w:spacing w:before="0" w:line="192" w:lineRule="exact"/>
              <w:ind w:left="80"/>
              <w:jc w:val="left"/>
            </w:pPr>
            <w:r>
              <w:rPr>
                <w:rStyle w:val="8pt"/>
              </w:rPr>
              <w:t>механизмов</w:t>
            </w:r>
          </w:p>
          <w:p w:rsidR="00B7256E" w:rsidRDefault="00587550">
            <w:pPr>
              <w:pStyle w:val="1"/>
              <w:framePr w:w="10186" w:wrap="notBeside" w:vAnchor="text" w:hAnchor="text" w:xAlign="center" w:y="1"/>
              <w:shd w:val="clear" w:color="auto" w:fill="auto"/>
              <w:spacing w:before="0" w:line="192" w:lineRule="exact"/>
              <w:ind w:left="80"/>
              <w:jc w:val="left"/>
            </w:pPr>
            <w:r>
              <w:rPr>
                <w:rStyle w:val="8pt"/>
              </w:rPr>
              <w:t>общественно</w:t>
            </w:r>
            <w:r>
              <w:rPr>
                <w:rStyle w:val="8pt"/>
              </w:rPr>
              <w:softHyphen/>
            </w:r>
          </w:p>
          <w:p w:rsidR="00B7256E" w:rsidRDefault="00587550">
            <w:pPr>
              <w:pStyle w:val="1"/>
              <w:framePr w:w="10186" w:wrap="notBeside" w:vAnchor="text" w:hAnchor="text" w:xAlign="center" w:y="1"/>
              <w:shd w:val="clear" w:color="auto" w:fill="auto"/>
              <w:spacing w:before="0" w:line="192" w:lineRule="exact"/>
              <w:ind w:left="80"/>
              <w:jc w:val="left"/>
            </w:pPr>
            <w:r>
              <w:rPr>
                <w:rStyle w:val="8pt"/>
              </w:rPr>
              <w:t>государственного</w:t>
            </w:r>
          </w:p>
          <w:p w:rsidR="00B7256E" w:rsidRDefault="00587550">
            <w:pPr>
              <w:pStyle w:val="1"/>
              <w:framePr w:w="10186" w:wrap="notBeside" w:vAnchor="text" w:hAnchor="text" w:xAlign="center" w:y="1"/>
              <w:shd w:val="clear" w:color="auto" w:fill="auto"/>
              <w:spacing w:before="0" w:line="192" w:lineRule="exact"/>
              <w:ind w:left="80"/>
              <w:jc w:val="left"/>
            </w:pPr>
            <w:r>
              <w:rPr>
                <w:rStyle w:val="8pt"/>
              </w:rPr>
              <w:t>управления</w:t>
            </w:r>
          </w:p>
        </w:tc>
        <w:tc>
          <w:tcPr>
            <w:tcW w:w="4574" w:type="dxa"/>
            <w:tcBorders>
              <w:top w:val="single" w:sz="4" w:space="0" w:color="auto"/>
              <w:left w:val="single" w:sz="4" w:space="0" w:color="auto"/>
            </w:tcBorders>
            <w:shd w:val="clear" w:color="auto" w:fill="FFFFFF"/>
          </w:tcPr>
          <w:p w:rsidR="00B7256E" w:rsidRDefault="00587550">
            <w:pPr>
              <w:pStyle w:val="1"/>
              <w:framePr w:w="10186" w:wrap="notBeside" w:vAnchor="text" w:hAnchor="text" w:xAlign="center" w:y="1"/>
              <w:numPr>
                <w:ilvl w:val="0"/>
                <w:numId w:val="33"/>
              </w:numPr>
              <w:shd w:val="clear" w:color="auto" w:fill="auto"/>
              <w:tabs>
                <w:tab w:val="left" w:pos="163"/>
              </w:tabs>
              <w:spacing w:before="0" w:after="60" w:line="160" w:lineRule="exact"/>
            </w:pPr>
            <w:r>
              <w:rPr>
                <w:rStyle w:val="8pt"/>
              </w:rPr>
              <w:t>оценка населением результатов деятельности;</w:t>
            </w:r>
          </w:p>
          <w:p w:rsidR="00B7256E" w:rsidRDefault="00587550">
            <w:pPr>
              <w:pStyle w:val="1"/>
              <w:framePr w:w="10186" w:wrap="notBeside" w:vAnchor="text" w:hAnchor="text" w:xAlign="center" w:y="1"/>
              <w:numPr>
                <w:ilvl w:val="0"/>
                <w:numId w:val="34"/>
              </w:numPr>
              <w:shd w:val="clear" w:color="auto" w:fill="auto"/>
              <w:tabs>
                <w:tab w:val="left" w:pos="168"/>
              </w:tabs>
              <w:spacing w:before="60" w:line="197" w:lineRule="exact"/>
            </w:pPr>
            <w:r>
              <w:rPr>
                <w:rStyle w:val="8pt"/>
              </w:rPr>
              <w:t>результаты участия в проектной, инновационной и экспериментальной деятельности</w:t>
            </w: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7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0"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485" w:type="dxa"/>
            <w:tcBorders>
              <w:top w:val="single" w:sz="4" w:space="0" w:color="auto"/>
              <w:left w:val="single" w:sz="4" w:space="0" w:color="auto"/>
            </w:tcBorders>
            <w:shd w:val="clear" w:color="auto" w:fill="FFFFFF"/>
          </w:tcPr>
          <w:p w:rsidR="00B7256E" w:rsidRDefault="00B7256E">
            <w:pPr>
              <w:framePr w:w="1018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86" w:wrap="notBeside" w:vAnchor="text" w:hAnchor="text" w:xAlign="center" w:y="1"/>
              <w:rPr>
                <w:sz w:val="10"/>
                <w:szCs w:val="10"/>
              </w:rPr>
            </w:pPr>
          </w:p>
        </w:tc>
      </w:tr>
      <w:tr w:rsidR="00B7256E">
        <w:trPr>
          <w:trHeight w:hRule="exact" w:val="1238"/>
          <w:jc w:val="center"/>
        </w:trPr>
        <w:tc>
          <w:tcPr>
            <w:tcW w:w="1368" w:type="dxa"/>
            <w:tcBorders>
              <w:left w:val="single" w:sz="4" w:space="0" w:color="auto"/>
              <w:bottom w:val="single" w:sz="4" w:space="0" w:color="auto"/>
            </w:tcBorders>
            <w:shd w:val="clear" w:color="auto" w:fill="FFFFFF"/>
          </w:tcPr>
          <w:p w:rsidR="00B7256E" w:rsidRDefault="00B7256E">
            <w:pPr>
              <w:framePr w:w="10186" w:wrap="notBeside" w:vAnchor="text" w:hAnchor="text" w:xAlign="center" w:y="1"/>
              <w:rPr>
                <w:sz w:val="10"/>
                <w:szCs w:val="10"/>
              </w:rPr>
            </w:pPr>
          </w:p>
        </w:tc>
        <w:tc>
          <w:tcPr>
            <w:tcW w:w="1814" w:type="dxa"/>
            <w:tcBorders>
              <w:top w:val="single" w:sz="4" w:space="0" w:color="auto"/>
              <w:left w:val="single" w:sz="4" w:space="0" w:color="auto"/>
              <w:bottom w:val="single" w:sz="4" w:space="0" w:color="auto"/>
            </w:tcBorders>
            <w:shd w:val="clear" w:color="auto" w:fill="FFFFFF"/>
          </w:tcPr>
          <w:p w:rsidR="00B7256E" w:rsidRDefault="00587550">
            <w:pPr>
              <w:pStyle w:val="1"/>
              <w:framePr w:w="10186" w:wrap="notBeside" w:vAnchor="text" w:hAnchor="text" w:xAlign="center" w:y="1"/>
              <w:shd w:val="clear" w:color="auto" w:fill="auto"/>
              <w:spacing w:before="0" w:line="197" w:lineRule="exact"/>
              <w:ind w:left="80"/>
              <w:jc w:val="left"/>
            </w:pPr>
            <w:r>
              <w:rPr>
                <w:rStyle w:val="8pt"/>
              </w:rPr>
              <w:t>Использование</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современных</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социально-</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экономических</w:t>
            </w:r>
          </w:p>
          <w:p w:rsidR="00B7256E" w:rsidRDefault="00587550">
            <w:pPr>
              <w:pStyle w:val="1"/>
              <w:framePr w:w="10186" w:wrap="notBeside" w:vAnchor="text" w:hAnchor="text" w:xAlign="center" w:y="1"/>
              <w:shd w:val="clear" w:color="auto" w:fill="auto"/>
              <w:spacing w:before="0" w:line="197" w:lineRule="exact"/>
              <w:ind w:left="80"/>
              <w:jc w:val="left"/>
            </w:pPr>
            <w:r>
              <w:rPr>
                <w:rStyle w:val="8pt"/>
              </w:rPr>
              <w:t>механизмов</w:t>
            </w:r>
          </w:p>
        </w:tc>
        <w:tc>
          <w:tcPr>
            <w:tcW w:w="4574" w:type="dxa"/>
            <w:tcBorders>
              <w:top w:val="single" w:sz="4" w:space="0" w:color="auto"/>
              <w:left w:val="single" w:sz="4" w:space="0" w:color="auto"/>
              <w:bottom w:val="single" w:sz="4" w:space="0" w:color="auto"/>
            </w:tcBorders>
            <w:shd w:val="clear" w:color="auto" w:fill="FFFFFF"/>
          </w:tcPr>
          <w:p w:rsidR="00B7256E" w:rsidRDefault="00587550">
            <w:pPr>
              <w:pStyle w:val="1"/>
              <w:framePr w:w="10186" w:wrap="notBeside" w:vAnchor="text" w:hAnchor="text" w:xAlign="center" w:y="1"/>
              <w:numPr>
                <w:ilvl w:val="0"/>
                <w:numId w:val="35"/>
              </w:numPr>
              <w:shd w:val="clear" w:color="auto" w:fill="auto"/>
              <w:tabs>
                <w:tab w:val="left" w:pos="163"/>
              </w:tabs>
              <w:spacing w:before="0" w:after="60" w:line="160" w:lineRule="exact"/>
            </w:pPr>
            <w:r>
              <w:rPr>
                <w:rStyle w:val="8pt"/>
              </w:rPr>
              <w:t>механизмы финансирования учреждений образования;</w:t>
            </w:r>
          </w:p>
          <w:p w:rsidR="00B7256E" w:rsidRDefault="00587550">
            <w:pPr>
              <w:pStyle w:val="1"/>
              <w:framePr w:w="10186" w:wrap="notBeside" w:vAnchor="text" w:hAnchor="text" w:xAlign="center" w:y="1"/>
              <w:numPr>
                <w:ilvl w:val="0"/>
                <w:numId w:val="35"/>
              </w:numPr>
              <w:shd w:val="clear" w:color="auto" w:fill="auto"/>
              <w:tabs>
                <w:tab w:val="left" w:pos="168"/>
              </w:tabs>
              <w:spacing w:before="60" w:line="160" w:lineRule="exact"/>
            </w:pPr>
            <w:r>
              <w:rPr>
                <w:rStyle w:val="8pt"/>
              </w:rPr>
              <w:t>эффективность расходования бюджетных средств</w:t>
            </w:r>
          </w:p>
        </w:tc>
        <w:tc>
          <w:tcPr>
            <w:tcW w:w="485" w:type="dxa"/>
            <w:tcBorders>
              <w:top w:val="single" w:sz="4" w:space="0" w:color="auto"/>
              <w:left w:val="single" w:sz="4" w:space="0" w:color="auto"/>
              <w:bottom w:val="single" w:sz="4" w:space="0" w:color="auto"/>
            </w:tcBorders>
            <w:shd w:val="clear" w:color="auto" w:fill="FFFFFF"/>
          </w:tcPr>
          <w:p w:rsidR="00B7256E" w:rsidRDefault="00B7256E">
            <w:pPr>
              <w:framePr w:w="10186" w:wrap="notBeside" w:vAnchor="text" w:hAnchor="text" w:xAlign="center" w:y="1"/>
              <w:rPr>
                <w:sz w:val="10"/>
                <w:szCs w:val="10"/>
              </w:rPr>
            </w:pPr>
          </w:p>
        </w:tc>
        <w:tc>
          <w:tcPr>
            <w:tcW w:w="475" w:type="dxa"/>
            <w:tcBorders>
              <w:top w:val="single" w:sz="4" w:space="0" w:color="auto"/>
              <w:left w:val="single" w:sz="4" w:space="0" w:color="auto"/>
              <w:bottom w:val="single" w:sz="4" w:space="0" w:color="auto"/>
            </w:tcBorders>
            <w:shd w:val="clear" w:color="auto" w:fill="FFFFFF"/>
          </w:tcPr>
          <w:p w:rsidR="00B7256E" w:rsidRDefault="00B7256E">
            <w:pPr>
              <w:framePr w:w="10186" w:wrap="notBeside" w:vAnchor="text" w:hAnchor="text" w:xAlign="center" w:y="1"/>
              <w:rPr>
                <w:sz w:val="10"/>
                <w:szCs w:val="10"/>
              </w:rPr>
            </w:pPr>
          </w:p>
        </w:tc>
        <w:tc>
          <w:tcPr>
            <w:tcW w:w="480" w:type="dxa"/>
            <w:tcBorders>
              <w:top w:val="single" w:sz="4" w:space="0" w:color="auto"/>
              <w:left w:val="single" w:sz="4" w:space="0" w:color="auto"/>
              <w:bottom w:val="single" w:sz="4" w:space="0" w:color="auto"/>
            </w:tcBorders>
            <w:shd w:val="clear" w:color="auto" w:fill="FFFFFF"/>
          </w:tcPr>
          <w:p w:rsidR="00B7256E" w:rsidRDefault="00B7256E">
            <w:pPr>
              <w:framePr w:w="10186" w:wrap="notBeside" w:vAnchor="text" w:hAnchor="text" w:xAlign="center" w:y="1"/>
              <w:rPr>
                <w:sz w:val="10"/>
                <w:szCs w:val="10"/>
              </w:rPr>
            </w:pPr>
          </w:p>
        </w:tc>
        <w:tc>
          <w:tcPr>
            <w:tcW w:w="485" w:type="dxa"/>
            <w:tcBorders>
              <w:top w:val="single" w:sz="4" w:space="0" w:color="auto"/>
              <w:left w:val="single" w:sz="4" w:space="0" w:color="auto"/>
              <w:bottom w:val="single" w:sz="4" w:space="0" w:color="auto"/>
            </w:tcBorders>
            <w:shd w:val="clear" w:color="auto" w:fill="FFFFFF"/>
          </w:tcPr>
          <w:p w:rsidR="00B7256E" w:rsidRDefault="00B7256E">
            <w:pPr>
              <w:framePr w:w="10186" w:wrap="notBeside" w:vAnchor="text" w:hAnchor="text" w:xAlign="center" w:y="1"/>
              <w:rPr>
                <w:sz w:val="10"/>
                <w:szCs w:val="10"/>
              </w:rPr>
            </w:pPr>
          </w:p>
        </w:tc>
        <w:tc>
          <w:tcPr>
            <w:tcW w:w="504" w:type="dxa"/>
            <w:tcBorders>
              <w:top w:val="single" w:sz="4" w:space="0" w:color="auto"/>
              <w:left w:val="single" w:sz="4" w:space="0" w:color="auto"/>
              <w:right w:val="single" w:sz="4" w:space="0" w:color="auto"/>
            </w:tcBorders>
            <w:shd w:val="clear" w:color="auto" w:fill="FFFFFF"/>
          </w:tcPr>
          <w:p w:rsidR="00B7256E" w:rsidRDefault="00B7256E">
            <w:pPr>
              <w:framePr w:w="10186" w:wrap="notBeside" w:vAnchor="text" w:hAnchor="text" w:xAlign="center" w:y="1"/>
              <w:rPr>
                <w:sz w:val="10"/>
                <w:szCs w:val="10"/>
              </w:rPr>
            </w:pPr>
          </w:p>
        </w:tc>
      </w:tr>
    </w:tbl>
    <w:p w:rsidR="00B7256E" w:rsidRDefault="00B7256E">
      <w:pPr>
        <w:rPr>
          <w:sz w:val="2"/>
          <w:szCs w:val="2"/>
        </w:rPr>
      </w:pPr>
    </w:p>
    <w:p w:rsidR="00B7256E" w:rsidRDefault="00B7256E">
      <w:pPr>
        <w:rPr>
          <w:sz w:val="2"/>
          <w:szCs w:val="2"/>
        </w:rPr>
        <w:sectPr w:rsidR="00B7256E">
          <w:type w:val="continuous"/>
          <w:pgSz w:w="11909" w:h="16838"/>
          <w:pgMar w:top="4791" w:right="857" w:bottom="4791" w:left="857" w:header="0" w:footer="3" w:gutter="0"/>
          <w:cols w:space="720"/>
          <w:noEndnote/>
          <w:docGrid w:linePitch="360"/>
        </w:sectPr>
      </w:pPr>
    </w:p>
    <w:p w:rsidR="00B7256E" w:rsidRDefault="00587550">
      <w:pPr>
        <w:pStyle w:val="50"/>
        <w:numPr>
          <w:ilvl w:val="0"/>
          <w:numId w:val="4"/>
        </w:numPr>
        <w:shd w:val="clear" w:color="auto" w:fill="auto"/>
        <w:tabs>
          <w:tab w:val="left" w:pos="197"/>
        </w:tabs>
        <w:ind w:right="20" w:firstLine="0"/>
      </w:pPr>
      <w:r>
        <w:lastRenderedPageBreak/>
        <w:t>Кадровое обеспечение</w:t>
      </w:r>
    </w:p>
    <w:p w:rsidR="00B7256E" w:rsidRDefault="00587550">
      <w:pPr>
        <w:pStyle w:val="50"/>
        <w:shd w:val="clear" w:color="auto" w:fill="auto"/>
        <w:ind w:left="20" w:right="20" w:firstLine="380"/>
        <w:jc w:val="both"/>
      </w:pPr>
      <w:proofErr w:type="gramStart"/>
      <w:r>
        <w:t>Достижение целей и задач настоящей Концепции требует от современного руководителя быть профессионально грамотным, обладать сформированными ключевыми и управленческими компетенциями, оперативно принимать оптималь</w:t>
      </w:r>
      <w:r>
        <w:softHyphen/>
        <w:t>ные решения, грамотно разрабатывать стратегию развития организации, быть способным обеспечить ее инновационное развитие, быстро и гибко реагировать на перемены, эффективно работать в системе постиндустриального общества, уметь организовать профессиональную команду единомышленников и успешно управ</w:t>
      </w:r>
      <w:r>
        <w:softHyphen/>
        <w:t>лять ее деятельностью.</w:t>
      </w:r>
      <w:proofErr w:type="gramEnd"/>
    </w:p>
    <w:p w:rsidR="00B7256E" w:rsidRDefault="00587550">
      <w:pPr>
        <w:pStyle w:val="50"/>
        <w:shd w:val="clear" w:color="auto" w:fill="auto"/>
        <w:ind w:left="20" w:right="20" w:firstLine="380"/>
        <w:jc w:val="both"/>
      </w:pPr>
      <w:r>
        <w:t>Педагогические кадры города должны быть готовы к работе в современных условиях в различных типах учреждений образования, к осуществлению психолого-педагогической поддержки обучающихся в их профессиональном самоопределении, владеть современными педагогическими технологиями и методиками организации обучения учащихся. Необходимым является изучение педагогическими работниками нормативного правового и учебно-методического обеспечения процесса обучения.</w:t>
      </w:r>
    </w:p>
    <w:p w:rsidR="00B7256E" w:rsidRDefault="00587550">
      <w:pPr>
        <w:pStyle w:val="50"/>
        <w:shd w:val="clear" w:color="auto" w:fill="auto"/>
        <w:ind w:left="20" w:right="20" w:firstLine="380"/>
        <w:jc w:val="both"/>
      </w:pPr>
      <w:r>
        <w:t>В системе дополнительного образования взрослых необходимо обеспечить изучение педагогами теоретико-методических основ построения содержания и структуры обучения, его организации в условиях столичного региона, формиро</w:t>
      </w:r>
      <w:r>
        <w:softHyphen/>
        <w:t>вать у педагога социально-профессиональную компетентность (интегрированный результат образования), которая способствует более эффективному решению профессиональных, социальных, личностных проблем в условиях быстро разви</w:t>
      </w:r>
      <w:r>
        <w:softHyphen/>
        <w:t>вающегося общества.</w:t>
      </w:r>
    </w:p>
    <w:p w:rsidR="00B7256E" w:rsidRDefault="00587550">
      <w:pPr>
        <w:pStyle w:val="50"/>
        <w:shd w:val="clear" w:color="auto" w:fill="auto"/>
        <w:spacing w:after="180"/>
        <w:ind w:left="20" w:firstLine="380"/>
        <w:jc w:val="both"/>
      </w:pPr>
      <w:r>
        <w:t>Все это позволит обеспечить реализацию настоящей Концепции.</w:t>
      </w:r>
    </w:p>
    <w:p w:rsidR="00B7256E" w:rsidRDefault="00587550">
      <w:pPr>
        <w:pStyle w:val="50"/>
        <w:numPr>
          <w:ilvl w:val="0"/>
          <w:numId w:val="4"/>
        </w:numPr>
        <w:shd w:val="clear" w:color="auto" w:fill="auto"/>
        <w:tabs>
          <w:tab w:val="left" w:pos="1402"/>
        </w:tabs>
        <w:ind w:left="1680" w:right="1140"/>
        <w:jc w:val="left"/>
      </w:pPr>
      <w:r>
        <w:t xml:space="preserve">Контроль за выполнением </w:t>
      </w:r>
      <w:proofErr w:type="gramStart"/>
      <w:r>
        <w:t>требований Концепции качества образования столичного региона</w:t>
      </w:r>
      <w:proofErr w:type="gramEnd"/>
    </w:p>
    <w:p w:rsidR="00B7256E" w:rsidRDefault="00587550">
      <w:pPr>
        <w:pStyle w:val="50"/>
        <w:shd w:val="clear" w:color="auto" w:fill="auto"/>
        <w:ind w:left="20" w:right="20" w:firstLine="380"/>
        <w:jc w:val="both"/>
      </w:pPr>
      <w:r>
        <w:t xml:space="preserve">Контроль за выполнением </w:t>
      </w:r>
      <w:proofErr w:type="gramStart"/>
      <w:r>
        <w:t>требований Концепции качества образования столичного региона</w:t>
      </w:r>
      <w:proofErr w:type="gramEnd"/>
      <w:r>
        <w:t xml:space="preserve"> осуществляется посредством самоконтроля, мониторинга и аккредитации.</w:t>
      </w:r>
    </w:p>
    <w:p w:rsidR="00B7256E" w:rsidRDefault="00587550">
      <w:pPr>
        <w:pStyle w:val="50"/>
        <w:shd w:val="clear" w:color="auto" w:fill="auto"/>
        <w:spacing w:after="180"/>
        <w:ind w:left="20" w:right="20" w:firstLine="380"/>
        <w:jc w:val="both"/>
      </w:pPr>
      <w:r>
        <w:t xml:space="preserve">Ответственность за выполнение </w:t>
      </w:r>
      <w:proofErr w:type="gramStart"/>
      <w:r>
        <w:t>требований Концепции качества образования столичного региона</w:t>
      </w:r>
      <w:proofErr w:type="gramEnd"/>
      <w:r>
        <w:t xml:space="preserve"> несут управления образования, спорта и туризма г. Минска, комитет по образованию </w:t>
      </w:r>
      <w:proofErr w:type="spellStart"/>
      <w:r>
        <w:t>Мингорисполкома</w:t>
      </w:r>
      <w:proofErr w:type="spellEnd"/>
      <w:r>
        <w:t>.</w:t>
      </w:r>
    </w:p>
    <w:p w:rsidR="00B7256E" w:rsidRDefault="00587550">
      <w:pPr>
        <w:pStyle w:val="50"/>
        <w:numPr>
          <w:ilvl w:val="0"/>
          <w:numId w:val="4"/>
        </w:numPr>
        <w:shd w:val="clear" w:color="auto" w:fill="auto"/>
        <w:tabs>
          <w:tab w:val="left" w:pos="1717"/>
        </w:tabs>
        <w:ind w:left="1520" w:firstLine="0"/>
        <w:jc w:val="left"/>
      </w:pPr>
      <w:r>
        <w:t>Ожидаемые результаты реализации Концепции</w:t>
      </w:r>
    </w:p>
    <w:p w:rsidR="00B7256E" w:rsidRDefault="00587550">
      <w:pPr>
        <w:pStyle w:val="50"/>
        <w:shd w:val="clear" w:color="auto" w:fill="auto"/>
        <w:ind w:left="20" w:firstLine="380"/>
        <w:jc w:val="both"/>
      </w:pPr>
      <w:r>
        <w:t>Реализация Концепции качества столичного образования позволит</w:t>
      </w:r>
    </w:p>
    <w:p w:rsidR="00B7256E" w:rsidRDefault="00587550">
      <w:pPr>
        <w:pStyle w:val="60"/>
        <w:numPr>
          <w:ilvl w:val="0"/>
          <w:numId w:val="36"/>
        </w:numPr>
        <w:shd w:val="clear" w:color="auto" w:fill="auto"/>
        <w:tabs>
          <w:tab w:val="left" w:pos="645"/>
        </w:tabs>
        <w:ind w:left="20"/>
      </w:pPr>
      <w:r>
        <w:rPr>
          <w:rStyle w:val="61"/>
          <w:i/>
          <w:iCs/>
        </w:rPr>
        <w:t xml:space="preserve">в </w:t>
      </w:r>
      <w:r>
        <w:t>дошкольном образовании:</w:t>
      </w:r>
    </w:p>
    <w:p w:rsidR="00B7256E" w:rsidRDefault="00587550">
      <w:pPr>
        <w:pStyle w:val="50"/>
        <w:numPr>
          <w:ilvl w:val="0"/>
          <w:numId w:val="7"/>
        </w:numPr>
        <w:shd w:val="clear" w:color="auto" w:fill="auto"/>
        <w:tabs>
          <w:tab w:val="left" w:pos="568"/>
        </w:tabs>
        <w:ind w:left="20" w:firstLine="380"/>
        <w:jc w:val="both"/>
      </w:pPr>
      <w:r>
        <w:t>повысить качество дошкольного образования;</w:t>
      </w:r>
    </w:p>
    <w:p w:rsidR="00B7256E" w:rsidRDefault="00587550">
      <w:pPr>
        <w:pStyle w:val="50"/>
        <w:numPr>
          <w:ilvl w:val="0"/>
          <w:numId w:val="7"/>
        </w:numPr>
        <w:shd w:val="clear" w:color="auto" w:fill="auto"/>
        <w:tabs>
          <w:tab w:val="left" w:pos="591"/>
        </w:tabs>
        <w:ind w:left="20" w:right="20" w:firstLine="380"/>
        <w:jc w:val="both"/>
      </w:pPr>
      <w:r>
        <w:t>сохранить доступность дошкольного образования и обеспечить увеличение охвата детей учреждениями дошкольного образования в городе Минске;</w:t>
      </w:r>
    </w:p>
    <w:p w:rsidR="00B7256E" w:rsidRDefault="00587550">
      <w:pPr>
        <w:pStyle w:val="50"/>
        <w:numPr>
          <w:ilvl w:val="0"/>
          <w:numId w:val="7"/>
        </w:numPr>
        <w:shd w:val="clear" w:color="auto" w:fill="auto"/>
        <w:tabs>
          <w:tab w:val="left" w:pos="601"/>
        </w:tabs>
        <w:ind w:left="20" w:right="20" w:firstLine="380"/>
        <w:jc w:val="both"/>
      </w:pPr>
      <w:r>
        <w:t xml:space="preserve">обеспечить развитие многофункциональной </w:t>
      </w:r>
      <w:proofErr w:type="gramStart"/>
      <w:r>
        <w:t>сети учреждений дошкольного образования всех форм собственности</w:t>
      </w:r>
      <w:proofErr w:type="gramEnd"/>
      <w:r>
        <w:t>;</w:t>
      </w:r>
    </w:p>
    <w:p w:rsidR="00B7256E" w:rsidRDefault="00587550">
      <w:pPr>
        <w:pStyle w:val="50"/>
        <w:numPr>
          <w:ilvl w:val="0"/>
          <w:numId w:val="7"/>
        </w:numPr>
        <w:shd w:val="clear" w:color="auto" w:fill="auto"/>
        <w:tabs>
          <w:tab w:val="left" w:pos="596"/>
        </w:tabs>
        <w:ind w:left="20" w:right="20" w:firstLine="380"/>
        <w:jc w:val="both"/>
        <w:sectPr w:rsidR="00B7256E">
          <w:footerReference w:type="default" r:id="rId12"/>
          <w:type w:val="continuous"/>
          <w:pgSz w:w="11909" w:h="16834"/>
          <w:pgMar w:top="3153" w:right="2381" w:bottom="3585" w:left="2381" w:header="0" w:footer="3" w:gutter="0"/>
          <w:cols w:space="720"/>
          <w:noEndnote/>
          <w:docGrid w:linePitch="360"/>
        </w:sectPr>
      </w:pPr>
      <w:r>
        <w:t>создать условия для разностороннего развития и социализации воспитан</w:t>
      </w:r>
      <w:r>
        <w:softHyphen/>
        <w:t>ников;</w:t>
      </w:r>
    </w:p>
    <w:p w:rsidR="00B7256E" w:rsidRDefault="00587550">
      <w:pPr>
        <w:pStyle w:val="1"/>
        <w:numPr>
          <w:ilvl w:val="0"/>
          <w:numId w:val="7"/>
        </w:numPr>
        <w:shd w:val="clear" w:color="auto" w:fill="auto"/>
        <w:tabs>
          <w:tab w:val="left" w:pos="610"/>
        </w:tabs>
        <w:spacing w:before="0"/>
        <w:ind w:left="20" w:right="20" w:firstLine="380"/>
      </w:pPr>
      <w:proofErr w:type="gramStart"/>
      <w:r>
        <w:lastRenderedPageBreak/>
        <w:t>внедрить новые формы организации дошкольного образования, экономи</w:t>
      </w:r>
      <w:r>
        <w:softHyphen/>
        <w:t>чески более целесообразные, мобильные по режиму пребывания детей и направ</w:t>
      </w:r>
      <w:r>
        <w:softHyphen/>
        <w:t xml:space="preserve">лениям содержания дошкольного образования, в том числе воспитание и обучение </w:t>
      </w:r>
      <w:proofErr w:type="spellStart"/>
      <w:r>
        <w:t>детёй</w:t>
      </w:r>
      <w:proofErr w:type="spellEnd"/>
      <w:r>
        <w:t xml:space="preserve"> на дому;</w:t>
      </w:r>
      <w:proofErr w:type="gramEnd"/>
    </w:p>
    <w:p w:rsidR="00B7256E" w:rsidRDefault="00587550">
      <w:pPr>
        <w:pStyle w:val="1"/>
        <w:numPr>
          <w:ilvl w:val="0"/>
          <w:numId w:val="7"/>
        </w:numPr>
        <w:shd w:val="clear" w:color="auto" w:fill="auto"/>
        <w:tabs>
          <w:tab w:val="left" w:pos="558"/>
        </w:tabs>
        <w:spacing w:before="0"/>
        <w:ind w:left="20" w:right="20" w:firstLine="380"/>
      </w:pPr>
      <w:r>
        <w:t>совершенствовать адаптивную образовательную среду в учреждениях дошколь</w:t>
      </w:r>
      <w:r>
        <w:softHyphen/>
        <w:t xml:space="preserve">ного образования, обеспечить </w:t>
      </w:r>
      <w:proofErr w:type="spellStart"/>
      <w:r>
        <w:t>здоровьесберегающий</w:t>
      </w:r>
      <w:proofErr w:type="spellEnd"/>
      <w:r>
        <w:t xml:space="preserve"> процесс воспитания, обуче</w:t>
      </w:r>
      <w:r>
        <w:softHyphen/>
        <w:t xml:space="preserve">ния и развития каждого воспитанника, его социализацию, успешный переход на следующий </w:t>
      </w:r>
      <w:r>
        <w:lastRenderedPageBreak/>
        <w:t>уровень образования;</w:t>
      </w:r>
    </w:p>
    <w:p w:rsidR="00B7256E" w:rsidRDefault="00587550">
      <w:pPr>
        <w:pStyle w:val="1"/>
        <w:numPr>
          <w:ilvl w:val="0"/>
          <w:numId w:val="7"/>
        </w:numPr>
        <w:shd w:val="clear" w:color="auto" w:fill="auto"/>
        <w:tabs>
          <w:tab w:val="left" w:pos="562"/>
        </w:tabs>
        <w:spacing w:before="0"/>
        <w:ind w:left="20" w:right="20" w:firstLine="380"/>
      </w:pPr>
      <w:r>
        <w:t xml:space="preserve">расширить использование в образовательном процессе современных </w:t>
      </w:r>
      <w:proofErr w:type="spellStart"/>
      <w:r>
        <w:t>здоровье</w:t>
      </w:r>
      <w:r>
        <w:softHyphen/>
        <w:t>сберегающих</w:t>
      </w:r>
      <w:proofErr w:type="spellEnd"/>
      <w:r>
        <w:t xml:space="preserve"> технологий обучения и воспитания детей;</w:t>
      </w:r>
    </w:p>
    <w:p w:rsidR="00B7256E" w:rsidRDefault="00587550">
      <w:pPr>
        <w:pStyle w:val="1"/>
        <w:numPr>
          <w:ilvl w:val="0"/>
          <w:numId w:val="7"/>
        </w:numPr>
        <w:shd w:val="clear" w:color="auto" w:fill="auto"/>
        <w:tabs>
          <w:tab w:val="left" w:pos="563"/>
        </w:tabs>
        <w:spacing w:before="0"/>
        <w:ind w:left="20" w:firstLine="380"/>
      </w:pPr>
      <w:r>
        <w:t>создать условия для снижения уровня заболеваемости детей;</w:t>
      </w:r>
    </w:p>
    <w:p w:rsidR="00B7256E" w:rsidRDefault="00587550">
      <w:pPr>
        <w:pStyle w:val="1"/>
        <w:numPr>
          <w:ilvl w:val="0"/>
          <w:numId w:val="7"/>
        </w:numPr>
        <w:shd w:val="clear" w:color="auto" w:fill="auto"/>
        <w:tabs>
          <w:tab w:val="left" w:pos="567"/>
        </w:tabs>
        <w:spacing w:before="0"/>
        <w:ind w:left="20" w:right="20" w:firstLine="380"/>
      </w:pPr>
      <w:r>
        <w:t>оснастить учреждения дошкольного образования современным игровым, физ</w:t>
      </w:r>
      <w:r>
        <w:softHyphen/>
        <w:t>культурным и другим оборудованием, средствами обучения до 90 процентов от потребности;</w:t>
      </w:r>
    </w:p>
    <w:p w:rsidR="00B7256E" w:rsidRDefault="00587550">
      <w:pPr>
        <w:pStyle w:val="1"/>
        <w:numPr>
          <w:ilvl w:val="0"/>
          <w:numId w:val="7"/>
        </w:numPr>
        <w:shd w:val="clear" w:color="auto" w:fill="auto"/>
        <w:tabs>
          <w:tab w:val="left" w:pos="572"/>
        </w:tabs>
        <w:spacing w:before="0"/>
        <w:ind w:left="20" w:right="20" w:firstLine="380"/>
      </w:pPr>
      <w:r>
        <w:t>укрепить материально-техническую базу учреждений системы дошкольного образования;</w:t>
      </w:r>
    </w:p>
    <w:p w:rsidR="00B7256E" w:rsidRDefault="00587550">
      <w:pPr>
        <w:pStyle w:val="1"/>
        <w:numPr>
          <w:ilvl w:val="0"/>
          <w:numId w:val="7"/>
        </w:numPr>
        <w:shd w:val="clear" w:color="auto" w:fill="auto"/>
        <w:tabs>
          <w:tab w:val="left" w:pos="558"/>
        </w:tabs>
        <w:spacing w:before="0"/>
        <w:ind w:left="20" w:right="20" w:firstLine="380"/>
      </w:pPr>
      <w:r>
        <w:t>определить сроки эксплуатации игрушек, учебных пособий, других средств воспитания и обучения, оборудования, мягкого и жесткого инвентаря, утвержден</w:t>
      </w:r>
      <w:r>
        <w:softHyphen/>
        <w:t>ных соответствующими перечнями для учреждений дошкольного образования.</w:t>
      </w:r>
    </w:p>
    <w:p w:rsidR="00B7256E" w:rsidRDefault="00587550">
      <w:pPr>
        <w:pStyle w:val="41"/>
        <w:numPr>
          <w:ilvl w:val="0"/>
          <w:numId w:val="36"/>
        </w:numPr>
        <w:shd w:val="clear" w:color="auto" w:fill="auto"/>
        <w:tabs>
          <w:tab w:val="left" w:pos="645"/>
        </w:tabs>
        <w:ind w:left="20" w:firstLine="380"/>
      </w:pPr>
      <w:r>
        <w:t>в общем среднем образовании:</w:t>
      </w:r>
    </w:p>
    <w:p w:rsidR="00B7256E" w:rsidRDefault="00587550">
      <w:pPr>
        <w:pStyle w:val="1"/>
        <w:numPr>
          <w:ilvl w:val="0"/>
          <w:numId w:val="7"/>
        </w:numPr>
        <w:shd w:val="clear" w:color="auto" w:fill="auto"/>
        <w:tabs>
          <w:tab w:val="left" w:pos="558"/>
        </w:tabs>
        <w:spacing w:before="0"/>
        <w:ind w:left="20" w:firstLine="380"/>
      </w:pPr>
      <w:r>
        <w:t>обеспечить развитие сети учреждений образования города;</w:t>
      </w:r>
    </w:p>
    <w:p w:rsidR="00B7256E" w:rsidRDefault="00587550">
      <w:pPr>
        <w:pStyle w:val="1"/>
        <w:numPr>
          <w:ilvl w:val="0"/>
          <w:numId w:val="7"/>
        </w:numPr>
        <w:shd w:val="clear" w:color="auto" w:fill="auto"/>
        <w:tabs>
          <w:tab w:val="left" w:pos="563"/>
        </w:tabs>
        <w:spacing w:before="0"/>
        <w:ind w:left="20" w:firstLine="380"/>
      </w:pPr>
      <w:r>
        <w:t>повысить качество общего среднего образования;</w:t>
      </w:r>
    </w:p>
    <w:p w:rsidR="00B7256E" w:rsidRDefault="00587550">
      <w:pPr>
        <w:pStyle w:val="1"/>
        <w:numPr>
          <w:ilvl w:val="0"/>
          <w:numId w:val="7"/>
        </w:numPr>
        <w:shd w:val="clear" w:color="auto" w:fill="auto"/>
        <w:tabs>
          <w:tab w:val="left" w:pos="562"/>
        </w:tabs>
        <w:spacing w:before="0"/>
        <w:ind w:left="20" w:right="20" w:firstLine="380"/>
      </w:pPr>
      <w:r>
        <w:t>обеспечить учреждения образования современным учебным оборудованием и средствами обучения;</w:t>
      </w:r>
    </w:p>
    <w:p w:rsidR="00B7256E" w:rsidRDefault="00587550">
      <w:pPr>
        <w:pStyle w:val="1"/>
        <w:numPr>
          <w:ilvl w:val="0"/>
          <w:numId w:val="7"/>
        </w:numPr>
        <w:shd w:val="clear" w:color="auto" w:fill="auto"/>
        <w:tabs>
          <w:tab w:val="left" w:pos="606"/>
        </w:tabs>
        <w:spacing w:before="0"/>
        <w:ind w:left="20" w:right="20" w:firstLine="380"/>
      </w:pPr>
      <w:r>
        <w:t>внедрить технологии психолого-педагогического сопровождения личност</w:t>
      </w:r>
      <w:r>
        <w:softHyphen/>
        <w:t>ного развития учащихся, ориентированных на осознанный выбор повышенного уровня обучения в рамках той или иной предметной направленности;</w:t>
      </w:r>
    </w:p>
    <w:p w:rsidR="00B7256E" w:rsidRDefault="00587550">
      <w:pPr>
        <w:pStyle w:val="1"/>
        <w:numPr>
          <w:ilvl w:val="0"/>
          <w:numId w:val="7"/>
        </w:numPr>
        <w:shd w:val="clear" w:color="auto" w:fill="auto"/>
        <w:tabs>
          <w:tab w:val="left" w:pos="554"/>
        </w:tabs>
        <w:spacing w:before="0"/>
        <w:ind w:left="20" w:firstLine="380"/>
      </w:pPr>
      <w:r>
        <w:t>расширить сеть факультативных занятий предметной направленности;</w:t>
      </w:r>
    </w:p>
    <w:p w:rsidR="00B7256E" w:rsidRDefault="00587550">
      <w:pPr>
        <w:pStyle w:val="1"/>
        <w:numPr>
          <w:ilvl w:val="0"/>
          <w:numId w:val="7"/>
        </w:numPr>
        <w:shd w:val="clear" w:color="auto" w:fill="auto"/>
        <w:tabs>
          <w:tab w:val="left" w:pos="572"/>
        </w:tabs>
        <w:spacing w:before="0"/>
        <w:ind w:left="20" w:right="20" w:firstLine="380"/>
      </w:pPr>
      <w:r>
        <w:t>расширить сеть ресурсных центров, работающих совместно с производствен</w:t>
      </w:r>
      <w:r>
        <w:softHyphen/>
        <w:t>ными и научно-исследовательскими структурами города, способных принимать на полный учебный день группы одаренных учащихся разных возрастов для проведения с ними активных практических занятий по определенной тематике;</w:t>
      </w:r>
    </w:p>
    <w:p w:rsidR="00B7256E" w:rsidRDefault="00587550">
      <w:pPr>
        <w:pStyle w:val="1"/>
        <w:numPr>
          <w:ilvl w:val="0"/>
          <w:numId w:val="7"/>
        </w:numPr>
        <w:shd w:val="clear" w:color="auto" w:fill="auto"/>
        <w:tabs>
          <w:tab w:val="left" w:pos="582"/>
        </w:tabs>
        <w:spacing w:before="0"/>
        <w:ind w:left="20" w:right="20" w:firstLine="380"/>
      </w:pPr>
      <w:r>
        <w:t>развивать и поддерживать молодежные социально-предпринимательские и исследовательские проекты;</w:t>
      </w:r>
    </w:p>
    <w:p w:rsidR="00B7256E" w:rsidRDefault="00587550">
      <w:pPr>
        <w:pStyle w:val="1"/>
        <w:numPr>
          <w:ilvl w:val="0"/>
          <w:numId w:val="7"/>
        </w:numPr>
        <w:shd w:val="clear" w:color="auto" w:fill="auto"/>
        <w:tabs>
          <w:tab w:val="left" w:pos="572"/>
        </w:tabs>
        <w:spacing w:before="0"/>
        <w:ind w:left="20" w:right="20" w:firstLine="380"/>
      </w:pPr>
      <w:r>
        <w:t>осуществить качественное обновление организационных форм, технологий методической поддержки образовательного процесса.</w:t>
      </w:r>
    </w:p>
    <w:p w:rsidR="00B7256E" w:rsidRDefault="00587550">
      <w:pPr>
        <w:pStyle w:val="41"/>
        <w:numPr>
          <w:ilvl w:val="0"/>
          <w:numId w:val="36"/>
        </w:numPr>
        <w:shd w:val="clear" w:color="auto" w:fill="auto"/>
        <w:tabs>
          <w:tab w:val="left" w:pos="616"/>
        </w:tabs>
        <w:ind w:left="20" w:firstLine="380"/>
      </w:pPr>
      <w:r>
        <w:t>в профессионально-техническом образовании:</w:t>
      </w:r>
    </w:p>
    <w:p w:rsidR="00B7256E" w:rsidRDefault="00587550">
      <w:pPr>
        <w:pStyle w:val="1"/>
        <w:numPr>
          <w:ilvl w:val="0"/>
          <w:numId w:val="7"/>
        </w:numPr>
        <w:shd w:val="clear" w:color="auto" w:fill="auto"/>
        <w:tabs>
          <w:tab w:val="left" w:pos="610"/>
        </w:tabs>
        <w:spacing w:before="0"/>
        <w:ind w:left="20" w:right="20" w:firstLine="380"/>
      </w:pPr>
      <w:r>
        <w:t>оптимизировать сеть учреждений профессионально-технического обра</w:t>
      </w:r>
      <w:r>
        <w:softHyphen/>
        <w:t>зования;</w:t>
      </w:r>
    </w:p>
    <w:p w:rsidR="00B7256E" w:rsidRDefault="00587550">
      <w:pPr>
        <w:pStyle w:val="1"/>
        <w:numPr>
          <w:ilvl w:val="0"/>
          <w:numId w:val="7"/>
        </w:numPr>
        <w:shd w:val="clear" w:color="auto" w:fill="auto"/>
        <w:tabs>
          <w:tab w:val="left" w:pos="601"/>
        </w:tabs>
        <w:spacing w:before="0"/>
        <w:ind w:left="20" w:right="20" w:firstLine="380"/>
      </w:pPr>
      <w:proofErr w:type="gramStart"/>
      <w:r>
        <w:t>создать сеть образовательных ресурсных центров и отраслевых центров, разработанных совместно с производственными и бизнес-структурами города;</w:t>
      </w:r>
      <w:proofErr w:type="gramEnd"/>
    </w:p>
    <w:p w:rsidR="00B7256E" w:rsidRDefault="00587550">
      <w:pPr>
        <w:pStyle w:val="1"/>
        <w:numPr>
          <w:ilvl w:val="0"/>
          <w:numId w:val="7"/>
        </w:numPr>
        <w:shd w:val="clear" w:color="auto" w:fill="auto"/>
        <w:tabs>
          <w:tab w:val="left" w:pos="625"/>
        </w:tabs>
        <w:spacing w:before="0"/>
        <w:ind w:left="20" w:right="20" w:firstLine="380"/>
      </w:pPr>
      <w:r>
        <w:t>сформировать региональную систему информационной поддержки про</w:t>
      </w:r>
      <w:r>
        <w:softHyphen/>
        <w:t>фессионального самоопределения молодежи, создать городской центр профориен</w:t>
      </w:r>
      <w:r>
        <w:softHyphen/>
        <w:t>тации;</w:t>
      </w:r>
    </w:p>
    <w:p w:rsidR="00B7256E" w:rsidRDefault="00587550">
      <w:pPr>
        <w:pStyle w:val="50"/>
        <w:numPr>
          <w:ilvl w:val="0"/>
          <w:numId w:val="7"/>
        </w:numPr>
        <w:shd w:val="clear" w:color="auto" w:fill="auto"/>
        <w:tabs>
          <w:tab w:val="left" w:pos="602"/>
        </w:tabs>
        <w:ind w:left="40" w:right="20" w:firstLine="400"/>
        <w:jc w:val="both"/>
      </w:pPr>
      <w:r>
        <w:t>оснастить учреждения профессионально-технического и среднего специаль</w:t>
      </w:r>
      <w:r>
        <w:softHyphen/>
        <w:t>ного образования современной материально-технической базой и способствовать тесному сотрудничеству с предприятиями - заказчиками кадров.</w:t>
      </w:r>
    </w:p>
    <w:p w:rsidR="00B7256E" w:rsidRDefault="00587550">
      <w:pPr>
        <w:pStyle w:val="60"/>
        <w:numPr>
          <w:ilvl w:val="0"/>
          <w:numId w:val="36"/>
        </w:numPr>
        <w:shd w:val="clear" w:color="auto" w:fill="auto"/>
        <w:tabs>
          <w:tab w:val="left" w:pos="685"/>
        </w:tabs>
        <w:ind w:left="40" w:firstLine="400"/>
      </w:pPr>
      <w:r>
        <w:t xml:space="preserve">в воспитании </w:t>
      </w:r>
      <w:proofErr w:type="gramStart"/>
      <w:r>
        <w:t>обучающихся</w:t>
      </w:r>
      <w:proofErr w:type="gramEnd"/>
      <w:r>
        <w:t xml:space="preserve"> в системе образования:</w:t>
      </w:r>
    </w:p>
    <w:p w:rsidR="00B7256E" w:rsidRDefault="00587550">
      <w:pPr>
        <w:pStyle w:val="50"/>
        <w:numPr>
          <w:ilvl w:val="0"/>
          <w:numId w:val="7"/>
        </w:numPr>
        <w:shd w:val="clear" w:color="auto" w:fill="auto"/>
        <w:tabs>
          <w:tab w:val="left" w:pos="613"/>
        </w:tabs>
        <w:ind w:left="40" w:firstLine="400"/>
        <w:jc w:val="both"/>
      </w:pPr>
      <w:r>
        <w:t xml:space="preserve">повысить качество воспитания </w:t>
      </w:r>
      <w:proofErr w:type="gramStart"/>
      <w:r>
        <w:t>обучающихся</w:t>
      </w:r>
      <w:proofErr w:type="gramEnd"/>
      <w:r>
        <w:t>;</w:t>
      </w:r>
    </w:p>
    <w:p w:rsidR="00B7256E" w:rsidRDefault="00587550">
      <w:pPr>
        <w:pStyle w:val="50"/>
        <w:numPr>
          <w:ilvl w:val="0"/>
          <w:numId w:val="7"/>
        </w:numPr>
        <w:shd w:val="clear" w:color="auto" w:fill="auto"/>
        <w:tabs>
          <w:tab w:val="left" w:pos="594"/>
        </w:tabs>
        <w:ind w:left="40" w:firstLine="400"/>
        <w:jc w:val="both"/>
      </w:pPr>
      <w:r>
        <w:t>усовершенствовать механизмы управления процессом воспитания;</w:t>
      </w:r>
    </w:p>
    <w:p w:rsidR="00B7256E" w:rsidRDefault="00587550">
      <w:pPr>
        <w:pStyle w:val="50"/>
        <w:numPr>
          <w:ilvl w:val="0"/>
          <w:numId w:val="7"/>
        </w:numPr>
        <w:shd w:val="clear" w:color="auto" w:fill="auto"/>
        <w:tabs>
          <w:tab w:val="left" w:pos="606"/>
        </w:tabs>
        <w:ind w:left="40" w:right="20" w:firstLine="400"/>
        <w:jc w:val="both"/>
      </w:pPr>
      <w:r>
        <w:t>оптимизировать воспитательную работу с учетом возрастных и индиви</w:t>
      </w:r>
      <w:r>
        <w:softHyphen/>
        <w:t>дуальных особенностей обучающихся;</w:t>
      </w:r>
    </w:p>
    <w:p w:rsidR="00B7256E" w:rsidRDefault="00587550">
      <w:pPr>
        <w:pStyle w:val="50"/>
        <w:numPr>
          <w:ilvl w:val="0"/>
          <w:numId w:val="7"/>
        </w:numPr>
        <w:shd w:val="clear" w:color="auto" w:fill="auto"/>
        <w:tabs>
          <w:tab w:val="left" w:pos="598"/>
        </w:tabs>
        <w:ind w:left="40" w:firstLine="400"/>
        <w:jc w:val="both"/>
      </w:pPr>
      <w:r>
        <w:t>осуществить идеологическое сопровождение процесса воспитания;</w:t>
      </w:r>
    </w:p>
    <w:p w:rsidR="00B7256E" w:rsidRDefault="00587550">
      <w:pPr>
        <w:pStyle w:val="50"/>
        <w:numPr>
          <w:ilvl w:val="0"/>
          <w:numId w:val="7"/>
        </w:numPr>
        <w:shd w:val="clear" w:color="auto" w:fill="auto"/>
        <w:tabs>
          <w:tab w:val="left" w:pos="598"/>
        </w:tabs>
        <w:ind w:left="40" w:firstLine="400"/>
        <w:jc w:val="both"/>
      </w:pPr>
      <w:r>
        <w:lastRenderedPageBreak/>
        <w:t xml:space="preserve">обеспечить преемственность и непрерывность воспитания </w:t>
      </w:r>
      <w:proofErr w:type="gramStart"/>
      <w:r>
        <w:t>обучающихся</w:t>
      </w:r>
      <w:proofErr w:type="gramEnd"/>
      <w:r>
        <w:t>;</w:t>
      </w:r>
    </w:p>
    <w:p w:rsidR="00B7256E" w:rsidRDefault="00587550">
      <w:pPr>
        <w:pStyle w:val="50"/>
        <w:numPr>
          <w:ilvl w:val="0"/>
          <w:numId w:val="7"/>
        </w:numPr>
        <w:shd w:val="clear" w:color="auto" w:fill="auto"/>
        <w:tabs>
          <w:tab w:val="left" w:pos="606"/>
        </w:tabs>
        <w:ind w:left="40" w:right="20" w:firstLine="400"/>
        <w:jc w:val="both"/>
      </w:pPr>
      <w:r>
        <w:t xml:space="preserve">создать ресурсные центры передовой практики воспитания </w:t>
      </w:r>
      <w:proofErr w:type="gramStart"/>
      <w:r>
        <w:t>обучающихся</w:t>
      </w:r>
      <w:proofErr w:type="gramEnd"/>
      <w:r>
        <w:t xml:space="preserve"> сис</w:t>
      </w:r>
      <w:r>
        <w:softHyphen/>
        <w:t>темы столичного образования;</w:t>
      </w:r>
    </w:p>
    <w:p w:rsidR="00B7256E" w:rsidRDefault="00587550">
      <w:pPr>
        <w:pStyle w:val="50"/>
        <w:numPr>
          <w:ilvl w:val="0"/>
          <w:numId w:val="7"/>
        </w:numPr>
        <w:shd w:val="clear" w:color="auto" w:fill="auto"/>
        <w:tabs>
          <w:tab w:val="left" w:pos="635"/>
        </w:tabs>
        <w:ind w:left="40" w:right="20" w:firstLine="400"/>
        <w:jc w:val="both"/>
      </w:pPr>
      <w:r>
        <w:t>расширить межведомственное взаимодействие по созданию условий для повышения качества воспитания обучающихся.</w:t>
      </w:r>
    </w:p>
    <w:p w:rsidR="00B7256E" w:rsidRDefault="00587550">
      <w:pPr>
        <w:pStyle w:val="60"/>
        <w:numPr>
          <w:ilvl w:val="0"/>
          <w:numId w:val="36"/>
        </w:numPr>
        <w:shd w:val="clear" w:color="auto" w:fill="auto"/>
        <w:tabs>
          <w:tab w:val="left" w:pos="685"/>
        </w:tabs>
        <w:ind w:left="40" w:firstLine="400"/>
      </w:pPr>
      <w:r>
        <w:t>в дополнительном образовании детей и молодежи:</w:t>
      </w:r>
    </w:p>
    <w:p w:rsidR="00B7256E" w:rsidRDefault="00587550">
      <w:pPr>
        <w:pStyle w:val="50"/>
        <w:numPr>
          <w:ilvl w:val="0"/>
          <w:numId w:val="7"/>
        </w:numPr>
        <w:shd w:val="clear" w:color="auto" w:fill="auto"/>
        <w:tabs>
          <w:tab w:val="left" w:pos="736"/>
        </w:tabs>
        <w:ind w:left="40" w:right="20" w:firstLine="400"/>
        <w:jc w:val="both"/>
      </w:pPr>
      <w:r>
        <w:t>обеспечить устойчивое развитие сети объединений по интересам, сохранение лидирующей позиции в области воспитания, культурно-досуговой деятельности учащихся учреждений дополнительного образования детей и моло</w:t>
      </w:r>
      <w:r>
        <w:softHyphen/>
        <w:t>дёжи, имеющих воспитательные традиции и позитивный имидж в образовательном пространстве региона;</w:t>
      </w:r>
    </w:p>
    <w:p w:rsidR="00B7256E" w:rsidRDefault="00587550">
      <w:pPr>
        <w:pStyle w:val="50"/>
        <w:numPr>
          <w:ilvl w:val="0"/>
          <w:numId w:val="7"/>
        </w:numPr>
        <w:shd w:val="clear" w:color="auto" w:fill="auto"/>
        <w:tabs>
          <w:tab w:val="left" w:pos="635"/>
        </w:tabs>
        <w:ind w:left="40" w:right="20" w:firstLine="400"/>
        <w:jc w:val="both"/>
      </w:pPr>
      <w:r>
        <w:t>создать в учреждениях дополнительного образования детей и молодёжи г. Минска ресурсные центры воспитания и дополнительного образования по вопросам:</w:t>
      </w:r>
    </w:p>
    <w:p w:rsidR="00B7256E" w:rsidRDefault="00587550">
      <w:pPr>
        <w:pStyle w:val="30"/>
        <w:numPr>
          <w:ilvl w:val="0"/>
          <w:numId w:val="37"/>
        </w:numPr>
        <w:shd w:val="clear" w:color="auto" w:fill="auto"/>
        <w:tabs>
          <w:tab w:val="left" w:pos="707"/>
        </w:tabs>
        <w:ind w:left="40" w:right="20" w:firstLine="400"/>
      </w:pPr>
      <w:r>
        <w:t>программно-методического обеспечения реализуемых профилей дополни</w:t>
      </w:r>
      <w:r>
        <w:softHyphen/>
        <w:t>тельного образования детей и молодёжи;</w:t>
      </w:r>
    </w:p>
    <w:p w:rsidR="00B7256E" w:rsidRDefault="00587550">
      <w:pPr>
        <w:pStyle w:val="30"/>
        <w:numPr>
          <w:ilvl w:val="0"/>
          <w:numId w:val="37"/>
        </w:numPr>
        <w:shd w:val="clear" w:color="auto" w:fill="auto"/>
        <w:tabs>
          <w:tab w:val="left" w:pos="693"/>
        </w:tabs>
        <w:ind w:left="40" w:right="20" w:firstLine="400"/>
      </w:pPr>
      <w:r>
        <w:t>комплексного применения современных информационных, проектно-иссле</w:t>
      </w:r>
      <w:r>
        <w:softHyphen/>
        <w:t>довательских, игровых технологий в образовательной и культурно-досуговой деятельности;</w:t>
      </w:r>
    </w:p>
    <w:p w:rsidR="00B7256E" w:rsidRDefault="00587550">
      <w:pPr>
        <w:pStyle w:val="30"/>
        <w:numPr>
          <w:ilvl w:val="0"/>
          <w:numId w:val="37"/>
        </w:numPr>
        <w:shd w:val="clear" w:color="auto" w:fill="auto"/>
        <w:tabs>
          <w:tab w:val="left" w:pos="656"/>
        </w:tabs>
        <w:ind w:left="40" w:firstLine="400"/>
      </w:pPr>
      <w:r>
        <w:t>организации детского общественного движения;</w:t>
      </w:r>
    </w:p>
    <w:p w:rsidR="00B7256E" w:rsidRDefault="00587550">
      <w:pPr>
        <w:pStyle w:val="30"/>
        <w:numPr>
          <w:ilvl w:val="0"/>
          <w:numId w:val="37"/>
        </w:numPr>
        <w:shd w:val="clear" w:color="auto" w:fill="auto"/>
        <w:tabs>
          <w:tab w:val="left" w:pos="651"/>
        </w:tabs>
        <w:ind w:left="40" w:firstLine="400"/>
      </w:pPr>
      <w:r>
        <w:t>повышения квалификации педагогических кадров;</w:t>
      </w:r>
    </w:p>
    <w:p w:rsidR="00B7256E" w:rsidRDefault="00587550">
      <w:pPr>
        <w:pStyle w:val="30"/>
        <w:numPr>
          <w:ilvl w:val="0"/>
          <w:numId w:val="37"/>
        </w:numPr>
        <w:shd w:val="clear" w:color="auto" w:fill="auto"/>
        <w:tabs>
          <w:tab w:val="left" w:pos="656"/>
        </w:tabs>
        <w:ind w:left="40" w:firstLine="400"/>
      </w:pPr>
      <w:r>
        <w:t>систематизации и транслирования педагогического опыта и т. д.;</w:t>
      </w:r>
    </w:p>
    <w:p w:rsidR="00B7256E" w:rsidRDefault="00587550">
      <w:pPr>
        <w:pStyle w:val="50"/>
        <w:numPr>
          <w:ilvl w:val="0"/>
          <w:numId w:val="7"/>
        </w:numPr>
        <w:shd w:val="clear" w:color="auto" w:fill="auto"/>
        <w:tabs>
          <w:tab w:val="left" w:pos="621"/>
        </w:tabs>
        <w:ind w:left="40" w:right="20" w:firstLine="400"/>
        <w:jc w:val="both"/>
      </w:pPr>
      <w:r>
        <w:t xml:space="preserve">внедрить </w:t>
      </w:r>
      <w:r>
        <w:rPr>
          <w:rStyle w:val="595pt"/>
        </w:rPr>
        <w:t xml:space="preserve">КСИ </w:t>
      </w:r>
      <w:r>
        <w:t>(корпоративная самообразовательная инициатива) - автома</w:t>
      </w:r>
      <w:r>
        <w:softHyphen/>
        <w:t>тизированная технология для мониторинга качества и создания среды для профес</w:t>
      </w:r>
      <w:r>
        <w:softHyphen/>
        <w:t>сиональных корпоративных коммуникаций, позволяющая специалистам органов государственного управления решить три главные задачи:</w:t>
      </w:r>
    </w:p>
    <w:p w:rsidR="00B7256E" w:rsidRDefault="00587550">
      <w:pPr>
        <w:pStyle w:val="30"/>
        <w:numPr>
          <w:ilvl w:val="0"/>
          <w:numId w:val="38"/>
        </w:numPr>
        <w:shd w:val="clear" w:color="auto" w:fill="auto"/>
        <w:tabs>
          <w:tab w:val="left" w:pos="726"/>
        </w:tabs>
        <w:ind w:left="40" w:right="20" w:firstLine="400"/>
      </w:pPr>
      <w:r>
        <w:t>организовать систематические социологические исследования и опросы учащихся и учителей общеобразовательных школ, воспитанников и педагогов дополнительного образования (решение Коллегии комитета по образованию от 27.05.2009 г.);</w:t>
      </w:r>
    </w:p>
    <w:p w:rsidR="00B7256E" w:rsidRDefault="00587550">
      <w:pPr>
        <w:pStyle w:val="30"/>
        <w:numPr>
          <w:ilvl w:val="0"/>
          <w:numId w:val="38"/>
        </w:numPr>
        <w:shd w:val="clear" w:color="auto" w:fill="auto"/>
        <w:tabs>
          <w:tab w:val="left" w:pos="683"/>
        </w:tabs>
        <w:ind w:left="40" w:right="20" w:firstLine="400"/>
      </w:pPr>
      <w:proofErr w:type="gramStart"/>
      <w:r>
        <w:t>оперативно анализировать результативность воспитательного и образо</w:t>
      </w:r>
      <w:r>
        <w:softHyphen/>
        <w:t>вательного процессов и принимать жизнеспособные управленческие решения по его оптимизации;</w:t>
      </w:r>
      <w:proofErr w:type="gramEnd"/>
    </w:p>
    <w:p w:rsidR="00B7256E" w:rsidRDefault="00587550">
      <w:pPr>
        <w:pStyle w:val="30"/>
        <w:numPr>
          <w:ilvl w:val="0"/>
          <w:numId w:val="38"/>
        </w:numPr>
        <w:shd w:val="clear" w:color="auto" w:fill="auto"/>
        <w:tabs>
          <w:tab w:val="left" w:pos="669"/>
        </w:tabs>
        <w:ind w:left="40" w:right="20" w:firstLine="400"/>
      </w:pPr>
      <w:r>
        <w:t>создать для специалистов — педагогов-практиков, методистов и ученых - оптимальные условия для разработки и совершенствования специальных диагностических методик по изучению уровня воспитанности применительно к каждому учащемуся (Приказ Министерства образования РБ от 27.05 2011 г. п. 8);</w:t>
      </w:r>
    </w:p>
    <w:p w:rsidR="00B7256E" w:rsidRDefault="00587550">
      <w:pPr>
        <w:pStyle w:val="1"/>
        <w:numPr>
          <w:ilvl w:val="0"/>
          <w:numId w:val="8"/>
        </w:numPr>
        <w:shd w:val="clear" w:color="auto" w:fill="auto"/>
        <w:tabs>
          <w:tab w:val="left" w:pos="601"/>
        </w:tabs>
        <w:spacing w:before="0"/>
        <w:ind w:left="20" w:right="40" w:firstLine="380"/>
      </w:pPr>
      <w:r>
        <w:t>организовать системы сетевого взаимодействия учреждений дополнитель</w:t>
      </w:r>
      <w:r>
        <w:softHyphen/>
        <w:t>ного образования детей и молодёжи столицы и межсетевого взаимодействия с учреждениями образования других типов;</w:t>
      </w:r>
    </w:p>
    <w:p w:rsidR="00B7256E" w:rsidRDefault="00587550">
      <w:pPr>
        <w:pStyle w:val="1"/>
        <w:numPr>
          <w:ilvl w:val="0"/>
          <w:numId w:val="8"/>
        </w:numPr>
        <w:shd w:val="clear" w:color="auto" w:fill="auto"/>
        <w:tabs>
          <w:tab w:val="left" w:pos="611"/>
        </w:tabs>
        <w:spacing w:before="0"/>
        <w:ind w:left="20" w:firstLine="380"/>
      </w:pPr>
      <w:r>
        <w:t>разработать и внедрить систему социального маркетинга, включающего:</w:t>
      </w:r>
    </w:p>
    <w:p w:rsidR="00B7256E" w:rsidRDefault="00587550">
      <w:pPr>
        <w:pStyle w:val="30"/>
        <w:numPr>
          <w:ilvl w:val="0"/>
          <w:numId w:val="39"/>
        </w:numPr>
        <w:shd w:val="clear" w:color="auto" w:fill="auto"/>
        <w:tabs>
          <w:tab w:val="left" w:pos="740"/>
        </w:tabs>
        <w:ind w:left="20" w:right="40" w:firstLine="380"/>
      </w:pPr>
      <w:r>
        <w:t xml:space="preserve">анализ запросов на востребованные образовательные и </w:t>
      </w:r>
      <w:proofErr w:type="spellStart"/>
      <w:r>
        <w:t>социально</w:t>
      </w:r>
      <w:r>
        <w:softHyphen/>
        <w:t>воспитательные</w:t>
      </w:r>
      <w:proofErr w:type="spellEnd"/>
      <w:r>
        <w:t xml:space="preserve"> услуги;</w:t>
      </w:r>
    </w:p>
    <w:p w:rsidR="00B7256E" w:rsidRDefault="00587550">
      <w:pPr>
        <w:pStyle w:val="30"/>
        <w:numPr>
          <w:ilvl w:val="0"/>
          <w:numId w:val="39"/>
        </w:numPr>
        <w:shd w:val="clear" w:color="auto" w:fill="auto"/>
        <w:tabs>
          <w:tab w:val="left" w:pos="716"/>
        </w:tabs>
        <w:ind w:left="20" w:right="40" w:firstLine="380"/>
      </w:pPr>
      <w:r>
        <w:t>разработку механизмов продвижения образовательных и социокуль</w:t>
      </w:r>
      <w:r>
        <w:softHyphen/>
        <w:t>турных услуг;</w:t>
      </w:r>
    </w:p>
    <w:p w:rsidR="00B7256E" w:rsidRDefault="00587550">
      <w:pPr>
        <w:pStyle w:val="1"/>
        <w:numPr>
          <w:ilvl w:val="0"/>
          <w:numId w:val="8"/>
        </w:numPr>
        <w:shd w:val="clear" w:color="auto" w:fill="auto"/>
        <w:tabs>
          <w:tab w:val="left" w:pos="610"/>
        </w:tabs>
        <w:spacing w:before="0"/>
        <w:ind w:left="20" w:right="40" w:firstLine="380"/>
      </w:pPr>
      <w:r>
        <w:t>реализовать современные, востребованные и отвечающие интересам уча</w:t>
      </w:r>
      <w:r>
        <w:softHyphen/>
        <w:t xml:space="preserve">щихся, </w:t>
      </w:r>
      <w:r>
        <w:lastRenderedPageBreak/>
        <w:t>родителей, социума образовательные услуги, обеспечить ежегодное расши</w:t>
      </w:r>
      <w:r>
        <w:softHyphen/>
        <w:t>рение перечня образовательных услуг на основе маркетинговых опросов; соответствие качества образовательной и воспитательной деятельности учрежде</w:t>
      </w:r>
      <w:r>
        <w:softHyphen/>
        <w:t>ний дополнительного образования детей и молодёжи запросам детей, родителей и социокультурного окружения;</w:t>
      </w:r>
    </w:p>
    <w:p w:rsidR="00B7256E" w:rsidRDefault="00587550">
      <w:pPr>
        <w:pStyle w:val="1"/>
        <w:numPr>
          <w:ilvl w:val="0"/>
          <w:numId w:val="8"/>
        </w:numPr>
        <w:shd w:val="clear" w:color="auto" w:fill="auto"/>
        <w:tabs>
          <w:tab w:val="left" w:pos="586"/>
        </w:tabs>
        <w:spacing w:before="0"/>
        <w:ind w:left="20" w:right="40" w:firstLine="380"/>
      </w:pPr>
      <w:r>
        <w:t>создать социально-психолого-педагогическую систему поддержки личност</w:t>
      </w:r>
      <w:r>
        <w:softHyphen/>
        <w:t>ного и профессионального самоопределения всех различных категорий учащихся, в т. ч. входящих в группы риска, на основе информационного и методического обеспечения.</w:t>
      </w:r>
    </w:p>
    <w:p w:rsidR="00B7256E" w:rsidRDefault="00587550">
      <w:pPr>
        <w:pStyle w:val="41"/>
        <w:numPr>
          <w:ilvl w:val="0"/>
          <w:numId w:val="36"/>
        </w:numPr>
        <w:shd w:val="clear" w:color="auto" w:fill="auto"/>
        <w:tabs>
          <w:tab w:val="left" w:pos="640"/>
        </w:tabs>
        <w:ind w:left="20" w:firstLine="380"/>
      </w:pPr>
      <w:r>
        <w:t>в системе дополнительного образования взрослых:</w:t>
      </w:r>
    </w:p>
    <w:p w:rsidR="00B7256E" w:rsidRDefault="00587550">
      <w:pPr>
        <w:pStyle w:val="1"/>
        <w:numPr>
          <w:ilvl w:val="0"/>
          <w:numId w:val="8"/>
        </w:numPr>
        <w:shd w:val="clear" w:color="auto" w:fill="auto"/>
        <w:tabs>
          <w:tab w:val="left" w:pos="601"/>
        </w:tabs>
        <w:spacing w:before="0"/>
        <w:ind w:left="20" w:right="40" w:firstLine="380"/>
      </w:pPr>
      <w:r>
        <w:t>совершенствовать систему повышения квалификации педагогических кад</w:t>
      </w:r>
      <w:r>
        <w:softHyphen/>
        <w:t>ров, соответствующую потребностям рынка образовательных услуг;</w:t>
      </w:r>
    </w:p>
    <w:p w:rsidR="00B7256E" w:rsidRDefault="00587550">
      <w:pPr>
        <w:pStyle w:val="1"/>
        <w:numPr>
          <w:ilvl w:val="0"/>
          <w:numId w:val="8"/>
        </w:numPr>
        <w:shd w:val="clear" w:color="auto" w:fill="auto"/>
        <w:tabs>
          <w:tab w:val="left" w:pos="615"/>
        </w:tabs>
        <w:spacing w:before="0"/>
        <w:ind w:left="20" w:right="40" w:firstLine="380"/>
      </w:pPr>
      <w:r>
        <w:t>внедрять новые подходы к содержанию повышения квалификации кадров для системы образования;</w:t>
      </w:r>
    </w:p>
    <w:p w:rsidR="00B7256E" w:rsidRDefault="00587550">
      <w:pPr>
        <w:pStyle w:val="1"/>
        <w:numPr>
          <w:ilvl w:val="0"/>
          <w:numId w:val="8"/>
        </w:numPr>
        <w:shd w:val="clear" w:color="auto" w:fill="auto"/>
        <w:tabs>
          <w:tab w:val="left" w:pos="649"/>
        </w:tabs>
        <w:spacing w:before="0"/>
        <w:ind w:left="20" w:right="40" w:firstLine="380"/>
      </w:pPr>
      <w:r>
        <w:t>обеспечить расширение системы повышения квалификации по заявкам учреждений образования.</w:t>
      </w:r>
    </w:p>
    <w:p w:rsidR="00B7256E" w:rsidRDefault="00587550">
      <w:pPr>
        <w:pStyle w:val="41"/>
        <w:numPr>
          <w:ilvl w:val="0"/>
          <w:numId w:val="36"/>
        </w:numPr>
        <w:shd w:val="clear" w:color="auto" w:fill="auto"/>
        <w:tabs>
          <w:tab w:val="left" w:pos="626"/>
        </w:tabs>
        <w:ind w:left="20" w:firstLine="380"/>
      </w:pPr>
      <w:r>
        <w:t>в специальном образовании:</w:t>
      </w:r>
    </w:p>
    <w:p w:rsidR="00B7256E" w:rsidRDefault="00587550">
      <w:pPr>
        <w:pStyle w:val="1"/>
        <w:numPr>
          <w:ilvl w:val="0"/>
          <w:numId w:val="8"/>
        </w:numPr>
        <w:shd w:val="clear" w:color="auto" w:fill="auto"/>
        <w:tabs>
          <w:tab w:val="left" w:pos="606"/>
        </w:tabs>
        <w:spacing w:before="0"/>
        <w:ind w:left="20" w:right="40" w:firstLine="380"/>
      </w:pPr>
      <w:r>
        <w:t>осуществить максимально раннее выявление и оказание помощи детям с особенностями психофизического развития через оборудование кабинетов ранней комплексной помощи;</w:t>
      </w:r>
    </w:p>
    <w:p w:rsidR="00B7256E" w:rsidRDefault="00587550">
      <w:pPr>
        <w:pStyle w:val="1"/>
        <w:numPr>
          <w:ilvl w:val="0"/>
          <w:numId w:val="8"/>
        </w:numPr>
        <w:shd w:val="clear" w:color="auto" w:fill="auto"/>
        <w:tabs>
          <w:tab w:val="left" w:pos="568"/>
        </w:tabs>
        <w:spacing w:before="0"/>
        <w:ind w:left="20" w:firstLine="380"/>
      </w:pPr>
      <w:r>
        <w:t>провести оптимизацию сети учреждений специального образования;</w:t>
      </w:r>
    </w:p>
    <w:p w:rsidR="00B7256E" w:rsidRDefault="00587550">
      <w:pPr>
        <w:pStyle w:val="1"/>
        <w:numPr>
          <w:ilvl w:val="0"/>
          <w:numId w:val="8"/>
        </w:numPr>
        <w:shd w:val="clear" w:color="auto" w:fill="auto"/>
        <w:tabs>
          <w:tab w:val="left" w:pos="558"/>
        </w:tabs>
        <w:spacing w:before="0"/>
        <w:ind w:left="20" w:firstLine="380"/>
      </w:pPr>
      <w:r>
        <w:t>создать на базе учреждений специального образования ресурсных центров;</w:t>
      </w:r>
    </w:p>
    <w:p w:rsidR="00B7256E" w:rsidRDefault="00587550">
      <w:pPr>
        <w:pStyle w:val="1"/>
        <w:numPr>
          <w:ilvl w:val="0"/>
          <w:numId w:val="8"/>
        </w:numPr>
        <w:shd w:val="clear" w:color="auto" w:fill="auto"/>
        <w:tabs>
          <w:tab w:val="left" w:pos="572"/>
        </w:tabs>
        <w:spacing w:before="0"/>
        <w:ind w:left="20" w:right="40" w:firstLine="380"/>
      </w:pPr>
      <w:r>
        <w:t>обновить материально-техническое оснащение и создать доступную и необ</w:t>
      </w:r>
      <w:r>
        <w:softHyphen/>
        <w:t>ходимую образовательную среду для учащихся с особенностями психофизи</w:t>
      </w:r>
      <w:r>
        <w:softHyphen/>
        <w:t>ческого развития в 100 процентах учреждений специального образования и в 70 процентах учреждений дошкольного и общего среднего образования, реализую</w:t>
      </w:r>
      <w:r>
        <w:softHyphen/>
        <w:t>щих образовательные программы специального образования;</w:t>
      </w:r>
    </w:p>
    <w:p w:rsidR="00B7256E" w:rsidRDefault="00587550">
      <w:pPr>
        <w:pStyle w:val="1"/>
        <w:numPr>
          <w:ilvl w:val="0"/>
          <w:numId w:val="8"/>
        </w:numPr>
        <w:shd w:val="clear" w:color="auto" w:fill="auto"/>
        <w:tabs>
          <w:tab w:val="left" w:pos="596"/>
        </w:tabs>
        <w:spacing w:before="0"/>
        <w:ind w:left="20" w:right="40" w:firstLine="380"/>
        <w:sectPr w:rsidR="00B7256E">
          <w:type w:val="continuous"/>
          <w:pgSz w:w="11909" w:h="16834"/>
          <w:pgMar w:top="3285" w:right="2321" w:bottom="3693" w:left="2350" w:header="0" w:footer="3" w:gutter="0"/>
          <w:cols w:space="720"/>
          <w:noEndnote/>
          <w:docGrid w:linePitch="360"/>
        </w:sectPr>
      </w:pPr>
      <w:r>
        <w:t>обеспечить разработку и внедрение современных ИКТ в образовательный и коррекционный процесс для лиц с особенностями психофизического развития через оснащение 100 процентов учреждений, реализующих образовательные программы специального образования, стандартным и специализированным программно-аппаратным оборудованием;</w:t>
      </w:r>
    </w:p>
    <w:p w:rsidR="00B7256E" w:rsidRDefault="00587550">
      <w:pPr>
        <w:pStyle w:val="50"/>
        <w:numPr>
          <w:ilvl w:val="0"/>
          <w:numId w:val="7"/>
        </w:numPr>
        <w:shd w:val="clear" w:color="auto" w:fill="auto"/>
        <w:tabs>
          <w:tab w:val="left" w:pos="542"/>
        </w:tabs>
        <w:ind w:right="40" w:firstLine="380"/>
        <w:jc w:val="both"/>
      </w:pPr>
      <w:r>
        <w:lastRenderedPageBreak/>
        <w:t xml:space="preserve">расширить возможности получения профессионального образования для лиц с особенностями психофизического развития на всех уровнях </w:t>
      </w:r>
      <w:proofErr w:type="gramStart"/>
      <w:r>
        <w:t>профессиональна</w:t>
      </w:r>
      <w:proofErr w:type="gramEnd"/>
      <w:r>
        <w:t>!*) образования через открытие интегрированных и специальных групп в учреждениях профессионально-технического образования.</w:t>
      </w:r>
    </w:p>
    <w:p w:rsidR="00B7256E" w:rsidRDefault="00587550">
      <w:pPr>
        <w:pStyle w:val="60"/>
        <w:shd w:val="clear" w:color="auto" w:fill="auto"/>
      </w:pPr>
      <w:r>
        <w:t>И. в информатизации системы образования:</w:t>
      </w:r>
    </w:p>
    <w:p w:rsidR="00B7256E" w:rsidRDefault="00587550">
      <w:pPr>
        <w:pStyle w:val="50"/>
        <w:numPr>
          <w:ilvl w:val="0"/>
          <w:numId w:val="7"/>
        </w:numPr>
        <w:shd w:val="clear" w:color="auto" w:fill="auto"/>
        <w:tabs>
          <w:tab w:val="left" w:pos="543"/>
        </w:tabs>
        <w:ind w:firstLine="380"/>
        <w:jc w:val="both"/>
      </w:pPr>
      <w:r>
        <w:t>осуществить реализацию технологий электронного и мобильного обучения;</w:t>
      </w:r>
    </w:p>
    <w:p w:rsidR="00B7256E" w:rsidRDefault="00587550">
      <w:pPr>
        <w:pStyle w:val="50"/>
        <w:numPr>
          <w:ilvl w:val="0"/>
          <w:numId w:val="7"/>
        </w:numPr>
        <w:shd w:val="clear" w:color="auto" w:fill="auto"/>
        <w:tabs>
          <w:tab w:val="left" w:pos="552"/>
        </w:tabs>
        <w:ind w:right="40" w:firstLine="380"/>
        <w:jc w:val="both"/>
      </w:pPr>
      <w:r>
        <w:t>внедрить эффективные механизмы управления, основанные на инструментах социального сетевого взаимодействия и информационного обмена;</w:t>
      </w:r>
    </w:p>
    <w:p w:rsidR="00B7256E" w:rsidRDefault="00587550">
      <w:pPr>
        <w:pStyle w:val="50"/>
        <w:numPr>
          <w:ilvl w:val="0"/>
          <w:numId w:val="7"/>
        </w:numPr>
        <w:shd w:val="clear" w:color="auto" w:fill="auto"/>
        <w:tabs>
          <w:tab w:val="left" w:pos="543"/>
        </w:tabs>
        <w:spacing w:line="226" w:lineRule="exact"/>
        <w:ind w:firstLine="380"/>
        <w:jc w:val="both"/>
      </w:pPr>
      <w:r>
        <w:t>внедрить интеллектуальные документы в систему столичного образования;</w:t>
      </w:r>
    </w:p>
    <w:p w:rsidR="00B7256E" w:rsidRDefault="00587550">
      <w:pPr>
        <w:pStyle w:val="50"/>
        <w:numPr>
          <w:ilvl w:val="0"/>
          <w:numId w:val="7"/>
        </w:numPr>
        <w:shd w:val="clear" w:color="auto" w:fill="auto"/>
        <w:tabs>
          <w:tab w:val="left" w:pos="538"/>
        </w:tabs>
        <w:spacing w:line="226" w:lineRule="exact"/>
        <w:ind w:firstLine="380"/>
        <w:jc w:val="both"/>
      </w:pPr>
      <w:r>
        <w:t>обеспечить комплексную безопасность в учреждениях образования;</w:t>
      </w:r>
    </w:p>
    <w:p w:rsidR="00B7256E" w:rsidRDefault="00587550">
      <w:pPr>
        <w:pStyle w:val="50"/>
        <w:numPr>
          <w:ilvl w:val="0"/>
          <w:numId w:val="7"/>
        </w:numPr>
        <w:shd w:val="clear" w:color="auto" w:fill="auto"/>
        <w:tabs>
          <w:tab w:val="left" w:pos="581"/>
        </w:tabs>
        <w:spacing w:line="226" w:lineRule="exact"/>
        <w:ind w:right="40" w:firstLine="380"/>
        <w:jc w:val="both"/>
      </w:pPr>
      <w:r>
        <w:t>совершенствовать систему повышения уровня информационной культуры педагогических и руководящих кадров.</w:t>
      </w:r>
    </w:p>
    <w:p w:rsidR="00B7256E" w:rsidRDefault="00587550">
      <w:pPr>
        <w:pStyle w:val="60"/>
        <w:numPr>
          <w:ilvl w:val="0"/>
          <w:numId w:val="40"/>
        </w:numPr>
        <w:shd w:val="clear" w:color="auto" w:fill="auto"/>
        <w:tabs>
          <w:tab w:val="left" w:pos="620"/>
        </w:tabs>
        <w:spacing w:line="226" w:lineRule="exact"/>
      </w:pPr>
      <w:r>
        <w:t>в управлении качеством образования:</w:t>
      </w:r>
    </w:p>
    <w:p w:rsidR="00B7256E" w:rsidRDefault="00587550">
      <w:pPr>
        <w:pStyle w:val="50"/>
        <w:numPr>
          <w:ilvl w:val="0"/>
          <w:numId w:val="7"/>
        </w:numPr>
        <w:shd w:val="clear" w:color="auto" w:fill="auto"/>
        <w:tabs>
          <w:tab w:val="left" w:pos="548"/>
        </w:tabs>
        <w:spacing w:line="226" w:lineRule="exact"/>
        <w:ind w:firstLine="380"/>
        <w:jc w:val="both"/>
      </w:pPr>
      <w:r>
        <w:t>реализовать политику информационной открытости;</w:t>
      </w:r>
    </w:p>
    <w:p w:rsidR="00B7256E" w:rsidRDefault="00587550">
      <w:pPr>
        <w:pStyle w:val="50"/>
        <w:numPr>
          <w:ilvl w:val="0"/>
          <w:numId w:val="7"/>
        </w:numPr>
        <w:shd w:val="clear" w:color="auto" w:fill="auto"/>
        <w:tabs>
          <w:tab w:val="left" w:pos="566"/>
        </w:tabs>
        <w:spacing w:line="226" w:lineRule="exact"/>
        <w:ind w:right="40" w:firstLine="380"/>
        <w:jc w:val="both"/>
        <w:sectPr w:rsidR="00B7256E">
          <w:footerReference w:type="default" r:id="rId13"/>
          <w:pgSz w:w="11909" w:h="16834"/>
          <w:pgMar w:top="3285" w:right="2321" w:bottom="3693" w:left="2350" w:header="0" w:footer="3" w:gutter="0"/>
          <w:cols w:space="720"/>
          <w:noEndnote/>
          <w:docGrid w:linePitch="360"/>
        </w:sectPr>
      </w:pPr>
      <w:r>
        <w:t>использовать механизмы общественно-государственного управления и сов</w:t>
      </w:r>
      <w:r>
        <w:softHyphen/>
        <w:t>ременные социально-экономические механизмы.</w:t>
      </w:r>
    </w:p>
    <w:p w:rsidR="00B7256E" w:rsidRDefault="00587550">
      <w:pPr>
        <w:pStyle w:val="50"/>
        <w:shd w:val="clear" w:color="auto" w:fill="auto"/>
        <w:spacing w:after="173" w:line="170" w:lineRule="exact"/>
        <w:ind w:right="40" w:firstLine="0"/>
      </w:pPr>
      <w:r>
        <w:lastRenderedPageBreak/>
        <w:t>ЗАКЛЮЧЕНИЕ</w:t>
      </w:r>
    </w:p>
    <w:p w:rsidR="00B7256E" w:rsidRDefault="00587550">
      <w:pPr>
        <w:pStyle w:val="50"/>
        <w:shd w:val="clear" w:color="auto" w:fill="auto"/>
        <w:ind w:left="20" w:right="20" w:firstLine="380"/>
        <w:jc w:val="both"/>
      </w:pPr>
      <w:r>
        <w:t>Настоящая Концепция является одним из инструментов реализации политики в области образования. В представленной концепции качества столичного образования отражен общий подход к структуре, функциям качества образования столичного региона в интересах различных групп потребителей.</w:t>
      </w:r>
    </w:p>
    <w:p w:rsidR="00B7256E" w:rsidRDefault="00587550">
      <w:pPr>
        <w:pStyle w:val="50"/>
        <w:shd w:val="clear" w:color="auto" w:fill="auto"/>
        <w:ind w:left="20" w:right="20" w:firstLine="380"/>
        <w:jc w:val="both"/>
      </w:pPr>
      <w:r>
        <w:t xml:space="preserve">При реализации основных положений настоящей Концепции существенное внимание уделяется соблюдению баланса интересов различных заинтересованных в получении </w:t>
      </w:r>
      <w:proofErr w:type="gramStart"/>
      <w:r>
        <w:t>результатов оценки качества образования групп потребителей</w:t>
      </w:r>
      <w:proofErr w:type="gramEnd"/>
      <w:r>
        <w:t>. При этом большое значение имеют не только механизмы, процедуры, технологии оценки качества образования, но и влияние ее результатов на развитие системы образования столичного региона.</w:t>
      </w:r>
    </w:p>
    <w:p w:rsidR="00B7256E" w:rsidRDefault="00587550">
      <w:pPr>
        <w:pStyle w:val="50"/>
        <w:shd w:val="clear" w:color="auto" w:fill="auto"/>
        <w:spacing w:after="4823"/>
        <w:ind w:left="20" w:right="20" w:firstLine="380"/>
        <w:jc w:val="both"/>
      </w:pPr>
      <w:r>
        <w:t>Наличие Концепции ориентирует на дальнейшие шаги системы образования по конкретизации направлений, которые закреплены в перспективной программе развития отрасли «Столичное образование 2013-2018».</w:t>
      </w:r>
    </w:p>
    <w:p w:rsidR="00B7256E" w:rsidRDefault="00587550">
      <w:pPr>
        <w:pStyle w:val="70"/>
        <w:shd w:val="clear" w:color="auto" w:fill="auto"/>
        <w:spacing w:before="0"/>
        <w:ind w:right="40"/>
      </w:pPr>
      <w:r>
        <w:lastRenderedPageBreak/>
        <w:t>Подписано в печать 23.07.2013.</w:t>
      </w:r>
    </w:p>
    <w:p w:rsidR="00B7256E" w:rsidRDefault="00587550">
      <w:pPr>
        <w:pStyle w:val="70"/>
        <w:shd w:val="clear" w:color="auto" w:fill="auto"/>
        <w:spacing w:before="0"/>
        <w:ind w:right="40"/>
      </w:pPr>
      <w:r>
        <w:t xml:space="preserve">Формат 60x84/16. Бумага офсетная, </w:t>
      </w:r>
      <w:proofErr w:type="spellStart"/>
      <w:r>
        <w:t>Рюография</w:t>
      </w:r>
      <w:proofErr w:type="spellEnd"/>
      <w:r>
        <w:t>.</w:t>
      </w:r>
    </w:p>
    <w:p w:rsidR="00B7256E" w:rsidRDefault="00587550">
      <w:pPr>
        <w:pStyle w:val="70"/>
        <w:shd w:val="clear" w:color="auto" w:fill="auto"/>
        <w:spacing w:before="0" w:after="120"/>
        <w:ind w:right="40"/>
      </w:pPr>
      <w:r>
        <w:t>Уел</w:t>
      </w:r>
      <w:proofErr w:type="gramStart"/>
      <w:r>
        <w:t>.</w:t>
      </w:r>
      <w:proofErr w:type="gramEnd"/>
      <w:r>
        <w:t xml:space="preserve"> </w:t>
      </w:r>
      <w:proofErr w:type="spellStart"/>
      <w:proofErr w:type="gramStart"/>
      <w:r>
        <w:t>п</w:t>
      </w:r>
      <w:proofErr w:type="gramEnd"/>
      <w:r>
        <w:t>еч</w:t>
      </w:r>
      <w:proofErr w:type="spellEnd"/>
      <w:r>
        <w:t>. л 1,63.Уч.-изд. л. 1,61. Заказ 357. Тираж 100 экз.</w:t>
      </w:r>
    </w:p>
    <w:p w:rsidR="00B7256E" w:rsidRDefault="00587550">
      <w:pPr>
        <w:pStyle w:val="70"/>
        <w:shd w:val="clear" w:color="auto" w:fill="auto"/>
        <w:spacing w:before="0"/>
        <w:ind w:right="40"/>
      </w:pPr>
      <w:r>
        <w:t>Отпечатано с готового оригинал-макета в Минском государственном профессионально- техническом колледже полиграфии.</w:t>
      </w:r>
    </w:p>
    <w:p w:rsidR="00B7256E" w:rsidRDefault="00587550">
      <w:pPr>
        <w:pStyle w:val="70"/>
        <w:shd w:val="clear" w:color="auto" w:fill="auto"/>
        <w:spacing w:before="0"/>
        <w:ind w:right="40"/>
      </w:pPr>
      <w:r>
        <w:t>ЛП № 02330 / 0494174 от 3.04.2009.</w:t>
      </w:r>
    </w:p>
    <w:p w:rsidR="00B7256E" w:rsidRDefault="00587550">
      <w:pPr>
        <w:pStyle w:val="70"/>
        <w:shd w:val="clear" w:color="auto" w:fill="auto"/>
        <w:spacing w:before="0"/>
        <w:ind w:right="40"/>
      </w:pPr>
      <w:r>
        <w:t xml:space="preserve">220005, г. Минск, ул. В. </w:t>
      </w:r>
      <w:proofErr w:type="spellStart"/>
      <w:r>
        <w:t>Хоружей</w:t>
      </w:r>
      <w:proofErr w:type="spellEnd"/>
      <w:r>
        <w:t>, 7.</w:t>
      </w:r>
    </w:p>
    <w:sectPr w:rsidR="00B7256E">
      <w:type w:val="continuous"/>
      <w:pgSz w:w="11909" w:h="16834"/>
      <w:pgMar w:top="3301" w:right="2359" w:bottom="3301" w:left="235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E2" w:rsidRDefault="005675E2">
      <w:r>
        <w:separator/>
      </w:r>
    </w:p>
  </w:endnote>
  <w:endnote w:type="continuationSeparator" w:id="0">
    <w:p w:rsidR="005675E2" w:rsidRDefault="0056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E" w:rsidRDefault="00797665">
    <w:pPr>
      <w:rPr>
        <w:sz w:val="2"/>
        <w:szCs w:val="2"/>
      </w:rPr>
    </w:pPr>
    <w:r>
      <w:rPr>
        <w:noProof/>
      </w:rPr>
      <mc:AlternateContent>
        <mc:Choice Requires="wps">
          <w:drawing>
            <wp:anchor distT="0" distB="0" distL="63500" distR="63500" simplePos="0" relativeHeight="314572416" behindDoc="1" locked="0" layoutInCell="1" allowOverlap="1" wp14:anchorId="5032FB39" wp14:editId="4EDC8A8E">
              <wp:simplePos x="0" y="0"/>
              <wp:positionH relativeFrom="page">
                <wp:posOffset>3806825</wp:posOffset>
              </wp:positionH>
              <wp:positionV relativeFrom="page">
                <wp:posOffset>8536940</wp:posOffset>
              </wp:positionV>
              <wp:extent cx="38100" cy="131445"/>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II</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75pt;margin-top:672.2pt;width:3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pwIAAKU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" filled="f" stroked="f">
              <v:textbox style="mso-fit-shape-to-text:t" inset="0,0,0,0">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II</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E" w:rsidRDefault="00797665">
    <w:pPr>
      <w:rPr>
        <w:sz w:val="2"/>
        <w:szCs w:val="2"/>
      </w:rPr>
    </w:pPr>
    <w:r>
      <w:rPr>
        <w:noProof/>
      </w:rPr>
      <mc:AlternateContent>
        <mc:Choice Requires="wps">
          <w:drawing>
            <wp:anchor distT="0" distB="0" distL="63500" distR="63500" simplePos="0" relativeHeight="314572417" behindDoc="1" locked="0" layoutInCell="1" allowOverlap="1" wp14:anchorId="7DBC430C" wp14:editId="3A651EEB">
              <wp:simplePos x="0" y="0"/>
              <wp:positionH relativeFrom="page">
                <wp:posOffset>3695700</wp:posOffset>
              </wp:positionH>
              <wp:positionV relativeFrom="page">
                <wp:posOffset>8674735</wp:posOffset>
              </wp:positionV>
              <wp:extent cx="57785" cy="131445"/>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pt;margin-top:683.05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GqwIAAKw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" filled="f" stroked="f">
              <v:textbox style="mso-fit-shape-to-text:t" inset="0,0,0,0">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7</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E" w:rsidRDefault="00797665">
    <w:pPr>
      <w:rPr>
        <w:sz w:val="2"/>
        <w:szCs w:val="2"/>
      </w:rPr>
    </w:pPr>
    <w:r>
      <w:rPr>
        <w:noProof/>
      </w:rPr>
      <mc:AlternateContent>
        <mc:Choice Requires="wps">
          <w:drawing>
            <wp:anchor distT="0" distB="0" distL="63500" distR="63500" simplePos="0" relativeHeight="314572418" behindDoc="1" locked="0" layoutInCell="1" allowOverlap="1" wp14:anchorId="545FE514" wp14:editId="7DE40395">
              <wp:simplePos x="0" y="0"/>
              <wp:positionH relativeFrom="page">
                <wp:posOffset>3695700</wp:posOffset>
              </wp:positionH>
              <wp:positionV relativeFrom="page">
                <wp:posOffset>8674735</wp:posOffset>
              </wp:positionV>
              <wp:extent cx="114935" cy="131445"/>
              <wp:effectExtent l="0" t="0" r="127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15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1pt;margin-top:683.05pt;width:9.0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" filled="f" stroked="f">
              <v:textbox style="mso-fit-shape-to-text:t" inset="0,0,0,0">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15</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E" w:rsidRDefault="00B7256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E" w:rsidRDefault="00797665">
    <w:pPr>
      <w:rPr>
        <w:sz w:val="2"/>
        <w:szCs w:val="2"/>
      </w:rPr>
    </w:pPr>
    <w:r>
      <w:rPr>
        <w:noProof/>
      </w:rPr>
      <mc:AlternateContent>
        <mc:Choice Requires="wps">
          <w:drawing>
            <wp:anchor distT="0" distB="0" distL="63500" distR="63500" simplePos="0" relativeHeight="314572419" behindDoc="1" locked="0" layoutInCell="1" allowOverlap="1" wp14:anchorId="2F6A6ABC" wp14:editId="208D6EAA">
              <wp:simplePos x="0" y="0"/>
              <wp:positionH relativeFrom="page">
                <wp:posOffset>3695700</wp:posOffset>
              </wp:positionH>
              <wp:positionV relativeFrom="page">
                <wp:posOffset>8674735</wp:posOffset>
              </wp:positionV>
              <wp:extent cx="114935" cy="131445"/>
              <wp:effectExtent l="0" t="0" r="127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23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91pt;margin-top:683.05pt;width:9.05pt;height:10.3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" filled="f" stroked="f">
              <v:textbox style="mso-fit-shape-to-text:t" inset="0,0,0,0">
                <w:txbxContent>
                  <w:p w:rsidR="00B7256E" w:rsidRDefault="00587550">
                    <w:pPr>
                      <w:pStyle w:val="a5"/>
                      <w:shd w:val="clear" w:color="auto" w:fill="auto"/>
                      <w:spacing w:line="240" w:lineRule="auto"/>
                    </w:pPr>
                    <w:r>
                      <w:fldChar w:fldCharType="begin"/>
                    </w:r>
                    <w:r>
                      <w:instrText xml:space="preserve"> PAGE \* MERGEFORMAT </w:instrText>
                    </w:r>
                    <w:r>
                      <w:fldChar w:fldCharType="separate"/>
                    </w:r>
                    <w:r w:rsidR="009F6571" w:rsidRPr="009F6571">
                      <w:rPr>
                        <w:rStyle w:val="a6"/>
                        <w:noProof/>
                      </w:rPr>
                      <w:t>23</w:t>
                    </w:r>
                    <w:r>
                      <w:rPr>
                        <w:rStyle w:val="a6"/>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E" w:rsidRDefault="00B725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E2" w:rsidRDefault="005675E2"/>
  </w:footnote>
  <w:footnote w:type="continuationSeparator" w:id="0">
    <w:p w:rsidR="005675E2" w:rsidRDefault="005675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31B"/>
    <w:multiLevelType w:val="multilevel"/>
    <w:tmpl w:val="C2F0F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F235F"/>
    <w:multiLevelType w:val="multilevel"/>
    <w:tmpl w:val="447A61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426C8E"/>
    <w:multiLevelType w:val="multilevel"/>
    <w:tmpl w:val="8BEC4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30366"/>
    <w:multiLevelType w:val="multilevel"/>
    <w:tmpl w:val="FF227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96785"/>
    <w:multiLevelType w:val="multilevel"/>
    <w:tmpl w:val="437EC8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8479B"/>
    <w:multiLevelType w:val="multilevel"/>
    <w:tmpl w:val="9AEE2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C004E4"/>
    <w:multiLevelType w:val="multilevel"/>
    <w:tmpl w:val="AF98F7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FA3C50"/>
    <w:multiLevelType w:val="multilevel"/>
    <w:tmpl w:val="0CA46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E3D98"/>
    <w:multiLevelType w:val="multilevel"/>
    <w:tmpl w:val="87AC4D38"/>
    <w:lvl w:ilvl="0">
      <w:start w:val="2011"/>
      <w:numFmt w:val="decimal"/>
      <w:lvlText w:val="22.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063C7"/>
    <w:multiLevelType w:val="multilevel"/>
    <w:tmpl w:val="06B8FB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BF20D1"/>
    <w:multiLevelType w:val="multilevel"/>
    <w:tmpl w:val="58622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E55818"/>
    <w:multiLevelType w:val="multilevel"/>
    <w:tmpl w:val="D34C8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9B0BB6"/>
    <w:multiLevelType w:val="multilevel"/>
    <w:tmpl w:val="F31C282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60246A"/>
    <w:multiLevelType w:val="multilevel"/>
    <w:tmpl w:val="3D0EC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D969A8"/>
    <w:multiLevelType w:val="multilevel"/>
    <w:tmpl w:val="4B265B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D35108"/>
    <w:multiLevelType w:val="multilevel"/>
    <w:tmpl w:val="D53CFE9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58067E"/>
    <w:multiLevelType w:val="multilevel"/>
    <w:tmpl w:val="9DC62BB6"/>
    <w:lvl w:ilvl="0">
      <w:start w:val="2011"/>
      <w:numFmt w:val="decimal"/>
      <w:lvlText w:val="23.1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5815AD"/>
    <w:multiLevelType w:val="multilevel"/>
    <w:tmpl w:val="6FE8A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A970C0"/>
    <w:multiLevelType w:val="multilevel"/>
    <w:tmpl w:val="A22AA4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B400AA"/>
    <w:multiLevelType w:val="multilevel"/>
    <w:tmpl w:val="377C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8E3F15"/>
    <w:multiLevelType w:val="multilevel"/>
    <w:tmpl w:val="70BE8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C530B6"/>
    <w:multiLevelType w:val="multilevel"/>
    <w:tmpl w:val="FFBA1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7C2FF9"/>
    <w:multiLevelType w:val="multilevel"/>
    <w:tmpl w:val="5DA60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177CAE"/>
    <w:multiLevelType w:val="multilevel"/>
    <w:tmpl w:val="CFA8F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4E3563"/>
    <w:multiLevelType w:val="multilevel"/>
    <w:tmpl w:val="BB0C2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640025"/>
    <w:multiLevelType w:val="multilevel"/>
    <w:tmpl w:val="703418D6"/>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28441B"/>
    <w:multiLevelType w:val="multilevel"/>
    <w:tmpl w:val="E948FE3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D156CD"/>
    <w:multiLevelType w:val="multilevel"/>
    <w:tmpl w:val="924E64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2C7754"/>
    <w:multiLevelType w:val="multilevel"/>
    <w:tmpl w:val="3092C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9A6794"/>
    <w:multiLevelType w:val="multilevel"/>
    <w:tmpl w:val="E732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EA2295"/>
    <w:multiLevelType w:val="multilevel"/>
    <w:tmpl w:val="E9B8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0D08D0"/>
    <w:multiLevelType w:val="multilevel"/>
    <w:tmpl w:val="9E222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8F6688"/>
    <w:multiLevelType w:val="multilevel"/>
    <w:tmpl w:val="82764B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E14EFD"/>
    <w:multiLevelType w:val="multilevel"/>
    <w:tmpl w:val="0B6ED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F24F57"/>
    <w:multiLevelType w:val="multilevel"/>
    <w:tmpl w:val="20BC4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612A32"/>
    <w:multiLevelType w:val="multilevel"/>
    <w:tmpl w:val="D248A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C32CFC"/>
    <w:multiLevelType w:val="multilevel"/>
    <w:tmpl w:val="DF787C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C810B2"/>
    <w:multiLevelType w:val="multilevel"/>
    <w:tmpl w:val="4414015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FC57BC"/>
    <w:multiLevelType w:val="multilevel"/>
    <w:tmpl w:val="27287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610315"/>
    <w:multiLevelType w:val="multilevel"/>
    <w:tmpl w:val="FD0E92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6"/>
  </w:num>
  <w:num w:numId="3">
    <w:abstractNumId w:val="8"/>
  </w:num>
  <w:num w:numId="4">
    <w:abstractNumId w:val="32"/>
  </w:num>
  <w:num w:numId="5">
    <w:abstractNumId w:val="26"/>
  </w:num>
  <w:num w:numId="6">
    <w:abstractNumId w:val="37"/>
  </w:num>
  <w:num w:numId="7">
    <w:abstractNumId w:val="38"/>
  </w:num>
  <w:num w:numId="8">
    <w:abstractNumId w:val="10"/>
  </w:num>
  <w:num w:numId="9">
    <w:abstractNumId w:val="23"/>
  </w:num>
  <w:num w:numId="10">
    <w:abstractNumId w:val="28"/>
  </w:num>
  <w:num w:numId="11">
    <w:abstractNumId w:val="0"/>
  </w:num>
  <w:num w:numId="12">
    <w:abstractNumId w:val="18"/>
  </w:num>
  <w:num w:numId="13">
    <w:abstractNumId w:val="19"/>
  </w:num>
  <w:num w:numId="14">
    <w:abstractNumId w:val="2"/>
  </w:num>
  <w:num w:numId="15">
    <w:abstractNumId w:val="14"/>
  </w:num>
  <w:num w:numId="16">
    <w:abstractNumId w:val="34"/>
  </w:num>
  <w:num w:numId="17">
    <w:abstractNumId w:val="4"/>
  </w:num>
  <w:num w:numId="18">
    <w:abstractNumId w:val="11"/>
  </w:num>
  <w:num w:numId="19">
    <w:abstractNumId w:val="30"/>
  </w:num>
  <w:num w:numId="20">
    <w:abstractNumId w:val="5"/>
  </w:num>
  <w:num w:numId="21">
    <w:abstractNumId w:val="31"/>
  </w:num>
  <w:num w:numId="22">
    <w:abstractNumId w:val="3"/>
  </w:num>
  <w:num w:numId="23">
    <w:abstractNumId w:val="1"/>
  </w:num>
  <w:num w:numId="24">
    <w:abstractNumId w:val="33"/>
  </w:num>
  <w:num w:numId="25">
    <w:abstractNumId w:val="7"/>
  </w:num>
  <w:num w:numId="26">
    <w:abstractNumId w:val="35"/>
  </w:num>
  <w:num w:numId="27">
    <w:abstractNumId w:val="29"/>
  </w:num>
  <w:num w:numId="28">
    <w:abstractNumId w:val="36"/>
  </w:num>
  <w:num w:numId="29">
    <w:abstractNumId w:val="9"/>
  </w:num>
  <w:num w:numId="30">
    <w:abstractNumId w:val="17"/>
  </w:num>
  <w:num w:numId="31">
    <w:abstractNumId w:val="20"/>
  </w:num>
  <w:num w:numId="32">
    <w:abstractNumId w:val="6"/>
  </w:num>
  <w:num w:numId="33">
    <w:abstractNumId w:val="22"/>
  </w:num>
  <w:num w:numId="34">
    <w:abstractNumId w:val="21"/>
  </w:num>
  <w:num w:numId="35">
    <w:abstractNumId w:val="13"/>
  </w:num>
  <w:num w:numId="36">
    <w:abstractNumId w:val="15"/>
  </w:num>
  <w:num w:numId="37">
    <w:abstractNumId w:val="27"/>
  </w:num>
  <w:num w:numId="38">
    <w:abstractNumId w:val="12"/>
  </w:num>
  <w:num w:numId="39">
    <w:abstractNumId w:val="3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6E"/>
    <w:rsid w:val="005675E2"/>
    <w:rsid w:val="00587550"/>
    <w:rsid w:val="00797665"/>
    <w:rsid w:val="009F6571"/>
    <w:rsid w:val="00B7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2">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
    <w:name w:val="Основной текст (4) + Полужирный;Не курсив"/>
    <w:basedOn w:val="40"/>
    <w:rPr>
      <w:rFonts w:ascii="Times New Roman" w:eastAsia="Times New Roman" w:hAnsi="Times New Roman" w:cs="Times New Roman"/>
      <w:b/>
      <w:bCs/>
      <w:i/>
      <w:iCs/>
      <w:smallCaps w:val="0"/>
      <w:strike w:val="0"/>
      <w:sz w:val="19"/>
      <w:szCs w:val="19"/>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19"/>
      <w:szCs w:val="19"/>
      <w:u w:val="none"/>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3">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9"/>
      <w:szCs w:val="19"/>
      <w:u w:val="none"/>
    </w:rPr>
  </w:style>
  <w:style w:type="character" w:customStyle="1" w:styleId="8pt">
    <w:name w:val="Основной текст + 8 pt"/>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55pt0">
    <w:name w:val="Основной текст + 5;5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11"/>
      <w:szCs w:val="11"/>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4pt">
    <w:name w:val="Основной текст (5) + 4 pt;Курсив"/>
    <w:basedOn w:val="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68pt">
    <w:name w:val="Основной текст (6) + 8 pt;Не курсив"/>
    <w:basedOn w:val="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595pt">
    <w:name w:val="Основной текст (5) + 9;5 pt"/>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80" w:line="226" w:lineRule="exact"/>
      <w:jc w:val="center"/>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1">
    <w:name w:val="Основной текст1"/>
    <w:basedOn w:val="a"/>
    <w:link w:val="a7"/>
    <w:pPr>
      <w:shd w:val="clear" w:color="auto" w:fill="FFFFFF"/>
      <w:spacing w:before="180" w:line="221"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41">
    <w:name w:val="Основной текст (4)"/>
    <w:basedOn w:val="a"/>
    <w:link w:val="40"/>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11">
    <w:name w:val="Заголовок №1"/>
    <w:basedOn w:val="a"/>
    <w:link w:val="10"/>
    <w:pPr>
      <w:shd w:val="clear" w:color="auto" w:fill="FFFFFF"/>
      <w:spacing w:before="180" w:line="216" w:lineRule="exact"/>
      <w:outlineLvl w:val="0"/>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221" w:lineRule="exact"/>
      <w:ind w:hanging="480"/>
      <w:jc w:val="center"/>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line="221" w:lineRule="exact"/>
      <w:ind w:firstLine="380"/>
      <w:jc w:val="both"/>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before="4800" w:line="192" w:lineRule="exact"/>
      <w:jc w:val="center"/>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a7">
    <w:name w:val="Основной текст_"/>
    <w:basedOn w:val="a0"/>
    <w:link w:val="1"/>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9"/>
      <w:szCs w:val="19"/>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2">
    <w:name w:val="Основной текст (3) + Полужирный;Не курсив"/>
    <w:basedOn w:val="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
    <w:name w:val="Основной текст (4) + Полужирный;Не курсив"/>
    <w:basedOn w:val="40"/>
    <w:rPr>
      <w:rFonts w:ascii="Times New Roman" w:eastAsia="Times New Roman" w:hAnsi="Times New Roman" w:cs="Times New Roman"/>
      <w:b/>
      <w:bCs/>
      <w:i/>
      <w:iCs/>
      <w:smallCaps w:val="0"/>
      <w:strike w:val="0"/>
      <w:sz w:val="19"/>
      <w:szCs w:val="19"/>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19"/>
      <w:szCs w:val="19"/>
      <w:u w:val="none"/>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33">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19"/>
      <w:szCs w:val="19"/>
      <w:u w:val="none"/>
    </w:rPr>
  </w:style>
  <w:style w:type="character" w:customStyle="1" w:styleId="8pt">
    <w:name w:val="Основной текст + 8 pt"/>
    <w:basedOn w:val="a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55pt">
    <w:name w:val="Основной текст + 5;5 pt"/>
    <w:basedOn w:val="a7"/>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55pt0">
    <w:name w:val="Основной текст + 5;5 pt;Малые прописные"/>
    <w:basedOn w:val="a7"/>
    <w:rPr>
      <w:rFonts w:ascii="Times New Roman" w:eastAsia="Times New Roman" w:hAnsi="Times New Roman" w:cs="Times New Roman"/>
      <w:b w:val="0"/>
      <w:bCs w:val="0"/>
      <w:i w:val="0"/>
      <w:iCs w:val="0"/>
      <w:smallCaps/>
      <w:strike w:val="0"/>
      <w:color w:val="000000"/>
      <w:spacing w:val="0"/>
      <w:w w:val="100"/>
      <w:position w:val="0"/>
      <w:sz w:val="11"/>
      <w:szCs w:val="11"/>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9"/>
      <w:szCs w:val="19"/>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54pt">
    <w:name w:val="Основной текст (5) + 4 pt;Курсив"/>
    <w:basedOn w:val="5"/>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68pt">
    <w:name w:val="Основной текст (6) + 8 pt;Не курсив"/>
    <w:basedOn w:val="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595pt">
    <w:name w:val="Основной текст (5) + 9;5 pt"/>
    <w:basedOn w:val="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6"/>
      <w:szCs w:val="16"/>
      <w:u w:val="none"/>
    </w:rPr>
  </w:style>
  <w:style w:type="paragraph" w:customStyle="1" w:styleId="20">
    <w:name w:val="Основной текст (2)"/>
    <w:basedOn w:val="a"/>
    <w:link w:val="2"/>
    <w:pPr>
      <w:shd w:val="clear" w:color="auto" w:fill="FFFFFF"/>
      <w:spacing w:after="180" w:line="226" w:lineRule="exact"/>
      <w:jc w:val="center"/>
    </w:pPr>
    <w:rPr>
      <w:rFonts w:ascii="Times New Roman" w:eastAsia="Times New Roman" w:hAnsi="Times New Roman" w:cs="Times New Roman"/>
      <w:b/>
      <w:bCs/>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 w:type="paragraph" w:customStyle="1" w:styleId="1">
    <w:name w:val="Основной текст1"/>
    <w:basedOn w:val="a"/>
    <w:link w:val="a7"/>
    <w:pPr>
      <w:shd w:val="clear" w:color="auto" w:fill="FFFFFF"/>
      <w:spacing w:before="180" w:line="221" w:lineRule="exac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41">
    <w:name w:val="Основной текст (4)"/>
    <w:basedOn w:val="a"/>
    <w:link w:val="40"/>
    <w:pPr>
      <w:shd w:val="clear" w:color="auto" w:fill="FFFFFF"/>
      <w:spacing w:line="221" w:lineRule="exact"/>
      <w:jc w:val="both"/>
    </w:pPr>
    <w:rPr>
      <w:rFonts w:ascii="Times New Roman" w:eastAsia="Times New Roman" w:hAnsi="Times New Roman" w:cs="Times New Roman"/>
      <w:i/>
      <w:iCs/>
      <w:sz w:val="19"/>
      <w:szCs w:val="19"/>
    </w:rPr>
  </w:style>
  <w:style w:type="paragraph" w:customStyle="1" w:styleId="11">
    <w:name w:val="Заголовок №1"/>
    <w:basedOn w:val="a"/>
    <w:link w:val="10"/>
    <w:pPr>
      <w:shd w:val="clear" w:color="auto" w:fill="FFFFFF"/>
      <w:spacing w:before="180" w:line="216" w:lineRule="exact"/>
      <w:outlineLvl w:val="0"/>
    </w:pPr>
    <w:rPr>
      <w:rFonts w:ascii="Times New Roman" w:eastAsia="Times New Roman" w:hAnsi="Times New Roman" w:cs="Times New Roman"/>
      <w:b/>
      <w:bCs/>
      <w:sz w:val="19"/>
      <w:szCs w:val="19"/>
    </w:rPr>
  </w:style>
  <w:style w:type="paragraph" w:customStyle="1" w:styleId="50">
    <w:name w:val="Основной текст (5)"/>
    <w:basedOn w:val="a"/>
    <w:link w:val="5"/>
    <w:pPr>
      <w:shd w:val="clear" w:color="auto" w:fill="FFFFFF"/>
      <w:spacing w:line="221" w:lineRule="exact"/>
      <w:ind w:hanging="480"/>
      <w:jc w:val="center"/>
    </w:pPr>
    <w:rPr>
      <w:rFonts w:ascii="Times New Roman" w:eastAsia="Times New Roman" w:hAnsi="Times New Roman" w:cs="Times New Roman"/>
      <w:sz w:val="17"/>
      <w:szCs w:val="17"/>
    </w:rPr>
  </w:style>
  <w:style w:type="paragraph" w:customStyle="1" w:styleId="60">
    <w:name w:val="Основной текст (6)"/>
    <w:basedOn w:val="a"/>
    <w:link w:val="6"/>
    <w:pPr>
      <w:shd w:val="clear" w:color="auto" w:fill="FFFFFF"/>
      <w:spacing w:line="221" w:lineRule="exact"/>
      <w:ind w:firstLine="380"/>
      <w:jc w:val="both"/>
    </w:pPr>
    <w:rPr>
      <w:rFonts w:ascii="Times New Roman" w:eastAsia="Times New Roman" w:hAnsi="Times New Roman" w:cs="Times New Roman"/>
      <w:i/>
      <w:iCs/>
      <w:sz w:val="19"/>
      <w:szCs w:val="19"/>
    </w:rPr>
  </w:style>
  <w:style w:type="paragraph" w:customStyle="1" w:styleId="70">
    <w:name w:val="Основной текст (7)"/>
    <w:basedOn w:val="a"/>
    <w:link w:val="7"/>
    <w:pPr>
      <w:shd w:val="clear" w:color="auto" w:fill="FFFFFF"/>
      <w:spacing w:before="4800" w:line="192" w:lineRule="exact"/>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9563</Words>
  <Characters>54512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MGDDM</Company>
  <LinksUpToDate>false</LinksUpToDate>
  <CharactersWithSpaces>63948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Лошкарёва</dc:creator>
  <cp:lastModifiedBy>Лошкарёва</cp:lastModifiedBy>
  <cp:revision>2</cp:revision>
  <dcterms:created xsi:type="dcterms:W3CDTF">2013-11-15T14:03:00Z</dcterms:created>
  <dcterms:modified xsi:type="dcterms:W3CDTF">2013-11-15T14:09:00Z</dcterms:modified>
</cp:coreProperties>
</file>