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76E" w:rsidRDefault="0064476E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7F">
        <w:rPr>
          <w:rFonts w:ascii="Times New Roman" w:hAnsi="Times New Roman" w:cs="Times New Roman"/>
          <w:b/>
          <w:sz w:val="28"/>
          <w:szCs w:val="28"/>
        </w:rPr>
        <w:t>Инновационная деятельность – необходимое условие реализации современного образовательного процесса</w:t>
      </w:r>
    </w:p>
    <w:p w:rsidR="00DD668A" w:rsidRPr="00DD668A" w:rsidRDefault="00DD668A" w:rsidP="00DD668A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DD668A">
        <w:rPr>
          <w:rFonts w:ascii="Times New Roman" w:hAnsi="Times New Roman" w:cs="Times New Roman"/>
          <w:b/>
          <w:i/>
          <w:sz w:val="28"/>
          <w:szCs w:val="28"/>
        </w:rPr>
        <w:t xml:space="preserve">Белых З.Д., Архипова Н.А., Бежина И.Н., </w:t>
      </w:r>
      <w:r w:rsidRPr="00DD668A">
        <w:rPr>
          <w:rFonts w:ascii="Times New Roman" w:hAnsi="Times New Roman" w:cs="Times New Roman"/>
          <w:b/>
          <w:i/>
          <w:sz w:val="28"/>
          <w:szCs w:val="28"/>
        </w:rPr>
        <w:br/>
        <w:t>Патокина Н.Ю., Соболева Т.И.</w:t>
      </w:r>
    </w:p>
    <w:bookmarkEnd w:id="0"/>
    <w:p w:rsidR="0064476E" w:rsidRPr="0014357F" w:rsidRDefault="005C0E9C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Лицей – единственная в городе школа для старшеклассников, целью которой является создание развивающей среды, обеспечивающей широкие возможности для личностного роста и профессионального самоопределения подростков. В 2015 го</w:t>
      </w:r>
      <w:r w:rsidR="00F504A1" w:rsidRPr="0014357F">
        <w:rPr>
          <w:rFonts w:ascii="Times New Roman" w:hAnsi="Times New Roman" w:cs="Times New Roman"/>
          <w:sz w:val="28"/>
          <w:szCs w:val="28"/>
        </w:rPr>
        <w:t xml:space="preserve">ду исполняется 25 лет Лицею и за эти годы </w:t>
      </w:r>
      <w:r w:rsidRPr="0014357F">
        <w:rPr>
          <w:rFonts w:ascii="Times New Roman" w:hAnsi="Times New Roman" w:cs="Times New Roman"/>
          <w:sz w:val="28"/>
          <w:szCs w:val="28"/>
        </w:rPr>
        <w:t xml:space="preserve">выпущено более 5000 выпускников. </w:t>
      </w:r>
      <w:r w:rsidR="00F504A1" w:rsidRPr="0014357F">
        <w:rPr>
          <w:rFonts w:ascii="Times New Roman" w:hAnsi="Times New Roman" w:cs="Times New Roman"/>
          <w:sz w:val="28"/>
          <w:szCs w:val="28"/>
        </w:rPr>
        <w:t xml:space="preserve">Лицей </w:t>
      </w:r>
      <w:r w:rsidRPr="0014357F">
        <w:rPr>
          <w:rFonts w:ascii="Times New Roman" w:hAnsi="Times New Roman" w:cs="Times New Roman"/>
          <w:sz w:val="28"/>
          <w:szCs w:val="28"/>
        </w:rPr>
        <w:t xml:space="preserve">был создан как интеграционная модель непрерывного образования «Школа – ВУЗ», одна из задач которой – инновационное изменение образования, заключающееся в сохранении достижений </w:t>
      </w:r>
      <w:r w:rsidR="00F504A1" w:rsidRPr="0014357F">
        <w:rPr>
          <w:rFonts w:ascii="Times New Roman" w:hAnsi="Times New Roman" w:cs="Times New Roman"/>
          <w:sz w:val="28"/>
          <w:szCs w:val="28"/>
        </w:rPr>
        <w:t xml:space="preserve">Российской школы </w:t>
      </w:r>
      <w:r w:rsidRPr="0014357F">
        <w:rPr>
          <w:rFonts w:ascii="Times New Roman" w:hAnsi="Times New Roman" w:cs="Times New Roman"/>
          <w:sz w:val="28"/>
          <w:szCs w:val="28"/>
        </w:rPr>
        <w:t>и обогащение их достижениями современной науки. Лицей – многопрофильное общеобразовательное учреждение III ступени (9 профилей естественного, математического и гуманитарного направлений) и имеет общеобразовательный поток. Ежегодно по профилям Лицея в ВУЗы поступают 95 – 9</w:t>
      </w:r>
      <w:r w:rsidR="00F504A1" w:rsidRPr="0014357F">
        <w:rPr>
          <w:rFonts w:ascii="Times New Roman" w:hAnsi="Times New Roman" w:cs="Times New Roman"/>
          <w:sz w:val="28"/>
          <w:szCs w:val="28"/>
        </w:rPr>
        <w:t>7% выпускников. Выпускники</w:t>
      </w:r>
      <w:r w:rsidRPr="0014357F">
        <w:rPr>
          <w:rFonts w:ascii="Times New Roman" w:hAnsi="Times New Roman" w:cs="Times New Roman"/>
          <w:sz w:val="28"/>
          <w:szCs w:val="28"/>
        </w:rPr>
        <w:t xml:space="preserve"> стабильно показывают высокие результаты на итоговой государственной аттестации, ежегодно</w:t>
      </w:r>
      <w:r w:rsidR="00F504A1" w:rsidRPr="0014357F">
        <w:rPr>
          <w:rFonts w:ascii="Times New Roman" w:hAnsi="Times New Roman" w:cs="Times New Roman"/>
          <w:sz w:val="28"/>
          <w:szCs w:val="28"/>
        </w:rPr>
        <w:t xml:space="preserve"> (примерно 10%)</w:t>
      </w:r>
      <w:r w:rsidR="002414D5">
        <w:rPr>
          <w:rFonts w:ascii="Times New Roman" w:hAnsi="Times New Roman" w:cs="Times New Roman"/>
          <w:sz w:val="28"/>
          <w:szCs w:val="28"/>
        </w:rPr>
        <w:t xml:space="preserve"> </w:t>
      </w:r>
      <w:r w:rsidR="00F504A1" w:rsidRPr="0014357F">
        <w:rPr>
          <w:rFonts w:ascii="Times New Roman" w:hAnsi="Times New Roman" w:cs="Times New Roman"/>
          <w:sz w:val="28"/>
          <w:szCs w:val="28"/>
        </w:rPr>
        <w:t xml:space="preserve">получают на ЕГЭ 100 баллов. </w:t>
      </w:r>
      <w:r w:rsidRPr="0014357F">
        <w:rPr>
          <w:rFonts w:ascii="Times New Roman" w:hAnsi="Times New Roman" w:cs="Times New Roman"/>
          <w:sz w:val="28"/>
          <w:szCs w:val="28"/>
        </w:rPr>
        <w:t>Учащиеся Лицея активно участвуют в олимпиадном движении. Лицеисты – лауреаты и призеры Всероссийских предметных олимпиад, многопредметной олимпиады П</w:t>
      </w:r>
      <w:r w:rsidR="00F504A1" w:rsidRPr="0014357F">
        <w:rPr>
          <w:rFonts w:ascii="Times New Roman" w:hAnsi="Times New Roman" w:cs="Times New Roman"/>
          <w:sz w:val="28"/>
          <w:szCs w:val="28"/>
        </w:rPr>
        <w:t>ермского государственного национального исследовательского университета (ПГНИУ)</w:t>
      </w:r>
      <w:r w:rsidRPr="0014357F">
        <w:rPr>
          <w:rFonts w:ascii="Times New Roman" w:hAnsi="Times New Roman" w:cs="Times New Roman"/>
          <w:sz w:val="28"/>
          <w:szCs w:val="28"/>
        </w:rPr>
        <w:t xml:space="preserve"> «Юные таланты Прикамья», различных олимпиад международного, российского и краевого уровня. Созданный «Учебно – научно – педагогический комплекс Лицей – ПГНИУ» позволяет целенаправленно использовать образовательные ресурсы (учебно – методические, кадровые, материально – технические) системы высшего образования. Университет был (он активный участник открытия Лицея) и остается основным социальным партнером учреждения. Педагогическому коллективу Лицея удалось сформировать образовательную среду, ориентированную на развитие творческого потенциала личности, у которой универсальные учебные действия являются системообразующими. </w:t>
      </w:r>
    </w:p>
    <w:p w:rsidR="009D6192" w:rsidRPr="0014357F" w:rsidRDefault="005C0E9C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lastRenderedPageBreak/>
        <w:t xml:space="preserve">Важным этапом в трансформации Лицея в качественно новое состояние со свойствами, обеспечивающими переход к деятельности на принципах непрерывного образования, явилось создание </w:t>
      </w:r>
      <w:r w:rsidR="001A57CA" w:rsidRPr="0014357F">
        <w:rPr>
          <w:rFonts w:ascii="Times New Roman" w:hAnsi="Times New Roman" w:cs="Times New Roman"/>
          <w:sz w:val="28"/>
          <w:szCs w:val="28"/>
        </w:rPr>
        <w:t>по инициативе управл</w:t>
      </w:r>
      <w:r w:rsidR="00161905">
        <w:rPr>
          <w:rFonts w:ascii="Times New Roman" w:hAnsi="Times New Roman" w:cs="Times New Roman"/>
          <w:sz w:val="28"/>
          <w:szCs w:val="28"/>
        </w:rPr>
        <w:t>енческой</w:t>
      </w:r>
      <w:r w:rsidR="001A57CA" w:rsidRPr="0014357F">
        <w:rPr>
          <w:rFonts w:ascii="Times New Roman" w:hAnsi="Times New Roman" w:cs="Times New Roman"/>
          <w:sz w:val="28"/>
          <w:szCs w:val="28"/>
        </w:rPr>
        <w:t xml:space="preserve"> команды </w:t>
      </w:r>
      <w:r w:rsidRPr="0014357F">
        <w:rPr>
          <w:rFonts w:ascii="Times New Roman" w:hAnsi="Times New Roman" w:cs="Times New Roman"/>
          <w:b/>
          <w:sz w:val="28"/>
          <w:szCs w:val="28"/>
        </w:rPr>
        <w:t>новых образовательных институтов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: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«Тьюторство и индивидуальн</w:t>
      </w:r>
      <w:r w:rsidR="00F504A1" w:rsidRPr="0014357F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</w:t>
      </w:r>
      <w:r w:rsidR="00F504A1" w:rsidRPr="0014357F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 траектори</w:t>
      </w:r>
      <w:r w:rsidR="00F504A1" w:rsidRPr="0014357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», </w:t>
      </w:r>
      <w:r w:rsidR="00F504A1" w:rsidRPr="0014357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Инновационные образовательные практики», </w:t>
      </w:r>
      <w:r w:rsidR="009D6192" w:rsidRPr="0014357F">
        <w:rPr>
          <w:rFonts w:ascii="Times New Roman" w:hAnsi="Times New Roman" w:cs="Times New Roman"/>
          <w:b/>
          <w:i/>
          <w:sz w:val="28"/>
          <w:szCs w:val="28"/>
        </w:rPr>
        <w:t>«Социальное проектирование»</w:t>
      </w:r>
      <w:r w:rsidR="009D6192" w:rsidRPr="0014357F">
        <w:rPr>
          <w:rFonts w:ascii="Times New Roman" w:hAnsi="Times New Roman" w:cs="Times New Roman"/>
          <w:sz w:val="28"/>
          <w:szCs w:val="28"/>
        </w:rPr>
        <w:t>, входящих в систему мер образовательного, воспитат</w:t>
      </w:r>
      <w:r w:rsidR="00F504A1" w:rsidRPr="0014357F">
        <w:rPr>
          <w:rFonts w:ascii="Times New Roman" w:hAnsi="Times New Roman" w:cs="Times New Roman"/>
          <w:sz w:val="28"/>
          <w:szCs w:val="28"/>
        </w:rPr>
        <w:t>ельного и ку</w:t>
      </w:r>
      <w:r w:rsidR="00161905">
        <w:rPr>
          <w:rFonts w:ascii="Times New Roman" w:hAnsi="Times New Roman" w:cs="Times New Roman"/>
          <w:sz w:val="28"/>
          <w:szCs w:val="28"/>
        </w:rPr>
        <w:t>льтурного характера и направлен</w:t>
      </w:r>
      <w:r w:rsidR="00F504A1" w:rsidRPr="0014357F">
        <w:rPr>
          <w:rFonts w:ascii="Times New Roman" w:hAnsi="Times New Roman" w:cs="Times New Roman"/>
          <w:sz w:val="28"/>
          <w:szCs w:val="28"/>
        </w:rPr>
        <w:t>ы</w:t>
      </w:r>
      <w:r w:rsidR="009D6192" w:rsidRPr="0014357F">
        <w:rPr>
          <w:rFonts w:ascii="Times New Roman" w:hAnsi="Times New Roman" w:cs="Times New Roman"/>
          <w:sz w:val="28"/>
          <w:szCs w:val="28"/>
        </w:rPr>
        <w:t xml:space="preserve"> на развитие личности и мотивацию профессионального самоопределения. </w:t>
      </w:r>
    </w:p>
    <w:p w:rsidR="001A57CA" w:rsidRPr="0014357F" w:rsidRDefault="00161905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504A1" w:rsidRPr="0014357F">
        <w:rPr>
          <w:rFonts w:ascii="Times New Roman" w:hAnsi="Times New Roman" w:cs="Times New Roman"/>
          <w:b/>
          <w:sz w:val="28"/>
          <w:szCs w:val="28"/>
        </w:rPr>
        <w:t xml:space="preserve">дним из главных направлений деятельности управленческой команды Лицея </w:t>
      </w:r>
      <w:r w:rsidR="001A57CA" w:rsidRPr="0014357F">
        <w:rPr>
          <w:rFonts w:ascii="Times New Roman" w:hAnsi="Times New Roman" w:cs="Times New Roman"/>
          <w:b/>
          <w:sz w:val="28"/>
          <w:szCs w:val="28"/>
        </w:rPr>
        <w:t xml:space="preserve">в последние два года </w:t>
      </w:r>
      <w:r w:rsidR="00F504A1" w:rsidRPr="0014357F">
        <w:rPr>
          <w:rFonts w:ascii="Times New Roman" w:hAnsi="Times New Roman" w:cs="Times New Roman"/>
          <w:b/>
          <w:sz w:val="28"/>
          <w:szCs w:val="28"/>
        </w:rPr>
        <w:t>стало внедрение вышеуказанных институтов в образовательный процесс и их курирование.</w:t>
      </w:r>
      <w:r w:rsidR="001A57CA" w:rsidRPr="0014357F">
        <w:rPr>
          <w:rFonts w:ascii="Times New Roman" w:hAnsi="Times New Roman" w:cs="Times New Roman"/>
          <w:b/>
          <w:sz w:val="28"/>
          <w:szCs w:val="28"/>
        </w:rPr>
        <w:t xml:space="preserve"> Это тем более актуально, что созданные образовательные институты призваны выдвигать на первый план метапредметные и личностные результаты современного образования.</w:t>
      </w:r>
    </w:p>
    <w:p w:rsidR="001E69E4" w:rsidRPr="0014357F" w:rsidRDefault="0075462D" w:rsidP="001F1EC8">
      <w:pPr>
        <w:pStyle w:val="a8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  <w:shd w:val="clear" w:color="auto" w:fill="FFFFFF"/>
        </w:rPr>
      </w:pPr>
      <w:r w:rsidRPr="0014357F">
        <w:rPr>
          <w:sz w:val="28"/>
          <w:szCs w:val="28"/>
        </w:rPr>
        <w:t>Институт «</w:t>
      </w:r>
      <w:r w:rsidRPr="0014357F">
        <w:rPr>
          <w:b/>
          <w:i/>
          <w:sz w:val="28"/>
          <w:szCs w:val="28"/>
        </w:rPr>
        <w:t>Тьюторство и индивидуальные образовательные траектории»</w:t>
      </w:r>
      <w:r w:rsidR="00A6065A" w:rsidRPr="0014357F">
        <w:rPr>
          <w:b/>
          <w:i/>
          <w:sz w:val="28"/>
          <w:szCs w:val="28"/>
        </w:rPr>
        <w:t xml:space="preserve"> </w:t>
      </w:r>
      <w:r w:rsidRPr="0014357F">
        <w:rPr>
          <w:sz w:val="28"/>
          <w:szCs w:val="28"/>
        </w:rPr>
        <w:t>образован для решения задач</w:t>
      </w:r>
      <w:r w:rsidR="00161905">
        <w:rPr>
          <w:sz w:val="28"/>
          <w:szCs w:val="28"/>
        </w:rPr>
        <w:t xml:space="preserve"> </w:t>
      </w:r>
      <w:r w:rsidRPr="0014357F">
        <w:rPr>
          <w:sz w:val="28"/>
          <w:szCs w:val="28"/>
        </w:rPr>
        <w:t xml:space="preserve">обеспечения разнопланового образовательного заказа старшеклассников относительно их планов на будущее. </w:t>
      </w:r>
      <w:r w:rsidR="00700D73" w:rsidRPr="0014357F">
        <w:rPr>
          <w:sz w:val="28"/>
          <w:szCs w:val="28"/>
        </w:rPr>
        <w:t xml:space="preserve">Тьюторство отличается от традиционной позиции учителя, психолога или классного руководителя тем, что представляет собой специально организованную педагогическую деятельность по индивидуализации образования, направленную на прояснение образовательных мотивов и интересов учащихся, поиск ресурсов для создания индивидуальной образовательной программы, формирование учебной рефлексии школьников. Тьюторское сопровождение </w:t>
      </w:r>
      <w:r w:rsidR="00161905">
        <w:rPr>
          <w:sz w:val="28"/>
          <w:szCs w:val="28"/>
        </w:rPr>
        <w:t xml:space="preserve">в лицее </w:t>
      </w:r>
      <w:r w:rsidR="00700D73" w:rsidRPr="0014357F">
        <w:rPr>
          <w:sz w:val="28"/>
          <w:szCs w:val="28"/>
        </w:rPr>
        <w:t>разворачивается в виде единого цикла взаимосвязанных этапов: диагностического, мотивационного, целеполагания, проектировочного, реализационного, аналитического, каждый из которых имеет свою специфику и предполагает определенные способы работы тьютора и учащегося.</w:t>
      </w:r>
      <w:r w:rsidR="0014357F" w:rsidRPr="0014357F">
        <w:rPr>
          <w:sz w:val="28"/>
          <w:szCs w:val="28"/>
        </w:rPr>
        <w:t xml:space="preserve"> </w:t>
      </w:r>
      <w:r w:rsidR="001E69E4" w:rsidRPr="0014357F">
        <w:rPr>
          <w:sz w:val="28"/>
          <w:szCs w:val="28"/>
          <w:shd w:val="clear" w:color="auto" w:fill="FFFFFF"/>
        </w:rPr>
        <w:t>Тьюторское сопровождение включено в Программу развития лицея, как инновационная деятельность.</w:t>
      </w:r>
    </w:p>
    <w:p w:rsidR="00700D73" w:rsidRPr="0014357F" w:rsidRDefault="00700D73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4357F">
        <w:rPr>
          <w:sz w:val="28"/>
          <w:szCs w:val="28"/>
        </w:rPr>
        <w:t>Как известно, тьюторское сопровождение было введено для оказания ученику помощи в оформлении образа его профессионального будущего и построения наиболее адекватной программы по его достижению. Вследствие этого образовательное пространство нашего лицея наполнено:</w:t>
      </w:r>
    </w:p>
    <w:p w:rsidR="00700D73" w:rsidRPr="0014357F" w:rsidRDefault="00700D73" w:rsidP="001F1EC8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системой разноуровневого обучения, предоставляющей учащимся возможность выбора уровня освоения предметного материала и реализации предметных, метапредметных проектов, исследований и творческих работ;</w:t>
      </w:r>
    </w:p>
    <w:p w:rsidR="00700D73" w:rsidRPr="0014357F" w:rsidRDefault="00700D73" w:rsidP="001F1EC8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системой профессиональных стажировок в места</w:t>
      </w:r>
      <w:r w:rsidR="00161905">
        <w:rPr>
          <w:rFonts w:ascii="Times New Roman" w:hAnsi="Times New Roman" w:cs="Times New Roman"/>
          <w:sz w:val="28"/>
          <w:szCs w:val="28"/>
        </w:rPr>
        <w:t>х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предполагаемой будущей учебы или работы старшеклассников;</w:t>
      </w:r>
    </w:p>
    <w:p w:rsidR="00700D73" w:rsidRPr="0014357F" w:rsidRDefault="00700D73" w:rsidP="001F1EC8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образовательными событиями, ориентированными на проектирование старшеклассниками личной образовательной </w:t>
      </w:r>
      <w:r w:rsidR="00161905">
        <w:rPr>
          <w:rFonts w:ascii="Times New Roman" w:hAnsi="Times New Roman" w:cs="Times New Roman"/>
          <w:sz w:val="28"/>
          <w:szCs w:val="28"/>
        </w:rPr>
        <w:t>траекто</w:t>
      </w:r>
      <w:r w:rsidRPr="0014357F">
        <w:rPr>
          <w:rFonts w:ascii="Times New Roman" w:hAnsi="Times New Roman" w:cs="Times New Roman"/>
          <w:sz w:val="28"/>
          <w:szCs w:val="28"/>
        </w:rPr>
        <w:t>рии.</w:t>
      </w:r>
    </w:p>
    <w:p w:rsidR="00700D73" w:rsidRPr="0014357F" w:rsidRDefault="00700D73" w:rsidP="001F1EC8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курсами и формами организации учебной и образовательной деятельности, реализующими управленческую специализацию (юношеское самоуправление).</w:t>
      </w:r>
    </w:p>
    <w:p w:rsidR="009167C6" w:rsidRPr="0014357F" w:rsidRDefault="009167C6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4357F">
        <w:rPr>
          <w:sz w:val="28"/>
          <w:szCs w:val="28"/>
        </w:rPr>
        <w:t>В лицее реализуется модель тьюторского сопровождения, включающая ряд компонентов:</w:t>
      </w:r>
    </w:p>
    <w:p w:rsidR="009167C6" w:rsidRPr="0014357F" w:rsidRDefault="009167C6" w:rsidP="001F1EC8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i/>
          <w:sz w:val="28"/>
          <w:szCs w:val="28"/>
        </w:rPr>
        <w:t>целевой,</w:t>
      </w:r>
      <w:r w:rsidR="0014357F" w:rsidRPr="001435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который может рассматриваться как общая цель: формирование готовности выпускников школы к профессиональному самоопределению - и следующие из неё частные цели каждого из четырёх вариантов тьюторской деятельности;</w:t>
      </w:r>
    </w:p>
    <w:p w:rsidR="009167C6" w:rsidRPr="0014357F" w:rsidRDefault="009167C6" w:rsidP="001F1EC8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Style w:val="a9"/>
          <w:rFonts w:ascii="Times New Roman" w:hAnsi="Times New Roman" w:cs="Times New Roman"/>
          <w:sz w:val="28"/>
          <w:szCs w:val="28"/>
        </w:rPr>
        <w:t>содержательный компонент</w:t>
      </w:r>
      <w:r w:rsidR="0014357F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предполагает четыре варианта тьюторской деятельности, обеспечивающих формирование у старшеклассников готовности к профессиональному самоопределению: наставническая, диспетчерская, событийная, консалтинговая;</w:t>
      </w:r>
    </w:p>
    <w:p w:rsidR="009167C6" w:rsidRPr="0014357F" w:rsidRDefault="009167C6" w:rsidP="001F1EC8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Style w:val="a9"/>
          <w:rFonts w:ascii="Times New Roman" w:hAnsi="Times New Roman" w:cs="Times New Roman"/>
          <w:sz w:val="28"/>
          <w:szCs w:val="28"/>
        </w:rPr>
        <w:t>организационный</w:t>
      </w:r>
      <w:r w:rsidR="0014357F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Style w:val="a9"/>
          <w:rFonts w:ascii="Times New Roman" w:hAnsi="Times New Roman" w:cs="Times New Roman"/>
          <w:sz w:val="28"/>
          <w:szCs w:val="28"/>
        </w:rPr>
        <w:t>компонент</w:t>
      </w:r>
      <w:r w:rsidRPr="0014357F">
        <w:rPr>
          <w:rFonts w:ascii="Times New Roman" w:hAnsi="Times New Roman" w:cs="Times New Roman"/>
          <w:sz w:val="28"/>
          <w:szCs w:val="28"/>
        </w:rPr>
        <w:t>, который</w:t>
      </w:r>
      <w:r w:rsidR="0014357F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определяет условия эффективности тьюторского сопровождения профессионального самоопределения старшеклассников;</w:t>
      </w:r>
    </w:p>
    <w:p w:rsidR="009167C6" w:rsidRPr="0014357F" w:rsidRDefault="009167C6" w:rsidP="001F1EC8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Style w:val="a9"/>
          <w:rFonts w:ascii="Times New Roman" w:hAnsi="Times New Roman" w:cs="Times New Roman"/>
          <w:sz w:val="28"/>
          <w:szCs w:val="28"/>
        </w:rPr>
        <w:t>процессуальный</w:t>
      </w:r>
      <w:r w:rsidR="0016190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Style w:val="a9"/>
          <w:rFonts w:ascii="Times New Roman" w:hAnsi="Times New Roman" w:cs="Times New Roman"/>
          <w:sz w:val="28"/>
          <w:szCs w:val="28"/>
        </w:rPr>
        <w:t>компонент</w:t>
      </w:r>
      <w:r w:rsidR="0016190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включает этапы осуществления тьюторского сопровождения и средства педагогической коммуникации, к которым относятся методы, средства и организационные формы обучения;</w:t>
      </w:r>
    </w:p>
    <w:p w:rsidR="009167C6" w:rsidRPr="0014357F" w:rsidRDefault="009167C6" w:rsidP="001F1EC8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Style w:val="a9"/>
          <w:rFonts w:ascii="Times New Roman" w:hAnsi="Times New Roman" w:cs="Times New Roman"/>
          <w:sz w:val="28"/>
          <w:szCs w:val="28"/>
        </w:rPr>
        <w:t>оценочно-результативный</w:t>
      </w:r>
      <w:r w:rsidR="0016190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Style w:val="a9"/>
          <w:rFonts w:ascii="Times New Roman" w:hAnsi="Times New Roman" w:cs="Times New Roman"/>
          <w:sz w:val="28"/>
          <w:szCs w:val="28"/>
        </w:rPr>
        <w:t>компонент предполагает разработку</w:t>
      </w:r>
      <w:r w:rsidR="00161905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мониторинга индивидуальных планов учащихся, их интересов, склонностей, мотивов, готовности к профессиональному самоопределению.</w:t>
      </w:r>
    </w:p>
    <w:p w:rsidR="009167C6" w:rsidRPr="0014357F" w:rsidRDefault="009167C6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4357F">
        <w:rPr>
          <w:sz w:val="28"/>
          <w:szCs w:val="28"/>
        </w:rPr>
        <w:t>Методическое обеспечение для каждого варианта тьюторского сопровождения профессионального самоопределения лицеистов содержит:</w:t>
      </w:r>
    </w:p>
    <w:p w:rsidR="009167C6" w:rsidRPr="0014357F" w:rsidRDefault="009167C6" w:rsidP="001F1EC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методические разработки с использованием технологий открытого образования</w:t>
      </w:r>
      <w:r w:rsidR="00161905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для сопровождения предметного, научного интереса учащихся;</w:t>
      </w:r>
    </w:p>
    <w:p w:rsidR="009167C6" w:rsidRPr="0014357F" w:rsidRDefault="009167C6" w:rsidP="001F1EC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технологию работы с индивидуальной образовательной траекторией старшеклассника  для сопровождения осознанного выбора </w:t>
      </w:r>
      <w:r w:rsidR="00161905">
        <w:rPr>
          <w:rFonts w:ascii="Times New Roman" w:hAnsi="Times New Roman" w:cs="Times New Roman"/>
          <w:sz w:val="28"/>
          <w:szCs w:val="28"/>
        </w:rPr>
        <w:t>её</w:t>
      </w:r>
      <w:r w:rsidR="00161905" w:rsidRPr="0014357F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составляющих и реализации этого выбора;</w:t>
      </w:r>
    </w:p>
    <w:p w:rsidR="009167C6" w:rsidRPr="0014357F" w:rsidRDefault="009167C6" w:rsidP="001F1EC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программы деятельности лицейских структур дополнительного образования (клубов, студий, секций) для сопровождения проявления и реализации образовательных инициатив учащихся;</w:t>
      </w:r>
    </w:p>
    <w:p w:rsidR="009167C6" w:rsidRPr="0014357F" w:rsidRDefault="009167C6" w:rsidP="001F1EC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программы проведения профессиональных проб</w:t>
      </w:r>
      <w:r w:rsidR="00161905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для сопровождения профессионального самоопределения.</w:t>
      </w:r>
    </w:p>
    <w:p w:rsidR="001E69E4" w:rsidRPr="0014357F" w:rsidRDefault="001E69E4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14357F">
        <w:rPr>
          <w:sz w:val="28"/>
          <w:szCs w:val="28"/>
          <w:shd w:val="clear" w:color="auto" w:fill="FFFFFF"/>
        </w:rPr>
        <w:t>Предметом тьюторского сопровождения мо</w:t>
      </w:r>
      <w:r w:rsidR="00161905">
        <w:rPr>
          <w:sz w:val="28"/>
          <w:szCs w:val="28"/>
          <w:shd w:val="clear" w:color="auto" w:fill="FFFFFF"/>
        </w:rPr>
        <w:t>гут</w:t>
      </w:r>
      <w:r w:rsidRPr="0014357F">
        <w:rPr>
          <w:sz w:val="28"/>
          <w:szCs w:val="28"/>
          <w:shd w:val="clear" w:color="auto" w:fill="FFFFFF"/>
        </w:rPr>
        <w:t xml:space="preserve"> являться любая деятельность или процесс, направленные на решение образовательных задач. Это позволяет рассматривать тьюторское сопровождение как универсальную педагогическую технологию, эффективную для достижения индивидуализации обучения.</w:t>
      </w:r>
    </w:p>
    <w:p w:rsidR="001E69E4" w:rsidRPr="0014357F" w:rsidRDefault="001E69E4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14357F">
        <w:rPr>
          <w:sz w:val="28"/>
          <w:szCs w:val="28"/>
          <w:shd w:val="clear" w:color="auto" w:fill="FFFFFF"/>
        </w:rPr>
        <w:t>Для технологизации</w:t>
      </w:r>
      <w:r w:rsidR="0014357F">
        <w:rPr>
          <w:sz w:val="28"/>
          <w:szCs w:val="28"/>
          <w:shd w:val="clear" w:color="auto" w:fill="FFFFFF"/>
        </w:rPr>
        <w:t xml:space="preserve"> </w:t>
      </w:r>
      <w:r w:rsidRPr="0014357F">
        <w:rPr>
          <w:sz w:val="28"/>
          <w:szCs w:val="28"/>
          <w:shd w:val="clear" w:color="auto" w:fill="FFFFFF"/>
        </w:rPr>
        <w:t>тьюторской работы необходимо определить, каковы образовательные результаты этой работы, каковы способы их  представления. В связи с этим, управленческой командой разработаны: положения, инструкции, критерии, программы</w:t>
      </w:r>
      <w:r w:rsidR="0014357F">
        <w:rPr>
          <w:sz w:val="28"/>
          <w:szCs w:val="28"/>
          <w:shd w:val="clear" w:color="auto" w:fill="FFFFFF"/>
        </w:rPr>
        <w:t xml:space="preserve"> </w:t>
      </w:r>
      <w:r w:rsidR="00161905">
        <w:rPr>
          <w:sz w:val="28"/>
          <w:szCs w:val="28"/>
          <w:shd w:val="clear" w:color="auto" w:fill="FFFFFF"/>
        </w:rPr>
        <w:t>И</w:t>
      </w:r>
      <w:r w:rsidRPr="0014357F">
        <w:rPr>
          <w:sz w:val="28"/>
          <w:szCs w:val="28"/>
          <w:shd w:val="clear" w:color="auto" w:fill="FFFFFF"/>
        </w:rPr>
        <w:t>ОТ, тьюторские</w:t>
      </w:r>
      <w:r w:rsidR="0014357F">
        <w:rPr>
          <w:sz w:val="28"/>
          <w:szCs w:val="28"/>
          <w:shd w:val="clear" w:color="auto" w:fill="FFFFFF"/>
        </w:rPr>
        <w:t xml:space="preserve"> </w:t>
      </w:r>
      <w:r w:rsidRPr="0014357F">
        <w:rPr>
          <w:sz w:val="28"/>
          <w:szCs w:val="28"/>
          <w:shd w:val="clear" w:color="auto" w:fill="FFFFFF"/>
        </w:rPr>
        <w:t xml:space="preserve">рефлексивные дневники. </w:t>
      </w:r>
    </w:p>
    <w:p w:rsidR="00C16C6B" w:rsidRPr="0014357F" w:rsidRDefault="00C16C6B" w:rsidP="001F1EC8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14357F">
        <w:rPr>
          <w:b/>
          <w:i/>
          <w:sz w:val="28"/>
          <w:szCs w:val="28"/>
          <w:shd w:val="clear" w:color="auto" w:fill="FFFFFF"/>
        </w:rPr>
        <w:t>Индивидуальная образовательная траектория</w:t>
      </w:r>
      <w:r w:rsidR="00161905">
        <w:rPr>
          <w:b/>
          <w:i/>
          <w:sz w:val="28"/>
          <w:szCs w:val="28"/>
          <w:shd w:val="clear" w:color="auto" w:fill="FFFFFF"/>
        </w:rPr>
        <w:t xml:space="preserve"> (ИОТ)</w:t>
      </w:r>
      <w:r w:rsidRPr="0014357F">
        <w:rPr>
          <w:sz w:val="28"/>
          <w:szCs w:val="28"/>
          <w:shd w:val="clear" w:color="auto" w:fill="FFFFFF"/>
        </w:rPr>
        <w:t>, разрабатываемая обучающимися совместно с тьютором на первом году обучения в лицее и включающая индивидуальный учебный план, научную исследовательскую работу и участие во внеурочной деятельности, корректируется на протяжении всего процесса обучения. Достижения в проектной и исследовательской деятельности лицеистов, их успехи или неудачи в прохождении профессиональных проб и практик, подробно анализиру</w:t>
      </w:r>
      <w:r w:rsidR="00161905">
        <w:rPr>
          <w:sz w:val="28"/>
          <w:szCs w:val="28"/>
          <w:shd w:val="clear" w:color="auto" w:fill="FFFFFF"/>
        </w:rPr>
        <w:t>ю</w:t>
      </w:r>
      <w:r w:rsidRPr="0014357F">
        <w:rPr>
          <w:sz w:val="28"/>
          <w:szCs w:val="28"/>
          <w:shd w:val="clear" w:color="auto" w:fill="FFFFFF"/>
        </w:rPr>
        <w:t>тся</w:t>
      </w:r>
      <w:r w:rsidR="00161905">
        <w:rPr>
          <w:sz w:val="28"/>
          <w:szCs w:val="28"/>
          <w:shd w:val="clear" w:color="auto" w:fill="FFFFFF"/>
        </w:rPr>
        <w:t>.</w:t>
      </w:r>
      <w:r w:rsidRPr="0014357F">
        <w:rPr>
          <w:sz w:val="28"/>
          <w:szCs w:val="28"/>
          <w:shd w:val="clear" w:color="auto" w:fill="FFFFFF"/>
        </w:rPr>
        <w:t xml:space="preserve"> </w:t>
      </w:r>
      <w:r w:rsidR="00161905">
        <w:rPr>
          <w:sz w:val="28"/>
          <w:szCs w:val="28"/>
          <w:shd w:val="clear" w:color="auto" w:fill="FFFFFF"/>
        </w:rPr>
        <w:t>Одновременно н</w:t>
      </w:r>
      <w:r w:rsidRPr="0014357F">
        <w:rPr>
          <w:sz w:val="28"/>
          <w:szCs w:val="28"/>
          <w:shd w:val="clear" w:color="auto" w:fill="FFFFFF"/>
        </w:rPr>
        <w:t>амечаются планы на будущее, составленные на основе тесного взаи</w:t>
      </w:r>
      <w:r w:rsidR="00161905">
        <w:rPr>
          <w:sz w:val="28"/>
          <w:szCs w:val="28"/>
          <w:shd w:val="clear" w:color="auto" w:fill="FFFFFF"/>
        </w:rPr>
        <w:t>модействия тьютора и тьюторанта</w:t>
      </w:r>
      <w:r w:rsidRPr="0014357F">
        <w:rPr>
          <w:sz w:val="28"/>
          <w:szCs w:val="28"/>
          <w:shd w:val="clear" w:color="auto" w:fill="FFFFFF"/>
        </w:rPr>
        <w:t xml:space="preserve"> </w:t>
      </w:r>
      <w:r w:rsidR="00161905">
        <w:rPr>
          <w:sz w:val="28"/>
          <w:szCs w:val="28"/>
          <w:shd w:val="clear" w:color="auto" w:fill="FFFFFF"/>
        </w:rPr>
        <w:t>и</w:t>
      </w:r>
      <w:r w:rsidRPr="0014357F">
        <w:rPr>
          <w:sz w:val="28"/>
          <w:szCs w:val="28"/>
          <w:shd w:val="clear" w:color="auto" w:fill="FFFFFF"/>
        </w:rPr>
        <w:t xml:space="preserve"> анализа результатов обработки анкет по оценке психологического состояния лицеистов, использования профориентационных методик и техник.</w:t>
      </w:r>
    </w:p>
    <w:p w:rsidR="007850D5" w:rsidRPr="0014357F" w:rsidRDefault="007850D5" w:rsidP="001F1EC8">
      <w:pPr>
        <w:pStyle w:val="a8"/>
        <w:tabs>
          <w:tab w:val="left" w:pos="9498"/>
        </w:tabs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  <w:shd w:val="clear" w:color="auto" w:fill="FFFFFF"/>
        </w:rPr>
      </w:pPr>
      <w:r w:rsidRPr="0014357F">
        <w:rPr>
          <w:sz w:val="28"/>
          <w:szCs w:val="28"/>
          <w:shd w:val="clear" w:color="auto" w:fill="FFFFFF"/>
        </w:rPr>
        <w:t>Значимым результатом тьюторского сопровождения ИОТ являются Рефлексивные дневники лицеистов, отражающие определение своего пути в образовании, осмысление своего заказа к образованию, их личностное становление через рефлексию своей деятельности по достижению своего собственного образа (личностного, профессионального и т.д.),  принятие ответственности за своё будущее.</w:t>
      </w:r>
    </w:p>
    <w:p w:rsidR="004D7A06" w:rsidRPr="0014357F" w:rsidRDefault="007850D5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Управленческая команда лицея создаёт условия формирования у учителей – тьюторов стремления к саморазвитию</w:t>
      </w:r>
      <w:r w:rsidR="00231630">
        <w:rPr>
          <w:rFonts w:ascii="Times New Roman" w:hAnsi="Times New Roman" w:cs="Times New Roman"/>
          <w:sz w:val="28"/>
          <w:szCs w:val="28"/>
        </w:rPr>
        <w:t>,</w:t>
      </w:r>
      <w:r w:rsidRPr="0014357F">
        <w:rPr>
          <w:rFonts w:ascii="Times New Roman" w:hAnsi="Times New Roman" w:cs="Times New Roman"/>
          <w:sz w:val="28"/>
          <w:szCs w:val="28"/>
        </w:rPr>
        <w:t xml:space="preserve"> самореализации, повышению квалификации и овладению новыми методиками и технологиями за счет актуализации рефлексивной составляющей и расширения поля профессиональной деятельности</w:t>
      </w:r>
      <w:r w:rsidR="00231630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в реализации современного образовательного процесса.</w:t>
      </w:r>
    </w:p>
    <w:p w:rsidR="009D6192" w:rsidRPr="0014357F" w:rsidRDefault="009D6192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b/>
          <w:sz w:val="28"/>
          <w:szCs w:val="28"/>
        </w:rPr>
        <w:t>«Инновационные образовательные практики»</w:t>
      </w:r>
      <w:r w:rsidRPr="0014357F">
        <w:rPr>
          <w:rFonts w:ascii="Times New Roman" w:hAnsi="Times New Roman" w:cs="Times New Roman"/>
          <w:sz w:val="28"/>
          <w:szCs w:val="28"/>
        </w:rPr>
        <w:t xml:space="preserve"> - по содержанию деятельности имеют над – или внепредметный (по отношению к учебным предметам) характер; он</w:t>
      </w:r>
      <w:r w:rsidR="00F504A1" w:rsidRPr="0014357F">
        <w:rPr>
          <w:rFonts w:ascii="Times New Roman" w:hAnsi="Times New Roman" w:cs="Times New Roman"/>
          <w:sz w:val="28"/>
          <w:szCs w:val="28"/>
        </w:rPr>
        <w:t>и</w:t>
      </w:r>
      <w:r w:rsidRPr="0014357F">
        <w:rPr>
          <w:rFonts w:ascii="Times New Roman" w:hAnsi="Times New Roman" w:cs="Times New Roman"/>
          <w:sz w:val="28"/>
          <w:szCs w:val="28"/>
        </w:rPr>
        <w:t xml:space="preserve"> непосредственно или опосредованно связан</w:t>
      </w:r>
      <w:r w:rsidR="00F504A1" w:rsidRPr="0014357F">
        <w:rPr>
          <w:rFonts w:ascii="Times New Roman" w:hAnsi="Times New Roman" w:cs="Times New Roman"/>
          <w:sz w:val="28"/>
          <w:szCs w:val="28"/>
        </w:rPr>
        <w:t>ы</w:t>
      </w:r>
      <w:r w:rsidRPr="0014357F">
        <w:rPr>
          <w:rFonts w:ascii="Times New Roman" w:hAnsi="Times New Roman" w:cs="Times New Roman"/>
          <w:sz w:val="28"/>
          <w:szCs w:val="28"/>
        </w:rPr>
        <w:t xml:space="preserve"> с реальной позицией учащихся в стенах Лицея или за его пределами. В Лицее разработано и растет число форм инновационных образовательных практик, среди которых особое место занимает индивидуальная исследовательская деятельность лицеистов. Включение исследовательской работы в </w:t>
      </w:r>
      <w:r w:rsidR="0095689D" w:rsidRPr="0014357F">
        <w:rPr>
          <w:rFonts w:ascii="Times New Roman" w:hAnsi="Times New Roman" w:cs="Times New Roman"/>
          <w:sz w:val="28"/>
          <w:szCs w:val="28"/>
        </w:rPr>
        <w:t>учебный план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приводит к выполнению ее всеми лицеистами. Существенным элементом индивидуализации образовательного процесса является самостоятельный</w:t>
      </w:r>
      <w:r w:rsidR="0095689D" w:rsidRPr="0014357F">
        <w:rPr>
          <w:rFonts w:ascii="Times New Roman" w:hAnsi="Times New Roman" w:cs="Times New Roman"/>
          <w:sz w:val="28"/>
          <w:szCs w:val="28"/>
        </w:rPr>
        <w:t>,</w:t>
      </w:r>
      <w:r w:rsidRPr="0014357F">
        <w:rPr>
          <w:rFonts w:ascii="Times New Roman" w:hAnsi="Times New Roman" w:cs="Times New Roman"/>
          <w:sz w:val="28"/>
          <w:szCs w:val="28"/>
        </w:rPr>
        <w:t xml:space="preserve"> свободный выбор каждым лицеистом для исследовательской деятельности научной сферы, проблемы исследования, формы выполнения, а также, в ряде случаев, руководителя работы. </w:t>
      </w:r>
    </w:p>
    <w:p w:rsidR="005234BA" w:rsidRPr="0014357F" w:rsidRDefault="009D6192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Основная цель индивидуальной исследовательской деятельности – формирование интеллектуальных и практических исследовательских навыков, овладение ос</w:t>
      </w:r>
      <w:r w:rsidR="005234BA" w:rsidRPr="0014357F">
        <w:rPr>
          <w:rFonts w:ascii="Times New Roman" w:hAnsi="Times New Roman" w:cs="Times New Roman"/>
          <w:sz w:val="28"/>
          <w:szCs w:val="28"/>
        </w:rPr>
        <w:t xml:space="preserve">новными элементами такой деятельности научного и/или практикоориентированного характера, углубление знаний в соответствующей предметной области и, безусловно, профессиональное самоопределение. </w:t>
      </w:r>
    </w:p>
    <w:p w:rsidR="0095689D" w:rsidRPr="0014357F" w:rsidRDefault="005234BA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Лицеисты имеют возможность применять свои знания в новой ситуации, принимать нестандартные решения, получать первичные навыки исследовательской работы, взаимодействия в коллективе, проявлять личностные качества, т.е. формиру</w:t>
      </w:r>
      <w:r w:rsidR="0095689D" w:rsidRPr="0014357F">
        <w:rPr>
          <w:rFonts w:ascii="Times New Roman" w:hAnsi="Times New Roman" w:cs="Times New Roman"/>
          <w:sz w:val="28"/>
          <w:szCs w:val="28"/>
        </w:rPr>
        <w:t>ют и развивают</w:t>
      </w:r>
      <w:r w:rsidRPr="0014357F">
        <w:rPr>
          <w:rFonts w:ascii="Times New Roman" w:hAnsi="Times New Roman" w:cs="Times New Roman"/>
          <w:sz w:val="28"/>
          <w:szCs w:val="28"/>
        </w:rPr>
        <w:t xml:space="preserve"> ключевые компетенции в сферах познавательной и социально – трудовой деятельности. Индивидуальная исследовательская деятельность реализуется в трех организационных формах: </w:t>
      </w:r>
    </w:p>
    <w:p w:rsidR="0095689D" w:rsidRPr="0014357F" w:rsidRDefault="005234BA" w:rsidP="001F1EC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уч</w:t>
      </w:r>
      <w:r w:rsidR="0095689D" w:rsidRPr="0014357F">
        <w:rPr>
          <w:rFonts w:ascii="Times New Roman" w:hAnsi="Times New Roman" w:cs="Times New Roman"/>
          <w:sz w:val="28"/>
          <w:szCs w:val="28"/>
        </w:rPr>
        <w:t>ебно – исследовательская работа</w:t>
      </w:r>
      <w:r w:rsidR="004A1ACE">
        <w:rPr>
          <w:rFonts w:ascii="Times New Roman" w:hAnsi="Times New Roman" w:cs="Times New Roman"/>
          <w:sz w:val="28"/>
          <w:szCs w:val="28"/>
        </w:rPr>
        <w:t>,</w:t>
      </w:r>
    </w:p>
    <w:p w:rsidR="0095689D" w:rsidRPr="0014357F" w:rsidRDefault="004A1ACE" w:rsidP="001F1EC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– ориентированная,</w:t>
      </w:r>
    </w:p>
    <w:p w:rsidR="0095689D" w:rsidRPr="0014357F" w:rsidRDefault="005234BA" w:rsidP="001F1EC8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пр</w:t>
      </w:r>
      <w:r w:rsidR="0095689D" w:rsidRPr="0014357F">
        <w:rPr>
          <w:rFonts w:ascii="Times New Roman" w:hAnsi="Times New Roman" w:cs="Times New Roman"/>
          <w:sz w:val="28"/>
          <w:szCs w:val="28"/>
        </w:rPr>
        <w:t>актико – ориентированная работа</w:t>
      </w:r>
      <w:r w:rsidR="004A1ACE">
        <w:rPr>
          <w:rFonts w:ascii="Times New Roman" w:hAnsi="Times New Roman" w:cs="Times New Roman"/>
          <w:sz w:val="28"/>
          <w:szCs w:val="28"/>
        </w:rPr>
        <w:t>.</w:t>
      </w:r>
    </w:p>
    <w:p w:rsidR="0064476E" w:rsidRPr="0014357F" w:rsidRDefault="005234BA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При выполнении исследовательской работы </w:t>
      </w:r>
      <w:r w:rsidR="0030371D" w:rsidRPr="0014357F">
        <w:rPr>
          <w:rFonts w:ascii="Times New Roman" w:hAnsi="Times New Roman" w:cs="Times New Roman"/>
          <w:sz w:val="28"/>
          <w:szCs w:val="28"/>
        </w:rPr>
        <w:t>особое место занимает исследователь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ский практикум, цель которого </w:t>
      </w:r>
      <w:r w:rsidR="0030371D" w:rsidRPr="0014357F">
        <w:rPr>
          <w:rFonts w:ascii="Times New Roman" w:hAnsi="Times New Roman" w:cs="Times New Roman"/>
          <w:sz w:val="28"/>
          <w:szCs w:val="28"/>
        </w:rPr>
        <w:t>практическое освоение на личностно значимом уровне методологии той научной области, которую л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ицеист выбрал для исследования и введениянаучного исследования в практику. </w:t>
      </w:r>
      <w:r w:rsidR="0030371D" w:rsidRPr="0014357F">
        <w:rPr>
          <w:rFonts w:ascii="Times New Roman" w:hAnsi="Times New Roman" w:cs="Times New Roman"/>
          <w:sz w:val="28"/>
          <w:szCs w:val="28"/>
        </w:rPr>
        <w:t xml:space="preserve">Участвуя в работе по методологической проблеме в группах 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разного </w:t>
      </w:r>
      <w:r w:rsidR="0030371D" w:rsidRPr="0014357F">
        <w:rPr>
          <w:rFonts w:ascii="Times New Roman" w:hAnsi="Times New Roman" w:cs="Times New Roman"/>
          <w:sz w:val="28"/>
          <w:szCs w:val="28"/>
        </w:rPr>
        <w:t xml:space="preserve"> состава, выполняя задания, каждый уточняет свои исследовательские позиции, а значит, продвигается в индивидуальном исследовании. Для большинства лицеистов выполнение учебно – исследовательской работы выходит за рамки учебной и реализуется через дополнительное образование, интегрированное с основным. Дополнительное образование </w:t>
      </w:r>
      <w:r w:rsidR="00D71049" w:rsidRPr="0014357F">
        <w:rPr>
          <w:rFonts w:ascii="Times New Roman" w:hAnsi="Times New Roman" w:cs="Times New Roman"/>
          <w:sz w:val="28"/>
          <w:szCs w:val="28"/>
        </w:rPr>
        <w:t xml:space="preserve">увеличивает пространство, в котором лицеисты развивают свою творческую и познавательную активность, дает возможность выбрать те направления в исследовательской работе, которые в лицее не являются профильными, демонстрируют при этом те способности, которые иногда не востребованы основным образованием. Участие в ежегодной итоговой научно – практической конференции всех лицеистов рассматривается нами как одна из форм учебных занятий, благодаря которой они получают возможность приобретения опыта публичного выступления, умения слушать и слышать задаваемые вопросы, выстраивать ответы на них, что </w:t>
      </w:r>
      <w:r w:rsidR="00DE2D08" w:rsidRPr="0014357F">
        <w:rPr>
          <w:rFonts w:ascii="Times New Roman" w:hAnsi="Times New Roman" w:cs="Times New Roman"/>
          <w:sz w:val="28"/>
          <w:szCs w:val="28"/>
        </w:rPr>
        <w:t xml:space="preserve">также имеет характер приобретения универсальных (метапредметных) умений. Все эти навыки используются выпускниками Лицея при получении высшего профессионального образования. </w:t>
      </w:r>
    </w:p>
    <w:p w:rsidR="004A1ACE" w:rsidRDefault="00DE2D08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В рамках этого 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же </w:t>
      </w:r>
      <w:r w:rsidRPr="0014357F">
        <w:rPr>
          <w:rFonts w:ascii="Times New Roman" w:hAnsi="Times New Roman" w:cs="Times New Roman"/>
          <w:sz w:val="28"/>
          <w:szCs w:val="28"/>
        </w:rPr>
        <w:t>образовательного института «Инновационные образовательные практики» активно начинают внедряться учебные практики в формате урочной и внеурочной предметной деятельности. Помимо основной цели учебных практик (закрепление и углубление теоретических знаний, приобретение первоначальных практических навыков), они призваны проявить и развить творческие способности и усилить мотивацию к профессиональному самоопределению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 лицеистов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35AE" w:rsidRPr="0014357F" w:rsidRDefault="00DE2D08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В зависимости от профиля учебные практики реализуются как в урочное, так и во внеурочное время. Базами практик, как правило, являются лаборатории, кафедры со</w:t>
      </w:r>
      <w:r w:rsidR="0095689D" w:rsidRPr="0014357F">
        <w:rPr>
          <w:rFonts w:ascii="Times New Roman" w:hAnsi="Times New Roman" w:cs="Times New Roman"/>
          <w:sz w:val="28"/>
          <w:szCs w:val="28"/>
        </w:rPr>
        <w:t>циальных партнеров Лицея – Пермский государственный национальный исследовательский университет</w:t>
      </w:r>
      <w:r w:rsidRPr="0014357F">
        <w:rPr>
          <w:rFonts w:ascii="Times New Roman" w:hAnsi="Times New Roman" w:cs="Times New Roman"/>
          <w:sz w:val="28"/>
          <w:szCs w:val="28"/>
        </w:rPr>
        <w:t>, П</w:t>
      </w:r>
      <w:r w:rsidR="0095689D" w:rsidRPr="0014357F">
        <w:rPr>
          <w:rFonts w:ascii="Times New Roman" w:hAnsi="Times New Roman" w:cs="Times New Roman"/>
          <w:sz w:val="28"/>
          <w:szCs w:val="28"/>
        </w:rPr>
        <w:t>ермский национальный исследовательский политехнический университет</w:t>
      </w:r>
      <w:r w:rsidRPr="0014357F">
        <w:rPr>
          <w:rFonts w:ascii="Times New Roman" w:hAnsi="Times New Roman" w:cs="Times New Roman"/>
          <w:sz w:val="28"/>
          <w:szCs w:val="28"/>
        </w:rPr>
        <w:t xml:space="preserve">, </w:t>
      </w:r>
      <w:r w:rsidR="0095689D" w:rsidRPr="0014357F">
        <w:rPr>
          <w:rFonts w:ascii="Times New Roman" w:hAnsi="Times New Roman" w:cs="Times New Roman"/>
          <w:sz w:val="28"/>
          <w:szCs w:val="28"/>
        </w:rPr>
        <w:t>Пермская государственная сельско – хозяйственная академия</w:t>
      </w:r>
      <w:r w:rsidRPr="0014357F">
        <w:rPr>
          <w:rFonts w:ascii="Times New Roman" w:hAnsi="Times New Roman" w:cs="Times New Roman"/>
          <w:sz w:val="28"/>
          <w:szCs w:val="28"/>
        </w:rPr>
        <w:t>, П</w:t>
      </w:r>
      <w:r w:rsidR="0095689D" w:rsidRPr="0014357F">
        <w:rPr>
          <w:rFonts w:ascii="Times New Roman" w:hAnsi="Times New Roman" w:cs="Times New Roman"/>
          <w:sz w:val="28"/>
          <w:szCs w:val="28"/>
        </w:rPr>
        <w:t>ермская государственная фармацевтическая академия</w:t>
      </w:r>
      <w:r w:rsidRPr="0014357F">
        <w:rPr>
          <w:rFonts w:ascii="Times New Roman" w:hAnsi="Times New Roman" w:cs="Times New Roman"/>
          <w:sz w:val="28"/>
          <w:szCs w:val="28"/>
        </w:rPr>
        <w:t>, Пермфармация, НПО Биомед и другие. В качестве примера можно привести учебную практику в «Лагере переводчиков» на кафедре иностранных языков, лингвистики и межкультурной коммуникации гуманитарного факультета П</w:t>
      </w:r>
      <w:r w:rsidR="0095689D" w:rsidRPr="0014357F">
        <w:rPr>
          <w:rFonts w:ascii="Times New Roman" w:hAnsi="Times New Roman" w:cs="Times New Roman"/>
          <w:sz w:val="28"/>
          <w:szCs w:val="28"/>
        </w:rPr>
        <w:t>НИПУ</w:t>
      </w:r>
      <w:r w:rsidRPr="0014357F">
        <w:rPr>
          <w:rFonts w:ascii="Times New Roman" w:hAnsi="Times New Roman" w:cs="Times New Roman"/>
          <w:sz w:val="28"/>
          <w:szCs w:val="28"/>
        </w:rPr>
        <w:t xml:space="preserve">, учебную практику по информационно – коммуникационным технологиям на ЗАО «Прогноз», учебную практику </w:t>
      </w:r>
      <w:r w:rsidR="00CC7D50" w:rsidRPr="0014357F">
        <w:rPr>
          <w:rFonts w:ascii="Times New Roman" w:hAnsi="Times New Roman" w:cs="Times New Roman"/>
          <w:sz w:val="28"/>
          <w:szCs w:val="28"/>
        </w:rPr>
        <w:t xml:space="preserve">в Пермфармации и другие. </w:t>
      </w:r>
    </w:p>
    <w:p w:rsidR="009735AE" w:rsidRPr="0014357F" w:rsidRDefault="009735AE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Особое место в последние два года занимают инициированные управл</w:t>
      </w:r>
      <w:r w:rsidR="004A1ACE">
        <w:rPr>
          <w:rFonts w:ascii="Times New Roman" w:hAnsi="Times New Roman" w:cs="Times New Roman"/>
          <w:sz w:val="28"/>
          <w:szCs w:val="28"/>
        </w:rPr>
        <w:t>енческой</w:t>
      </w:r>
      <w:r w:rsidRPr="0014357F">
        <w:rPr>
          <w:rFonts w:ascii="Times New Roman" w:hAnsi="Times New Roman" w:cs="Times New Roman"/>
          <w:sz w:val="28"/>
          <w:szCs w:val="28"/>
        </w:rPr>
        <w:t xml:space="preserve"> командой профессиональные пробы, связанные с участием лицеистов  физико-математического направления в краевом сетевом проекте «Инженерное моделирование и создание материального объекта», курированного аэрокосмическим факультетом Пермского национального исследовательского политехнического университета. В 2014 году из 19 команд, участвующих в финале, команда лицея заняла </w:t>
      </w:r>
      <w:r w:rsidRPr="0014357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4357F">
        <w:rPr>
          <w:rFonts w:ascii="Times New Roman" w:hAnsi="Times New Roman" w:cs="Times New Roman"/>
          <w:sz w:val="28"/>
          <w:szCs w:val="28"/>
        </w:rPr>
        <w:t xml:space="preserve"> место. Данный проект является одновременно и учебной практикой, поскольку при выполнении заданий требуется применение знаний по математике, физике и ИКТ в новых условиях.</w:t>
      </w:r>
    </w:p>
    <w:p w:rsidR="003837F7" w:rsidRPr="0014357F" w:rsidRDefault="00CC7D50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Для учащихся Лицея учебные практики фактически являются и профессиональными пробами, поскольку практически все выпускники Лицея продолжают образование в вузах г. Перми и других регионов РФ по выбранному в Лицее профилю обучения. В ходе учебной практики </w:t>
      </w:r>
      <w:r w:rsidR="009735AE" w:rsidRPr="0014357F">
        <w:rPr>
          <w:rFonts w:ascii="Times New Roman" w:hAnsi="Times New Roman" w:cs="Times New Roman"/>
          <w:sz w:val="28"/>
          <w:szCs w:val="28"/>
        </w:rPr>
        <w:t xml:space="preserve">и профессиональных проб </w:t>
      </w:r>
      <w:r w:rsidRPr="0014357F">
        <w:rPr>
          <w:rFonts w:ascii="Times New Roman" w:hAnsi="Times New Roman" w:cs="Times New Roman"/>
          <w:sz w:val="28"/>
          <w:szCs w:val="28"/>
        </w:rPr>
        <w:t xml:space="preserve">лицеисты имеют возможность еще раз проверить правильность принятого самостоятельного, осознанного решения о своем профессиональном будущем и образовательном настоящем. </w:t>
      </w:r>
      <w:r w:rsidR="0095689D" w:rsidRPr="0014357F">
        <w:rPr>
          <w:rFonts w:ascii="Times New Roman" w:hAnsi="Times New Roman" w:cs="Times New Roman"/>
          <w:sz w:val="28"/>
          <w:szCs w:val="28"/>
        </w:rPr>
        <w:t>П</w:t>
      </w:r>
      <w:r w:rsidRPr="0014357F">
        <w:rPr>
          <w:rFonts w:ascii="Times New Roman" w:hAnsi="Times New Roman" w:cs="Times New Roman"/>
          <w:sz w:val="28"/>
          <w:szCs w:val="28"/>
        </w:rPr>
        <w:t>омимо актив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ных форм профессиональных проб </w:t>
      </w:r>
      <w:r w:rsidRPr="0014357F">
        <w:rPr>
          <w:rFonts w:ascii="Times New Roman" w:hAnsi="Times New Roman" w:cs="Times New Roman"/>
          <w:sz w:val="28"/>
          <w:szCs w:val="28"/>
        </w:rPr>
        <w:t>реализуются пассивные профессиональные пробы, кото</w:t>
      </w:r>
      <w:r w:rsidR="0095689D" w:rsidRPr="0014357F">
        <w:rPr>
          <w:rFonts w:ascii="Times New Roman" w:hAnsi="Times New Roman" w:cs="Times New Roman"/>
          <w:sz w:val="28"/>
          <w:szCs w:val="28"/>
        </w:rPr>
        <w:t>рыми охватываются все лицеисты (э</w:t>
      </w:r>
      <w:r w:rsidRPr="0014357F">
        <w:rPr>
          <w:rFonts w:ascii="Times New Roman" w:hAnsi="Times New Roman" w:cs="Times New Roman"/>
          <w:sz w:val="28"/>
          <w:szCs w:val="28"/>
        </w:rPr>
        <w:t>то общение с людьми разных профессий, посещение различных мероприятий</w:t>
      </w:r>
      <w:r w:rsidR="0095689D" w:rsidRPr="0014357F">
        <w:rPr>
          <w:rFonts w:ascii="Times New Roman" w:hAnsi="Times New Roman" w:cs="Times New Roman"/>
          <w:sz w:val="28"/>
          <w:szCs w:val="28"/>
        </w:rPr>
        <w:t xml:space="preserve"> социальных партнеров, выставок «Образование и карьера», «Дней студентов» в вузах города Перми и т.д.). </w:t>
      </w:r>
      <w:r w:rsidR="0064476E" w:rsidRPr="0014357F">
        <w:rPr>
          <w:rFonts w:ascii="Times New Roman" w:hAnsi="Times New Roman" w:cs="Times New Roman"/>
          <w:sz w:val="28"/>
          <w:szCs w:val="28"/>
        </w:rPr>
        <w:t>Реализация профессиональных проб – одно из главных направлений работы тьюторов.</w:t>
      </w:r>
    </w:p>
    <w:p w:rsidR="00A6065A" w:rsidRPr="0014357F" w:rsidRDefault="00A6065A" w:rsidP="001F1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673C">
        <w:rPr>
          <w:rFonts w:ascii="Times New Roman" w:hAnsi="Times New Roman" w:cs="Times New Roman"/>
          <w:b/>
          <w:sz w:val="28"/>
          <w:szCs w:val="28"/>
        </w:rPr>
        <w:t>Социальное проектирование</w:t>
      </w:r>
      <w:r w:rsidRPr="0014357F">
        <w:rPr>
          <w:rFonts w:ascii="Times New Roman" w:hAnsi="Times New Roman" w:cs="Times New Roman"/>
          <w:sz w:val="28"/>
          <w:szCs w:val="28"/>
        </w:rPr>
        <w:t xml:space="preserve">  рассматривается нами как технология социального воспитания лицеистов, главный педагогический смысл которой – создание условий для социальных проб личности и являющаяся методическим приёмом инновационной организации образовательного процесса. Цель социального проектирования -  привлечение внимания лицеистов к актуальным социальным проблемам местного сообщества, включение старшеклассников в реальную практическую деятельность по разрешению одной из этих проблем силами самих учащихся. </w:t>
      </w:r>
      <w:r w:rsidRPr="0014357F">
        <w:rPr>
          <w:rFonts w:ascii="Times New Roman" w:eastAsia="Times New Roman" w:hAnsi="Times New Roman" w:cs="Times New Roman"/>
          <w:sz w:val="28"/>
          <w:szCs w:val="28"/>
        </w:rPr>
        <w:t>С психологической точки зрения работа над социальным проектом является для учащихся практикой регулирования межличностных отношений, становления навыков делового общения, овладения основами перспективного планирования, принятия решений и осознания ответственности за их выполнение.</w:t>
      </w:r>
    </w:p>
    <w:p w:rsidR="00A6065A" w:rsidRPr="0014357F" w:rsidRDefault="00A6065A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К практической значимости социального проектирования мы относим:</w:t>
      </w:r>
    </w:p>
    <w:p w:rsidR="00A6065A" w:rsidRPr="0014357F" w:rsidRDefault="00A6065A" w:rsidP="001F1EC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Формирование у лицеистов социально-личностных компетенций:   </w:t>
      </w:r>
    </w:p>
    <w:p w:rsidR="00A6065A" w:rsidRPr="0014357F" w:rsidRDefault="00A6065A" w:rsidP="004A1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 - навыки поведения в сообществе;</w:t>
      </w:r>
    </w:p>
    <w:p w:rsidR="00A6065A" w:rsidRPr="0014357F" w:rsidRDefault="00A6065A" w:rsidP="004A1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 - социальная мобильность, включение в различные сообщества;</w:t>
      </w:r>
    </w:p>
    <w:p w:rsidR="00A6065A" w:rsidRPr="0014357F" w:rsidRDefault="00A6065A" w:rsidP="004A1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 - управление собственной деятельностью, владение мышлением, чувствами, поведением;</w:t>
      </w:r>
    </w:p>
    <w:p w:rsidR="00A6065A" w:rsidRPr="0014357F" w:rsidRDefault="00A6065A" w:rsidP="004A1A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 - способность видеть и слышать, понимать людей, владеть организационной культурой;</w:t>
      </w:r>
    </w:p>
    <w:p w:rsidR="00A6065A" w:rsidRPr="0014357F" w:rsidRDefault="00A6065A" w:rsidP="001F1EC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ab/>
        <w:t>Включение старшеклассников в различные формы публичных презентаций;</w:t>
      </w:r>
    </w:p>
    <w:p w:rsidR="00A6065A" w:rsidRPr="0014357F" w:rsidRDefault="00A6065A" w:rsidP="001F1EC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F092E" w:rsidRPr="0014357F">
        <w:rPr>
          <w:rFonts w:ascii="Times New Roman" w:hAnsi="Times New Roman" w:cs="Times New Roman"/>
          <w:sz w:val="28"/>
          <w:szCs w:val="28"/>
        </w:rPr>
        <w:t>социальн</w:t>
      </w:r>
      <w:r w:rsidRPr="0014357F">
        <w:rPr>
          <w:rFonts w:ascii="Times New Roman" w:hAnsi="Times New Roman" w:cs="Times New Roman"/>
          <w:sz w:val="28"/>
          <w:szCs w:val="28"/>
        </w:rPr>
        <w:t>о-значимых проектах различного уровня;</w:t>
      </w:r>
    </w:p>
    <w:p w:rsidR="00A6065A" w:rsidRPr="0014357F" w:rsidRDefault="00A6065A" w:rsidP="001F1EC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Участие в деятельности, соответствующей потребностям и интересам учащихся;</w:t>
      </w:r>
    </w:p>
    <w:p w:rsidR="00A6065A" w:rsidRPr="0014357F" w:rsidRDefault="00A6065A" w:rsidP="001F1EC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Обретение социального опыта.</w:t>
      </w:r>
    </w:p>
    <w:p w:rsidR="004A1ACE" w:rsidRDefault="004A1ACE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36E5" w:rsidRPr="0014357F" w:rsidRDefault="003F092E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Становление данного образовательного института прошло несколько этапов. Так один из первых проектов «Твори добро», связанный с благотворительной деятельностью, был по сути реализацией инициативы парламента (органа юношеского самоуправления) и не отличался разнообразием </w:t>
      </w:r>
      <w:r w:rsidR="00C442E7" w:rsidRPr="0014357F">
        <w:rPr>
          <w:rFonts w:ascii="Times New Roman" w:hAnsi="Times New Roman" w:cs="Times New Roman"/>
          <w:sz w:val="28"/>
          <w:szCs w:val="28"/>
        </w:rPr>
        <w:t xml:space="preserve">форматов </w:t>
      </w:r>
      <w:r w:rsidRPr="0014357F">
        <w:rPr>
          <w:rFonts w:ascii="Times New Roman" w:hAnsi="Times New Roman" w:cs="Times New Roman"/>
          <w:sz w:val="28"/>
          <w:szCs w:val="28"/>
        </w:rPr>
        <w:t>его проведения.</w:t>
      </w:r>
      <w:r w:rsidR="00C442E7" w:rsidRPr="0014357F">
        <w:rPr>
          <w:rFonts w:ascii="Times New Roman" w:hAnsi="Times New Roman" w:cs="Times New Roman"/>
          <w:sz w:val="28"/>
          <w:szCs w:val="28"/>
        </w:rPr>
        <w:t xml:space="preserve"> Со временем управленческая команда лицея обсудили с парламентом систему действий по систематизации волонтёрской деятельности и проект «Твори добро» обрёл новизну, заключающуюся в создании единой добровольческой системы на основе инициатив старшеклассников.</w:t>
      </w:r>
      <w:r w:rsidR="009B36E5" w:rsidRPr="0014357F">
        <w:rPr>
          <w:rFonts w:ascii="Times New Roman" w:hAnsi="Times New Roman" w:cs="Times New Roman"/>
          <w:sz w:val="28"/>
          <w:szCs w:val="28"/>
        </w:rPr>
        <w:t xml:space="preserve"> В рамках проекта  - праздничные концерты и спектакли в социально-реабилитационных центрах и геронтологическом центре, мастер-классы для учащихся школ и воспитанников детских садов, имеющих инвалидность. Традиционным стал общелицейский сбор гуманитарной помощи для собак из приюта «Верность»,  волонтёрская работах в приютах. Волонтёры лицея – участники многих благотворительных акций и  фестивалей, проводимых в городе и крае.   </w:t>
      </w:r>
    </w:p>
    <w:p w:rsidR="0025702E" w:rsidRPr="0014357F" w:rsidRDefault="0025702E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Актуальность проекта «Мы - многонациональный Пермский край» обусловлена  тем, что в условиях масштабного реформирования российского образования одним из ключевых направлений его развития становится проблема учёта этнического и поликультурного разнообразия российского социума. Данный проект трансформировался из спецкурса «Этнокультурная география Пермского края», входящего в учебный план геолого-географического профиля. Содержание спецкурса вызвало интерес всех старшеклассников и по инициативе управленческой команды был оформлен в виде проекта «Мы - многонациональный Пермский край».</w:t>
      </w:r>
    </w:p>
    <w:p w:rsidR="0025702E" w:rsidRDefault="0025702E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Цель проекта -  воспитание  у лицеистов межэтнического и межконфессионального взаимопонимания.  Для устранения противоречия между декларацией задачи поликультурного образования и реальными попытками ее решения, для формирования  у лицеистов представление о целостности окружающего мира при его этническом разнообразии, о сложности этнических проблем, для формирования творческой,  духовной личности, уважающей культуру и историю народов мира, в лицее проводится  ставшее традиционным мероприятие «Ночь в лицее», где каждый класс  организует площадку, посвящённую какому-либо народу. Ежегодно лицеисты реализуют подпроекты «Этнокультурное древо моей семьи», «Калейдоскоп народов мира», «Туристическая фирма приглашает», становятся участниками мастер-классов народных умельцев. Главными результатами осуществления проекта «Мы – многонациональный Пермский край» мы считаем то, что, несмотря на факт обучения в лицее представителей более 20 этносов и разных религий, не было ни одного случая конфликта на межэтнической и межконфессиональной почве и ни одного случая обращения в лицейскую службу примирения. Кроме того, повысился интерес лицеистов  к этнокультурным вопросам в </w:t>
      </w:r>
      <w:r w:rsidR="007E000D" w:rsidRPr="0014357F">
        <w:rPr>
          <w:rFonts w:ascii="Times New Roman" w:hAnsi="Times New Roman" w:cs="Times New Roman"/>
          <w:sz w:val="28"/>
          <w:szCs w:val="28"/>
        </w:rPr>
        <w:t xml:space="preserve">индивидуальной </w:t>
      </w:r>
      <w:r w:rsidRPr="0014357F">
        <w:rPr>
          <w:rFonts w:ascii="Times New Roman" w:hAnsi="Times New Roman" w:cs="Times New Roman"/>
          <w:sz w:val="28"/>
          <w:szCs w:val="28"/>
        </w:rPr>
        <w:t>исследовательской работе.</w:t>
      </w:r>
    </w:p>
    <w:p w:rsidR="008C73DA" w:rsidRDefault="00CC1EE5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Проект  «Медиа-холдинг МАОУ «Лицей № 2» г. Перми» имеет цель содействие формированию и развитию творческих способностей лицеистов через создание единого информационного пространства лицея. Активное участие лицеистов в проекте позволило повысить уровень коммуникативной и информационной культуры лицеистов, организовать социально-значимую общественную деятельность, получить первые профессиональные навыки в работе СМИ. Традиционными стали мастер-классы журналистов пермских СМИ, участие лицеистов в проведении передач на пермском радио. На сегодняшний день в лицее организовано   информационное пространство, объединяющее работу лицейского радио, лицейской телестудии и газеты. Члены редакции лицейской газеты – многократные победители и призёры краевого конкурса школьных СМИ «Золотое перо».</w:t>
      </w:r>
    </w:p>
    <w:p w:rsidR="00F952A3" w:rsidRPr="0014357F" w:rsidRDefault="00F952A3" w:rsidP="00F952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патриотизма – одна из ключевых задач формирования подрастающего поколения. Управленческая команда лицея уделяет этому направлению повышенное внимание. Не только в год юбилея Победы, но и ежегодно реализуется проект «Мы светлой памяти верны», в рамках которого организуются встречи с ветеранами фронта и тыла, концерты и спектакли для ветеранов, подготовленные лицеистами, с вручением подарков. К предстоящему юбилею проведён конкурс сочинений, оформлены общелицейские  стенды и тематические стенды в аудиториях, готовится к изданию книга «Живые страницы истории», в которой представлены собранные лицеистами воспоминания своих родных о вкладе в Победу ветеранов войны и тыла.</w:t>
      </w:r>
    </w:p>
    <w:p w:rsidR="00C84B2D" w:rsidRPr="0014357F" w:rsidRDefault="00C84B2D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На основе спецкурсов гуманитарных профилей «Тоталитаризм», «Женский вопрос и гендерная политика» был разработан проект «Правотворческая деятельность как способ формирования активной гражданской позиции», цель которого – повышение уровня политико-правовой культуры учащихся и содействие формированию у участников проекта активной гражданской позиции.   В рамках проекта лицеисты являются постоянными участниками конкурсов, проводимых различными общественными организациями, и получают высокую оценку своих работ.  Ежегодно проводимые выборы президента лицея включают формирование избирательной комиссии, сбор подписей в поддержку кандидатов, их регистрацию, агитационную предвыборную кампанию, дебаты кандидатов, голосование электората. В выборах президента принимает участие более 80 % электората лицея, который включает,  в том числе, педагогов и сотрудников. Как результат, выпускники лицея – активные участники всех избирательных кампаний страны.</w:t>
      </w:r>
    </w:p>
    <w:p w:rsidR="008C73DA" w:rsidRDefault="00FB57A5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Тесную связь образовательных институтов демонстрир</w:t>
      </w:r>
      <w:r w:rsidR="00CC46E0" w:rsidRPr="0014357F">
        <w:rPr>
          <w:rFonts w:ascii="Times New Roman" w:hAnsi="Times New Roman" w:cs="Times New Roman"/>
          <w:sz w:val="28"/>
          <w:szCs w:val="28"/>
        </w:rPr>
        <w:t>ует</w:t>
      </w:r>
      <w:r w:rsidRPr="0014357F">
        <w:rPr>
          <w:rFonts w:ascii="Times New Roman" w:hAnsi="Times New Roman" w:cs="Times New Roman"/>
          <w:sz w:val="28"/>
          <w:szCs w:val="28"/>
        </w:rPr>
        <w:t xml:space="preserve"> реализаци</w:t>
      </w:r>
      <w:r w:rsidR="00CC46E0" w:rsidRPr="0014357F">
        <w:rPr>
          <w:rFonts w:ascii="Times New Roman" w:hAnsi="Times New Roman" w:cs="Times New Roman"/>
          <w:sz w:val="28"/>
          <w:szCs w:val="28"/>
        </w:rPr>
        <w:t>я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проекта «Эколого-валеологический центр как форма социального и профессионального опыта старшеклассников</w:t>
      </w:r>
      <w:r w:rsidR="00EF51D5" w:rsidRPr="0014357F">
        <w:rPr>
          <w:rFonts w:ascii="Times New Roman" w:hAnsi="Times New Roman" w:cs="Times New Roman"/>
          <w:sz w:val="28"/>
          <w:szCs w:val="28"/>
        </w:rPr>
        <w:t>»</w:t>
      </w:r>
      <w:r w:rsidRPr="0014357F">
        <w:rPr>
          <w:rFonts w:ascii="Times New Roman" w:hAnsi="Times New Roman" w:cs="Times New Roman"/>
          <w:sz w:val="28"/>
          <w:szCs w:val="28"/>
        </w:rPr>
        <w:t xml:space="preserve">. Данный проект является </w:t>
      </w:r>
      <w:r w:rsidR="00EF51D5" w:rsidRPr="0014357F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14357F">
        <w:rPr>
          <w:rFonts w:ascii="Times New Roman" w:hAnsi="Times New Roman" w:cs="Times New Roman"/>
          <w:sz w:val="28"/>
          <w:szCs w:val="28"/>
        </w:rPr>
        <w:t>профессиональной пробой</w:t>
      </w:r>
      <w:r w:rsidR="00CC46E0" w:rsidRPr="0014357F">
        <w:rPr>
          <w:rFonts w:ascii="Times New Roman" w:hAnsi="Times New Roman" w:cs="Times New Roman"/>
          <w:sz w:val="28"/>
          <w:szCs w:val="28"/>
        </w:rPr>
        <w:t>,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практико-ориентированной исследовательской работ</w:t>
      </w:r>
      <w:r w:rsidR="00CC46E0" w:rsidRPr="0014357F">
        <w:rPr>
          <w:rFonts w:ascii="Times New Roman" w:hAnsi="Times New Roman" w:cs="Times New Roman"/>
          <w:sz w:val="28"/>
          <w:szCs w:val="28"/>
        </w:rPr>
        <w:t>ой</w:t>
      </w:r>
      <w:r w:rsidRPr="0014357F">
        <w:rPr>
          <w:rFonts w:ascii="Times New Roman" w:hAnsi="Times New Roman" w:cs="Times New Roman"/>
          <w:sz w:val="28"/>
          <w:szCs w:val="28"/>
        </w:rPr>
        <w:t xml:space="preserve"> и социальным проектом.</w:t>
      </w:r>
      <w:r w:rsidR="001C2FD3" w:rsidRPr="0014357F">
        <w:rPr>
          <w:rFonts w:ascii="Times New Roman" w:hAnsi="Times New Roman" w:cs="Times New Roman"/>
          <w:sz w:val="28"/>
          <w:szCs w:val="28"/>
        </w:rPr>
        <w:t xml:space="preserve"> </w:t>
      </w:r>
      <w:r w:rsidR="00F952A3">
        <w:rPr>
          <w:rFonts w:ascii="Times New Roman" w:hAnsi="Times New Roman" w:cs="Times New Roman"/>
          <w:sz w:val="28"/>
          <w:szCs w:val="28"/>
        </w:rPr>
        <w:t>Таким же является у</w:t>
      </w:r>
      <w:r w:rsidR="001C2FD3" w:rsidRPr="0014357F">
        <w:rPr>
          <w:rFonts w:ascii="Times New Roman" w:hAnsi="Times New Roman" w:cs="Times New Roman"/>
          <w:sz w:val="28"/>
          <w:szCs w:val="28"/>
        </w:rPr>
        <w:t>ченическо-преподавательский проект Школ старшеклассников Пермск</w:t>
      </w:r>
      <w:r w:rsidR="00F952A3">
        <w:rPr>
          <w:rFonts w:ascii="Times New Roman" w:hAnsi="Times New Roman" w:cs="Times New Roman"/>
          <w:sz w:val="28"/>
          <w:szCs w:val="28"/>
        </w:rPr>
        <w:t>ого края «Героям войны 1812 г. п</w:t>
      </w:r>
      <w:r w:rsidR="001C2FD3" w:rsidRPr="0014357F">
        <w:rPr>
          <w:rFonts w:ascii="Times New Roman" w:hAnsi="Times New Roman" w:cs="Times New Roman"/>
          <w:sz w:val="28"/>
          <w:szCs w:val="28"/>
        </w:rPr>
        <w:t>освящается», в котором приняли участие не только учителя и лицеисты профилей гуманитарного направления, но и математики. Ими представлены сборники задач, составленные на историческом материале военных действий,  работы по математическому анализу соотношения войск противоборствующих сторон, расчёты траекторий военных орудий.</w:t>
      </w:r>
    </w:p>
    <w:p w:rsidR="00F952A3" w:rsidRPr="0014357F" w:rsidRDefault="00F952A3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3DA" w:rsidRPr="0014357F" w:rsidRDefault="008C73DA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b/>
          <w:sz w:val="28"/>
          <w:szCs w:val="28"/>
        </w:rPr>
        <w:t>Объективная оценка образовательных результатов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 учащихся является одной из важнейших задач управления образовательным процессом. Для оценивания достижения </w:t>
      </w:r>
      <w:r w:rsidRPr="0014357F">
        <w:rPr>
          <w:rFonts w:ascii="Times New Roman" w:hAnsi="Times New Roman" w:cs="Times New Roman"/>
          <w:i/>
          <w:sz w:val="28"/>
          <w:szCs w:val="28"/>
        </w:rPr>
        <w:t>метапредметных и личностных результатов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 учащихся старшей ступени конкретных инструментов</w:t>
      </w:r>
      <w:r w:rsidR="004A1ACE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 xml:space="preserve">в педагогической литературе предлагается мало. В связи с этим, в механизм управления образовательным процессом Лицея была включена такая важнейшая компонента как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система</w:t>
      </w:r>
      <w:r w:rsidR="004A1A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диагностики и оценивания образовательных результатов</w:t>
      </w:r>
      <w:r w:rsidR="004A1A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лицеистов</w:t>
      </w:r>
      <w:r w:rsidRPr="0014357F">
        <w:rPr>
          <w:rFonts w:ascii="Times New Roman" w:hAnsi="Times New Roman" w:cs="Times New Roman"/>
          <w:sz w:val="28"/>
          <w:szCs w:val="28"/>
        </w:rPr>
        <w:t>. Данная система</w:t>
      </w:r>
      <w:r w:rsidR="004A1ACE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опирается на следующие принципы:</w:t>
      </w:r>
    </w:p>
    <w:p w:rsidR="008C73DA" w:rsidRPr="0014357F" w:rsidRDefault="008C73DA" w:rsidP="001F1EC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соответствие интересам развития учащихся;</w:t>
      </w:r>
    </w:p>
    <w:p w:rsidR="008C73DA" w:rsidRPr="0014357F" w:rsidRDefault="008C73DA" w:rsidP="001F1EC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обеспечение педагогической поддержки работы ученика над своей индивидуальной образовательной траекторией, стимулирование</w:t>
      </w:r>
      <w:r w:rsidR="004A1ACE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рефлексии ученика как основы его дальнейшего индивидуального роста;</w:t>
      </w:r>
    </w:p>
    <w:p w:rsidR="008C73DA" w:rsidRPr="0014357F" w:rsidRDefault="008C73DA" w:rsidP="001F1EC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объективность получаемой информации о динамике развития ученика.</w:t>
      </w:r>
    </w:p>
    <w:p w:rsidR="008C73DA" w:rsidRPr="0014357F" w:rsidRDefault="008C73DA" w:rsidP="001F1EC8">
      <w:pPr>
        <w:pStyle w:val="1"/>
        <w:tabs>
          <w:tab w:val="left" w:pos="851"/>
        </w:tabs>
        <w:spacing w:line="360" w:lineRule="auto"/>
        <w:ind w:left="0" w:firstLine="567"/>
        <w:jc w:val="both"/>
      </w:pPr>
      <w:r w:rsidRPr="0014357F">
        <w:t>Ориентиром достижения учащимися образовательных результатов является разработанная ранее в лицее «</w:t>
      </w:r>
      <w:r w:rsidRPr="0014357F">
        <w:rPr>
          <w:b/>
          <w:i/>
        </w:rPr>
        <w:t>Модель выпускника</w:t>
      </w:r>
      <w:r w:rsidRPr="0014357F">
        <w:t xml:space="preserve">», отражающая основные направления развития личностных качеств учащихся, которые могут быть достигнуты совместными усилиями педагогов и самих учащихся. При её разработке предполагалось, что каждый учащийся  имеет свою планку достижения «Модели». </w:t>
      </w:r>
    </w:p>
    <w:p w:rsidR="008C73DA" w:rsidRPr="0014357F" w:rsidRDefault="008C73DA" w:rsidP="001F1EC8">
      <w:pPr>
        <w:pStyle w:val="1"/>
        <w:tabs>
          <w:tab w:val="left" w:pos="851"/>
        </w:tabs>
        <w:spacing w:line="360" w:lineRule="auto"/>
        <w:ind w:left="0" w:firstLine="567"/>
        <w:jc w:val="both"/>
      </w:pPr>
      <w:r w:rsidRPr="0014357F">
        <w:t>С учетом изменения запросов социума, основных целей современного качества образования и введения новых государственных образовательных стандартов возникла необходимость создания новой редакции «Модели выпускника», которая была разработана в 2012-2013 учебном году. Модель</w:t>
      </w:r>
      <w:r w:rsidR="004A1ACE">
        <w:t xml:space="preserve"> </w:t>
      </w:r>
      <w:r w:rsidRPr="0014357F">
        <w:t xml:space="preserve">отражает функциональную грамотность выпускника, т.е. способность вступать в отношения с внешней средой, быстро адаптироваться и успешно функционировать в ней. Одним из главных показателей «Модели» является сформированность способностей учеников к рефлексии и самоопределению, к поиску смысла своей жизни. </w:t>
      </w:r>
    </w:p>
    <w:p w:rsidR="008C73DA" w:rsidRPr="0014357F" w:rsidRDefault="008C73DA" w:rsidP="001F1EC8">
      <w:pPr>
        <w:pStyle w:val="1"/>
        <w:tabs>
          <w:tab w:val="left" w:pos="851"/>
        </w:tabs>
        <w:spacing w:line="360" w:lineRule="auto"/>
        <w:ind w:left="0" w:firstLine="567"/>
        <w:jc w:val="both"/>
      </w:pPr>
      <w:r w:rsidRPr="0014357F">
        <w:t>Содействие достижению учащимися «Модели выпускника» стало одной из основных</w:t>
      </w:r>
      <w:r w:rsidR="004A1ACE">
        <w:t xml:space="preserve"> </w:t>
      </w:r>
      <w:r w:rsidRPr="0014357F">
        <w:rPr>
          <w:b/>
          <w:i/>
        </w:rPr>
        <w:t>целей</w:t>
      </w:r>
      <w:r w:rsidR="004A1ACE">
        <w:rPr>
          <w:b/>
          <w:i/>
        </w:rPr>
        <w:t xml:space="preserve"> </w:t>
      </w:r>
      <w:r w:rsidRPr="0014357F">
        <w:rPr>
          <w:i/>
        </w:rPr>
        <w:t>системы</w:t>
      </w:r>
      <w:r w:rsidR="004A1ACE">
        <w:rPr>
          <w:i/>
        </w:rPr>
        <w:t xml:space="preserve"> </w:t>
      </w:r>
      <w:r w:rsidRPr="0014357F">
        <w:rPr>
          <w:i/>
        </w:rPr>
        <w:t>диагностики и оценивания результатов образовательной деятельности лицеистов</w:t>
      </w:r>
      <w:r w:rsidRPr="0014357F">
        <w:t xml:space="preserve"> педагогическим коллективом во главе с управл</w:t>
      </w:r>
      <w:r w:rsidR="005071FD">
        <w:t>енческой</w:t>
      </w:r>
      <w:r w:rsidRPr="0014357F">
        <w:t xml:space="preserve"> командой.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По форме реализации </w:t>
      </w:r>
      <w:r w:rsidRPr="0014357F">
        <w:rPr>
          <w:rFonts w:ascii="Times New Roman" w:hAnsi="Times New Roman" w:cs="Times New Roman"/>
          <w:i/>
          <w:sz w:val="28"/>
          <w:szCs w:val="28"/>
        </w:rPr>
        <w:t>система диагностики и оценки образовательных достижений учащихся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14357F">
        <w:rPr>
          <w:rFonts w:ascii="Times New Roman" w:hAnsi="Times New Roman" w:cs="Times New Roman"/>
          <w:b/>
          <w:sz w:val="28"/>
          <w:szCs w:val="28"/>
        </w:rPr>
        <w:t xml:space="preserve">педагогический мониторинг, </w:t>
      </w:r>
      <w:r w:rsidRPr="0014357F">
        <w:rPr>
          <w:rFonts w:ascii="Times New Roman" w:hAnsi="Times New Roman" w:cs="Times New Roman"/>
          <w:sz w:val="28"/>
          <w:szCs w:val="28"/>
        </w:rPr>
        <w:t xml:space="preserve">интегрирующий технологию портфолио, рейтингового оценивания и рефлексии. Проведение мониторинга позволяет получить объективную информацию об образовательных достижениях лицеистов и содействовать их индивидуальному развитию. Мониторинг опирается на следующие </w:t>
      </w:r>
      <w:r w:rsidRPr="0014357F">
        <w:rPr>
          <w:rFonts w:ascii="Times New Roman" w:hAnsi="Times New Roman" w:cs="Times New Roman"/>
          <w:i/>
          <w:sz w:val="28"/>
          <w:szCs w:val="28"/>
        </w:rPr>
        <w:t>методологические основания:</w:t>
      </w:r>
    </w:p>
    <w:p w:rsidR="008C73DA" w:rsidRPr="0014357F" w:rsidRDefault="008C73DA" w:rsidP="001F1EC8">
      <w:pPr>
        <w:pStyle w:val="1"/>
        <w:tabs>
          <w:tab w:val="left" w:pos="851"/>
        </w:tabs>
        <w:spacing w:line="360" w:lineRule="auto"/>
        <w:ind w:left="0" w:firstLine="567"/>
        <w:jc w:val="both"/>
      </w:pPr>
      <w:r w:rsidRPr="0014357F">
        <w:t>1) Предметом диагностики</w:t>
      </w:r>
      <w:r w:rsidR="004A1ACE">
        <w:t xml:space="preserve"> </w:t>
      </w:r>
      <w:r w:rsidRPr="0014357F">
        <w:t>достижений обучающихся является совокупность личностных характеристик, представленных в</w:t>
      </w:r>
      <w:r w:rsidR="005071FD">
        <w:t xml:space="preserve"> </w:t>
      </w:r>
      <w:r w:rsidRPr="0014357F">
        <w:t xml:space="preserve">«Модели выпускника», а также индивидуальная динамика развития этих качеств у учащегося. 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2) Процесс оценивания образовательных достижений учащихся </w:t>
      </w:r>
      <w:r w:rsidR="005071FD">
        <w:rPr>
          <w:rFonts w:ascii="Times New Roman" w:hAnsi="Times New Roman" w:cs="Times New Roman"/>
          <w:sz w:val="28"/>
          <w:szCs w:val="28"/>
        </w:rPr>
        <w:t>становится</w:t>
      </w:r>
      <w:r w:rsidRPr="0014357F">
        <w:rPr>
          <w:rFonts w:ascii="Times New Roman" w:hAnsi="Times New Roman" w:cs="Times New Roman"/>
          <w:sz w:val="28"/>
          <w:szCs w:val="28"/>
        </w:rPr>
        <w:t xml:space="preserve"> механизмом диалога и саморазвития всех субъектов образовательного процесса (учеников, педагогов, тьюторов). 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3) Перенос внимания с контроля и внешнего оценивания на рефлексию и самооценку содейств</w:t>
      </w:r>
      <w:r w:rsidR="005071FD">
        <w:rPr>
          <w:rFonts w:ascii="Times New Roman" w:hAnsi="Times New Roman" w:cs="Times New Roman"/>
          <w:sz w:val="28"/>
          <w:szCs w:val="28"/>
        </w:rPr>
        <w:t xml:space="preserve">ует </w:t>
      </w:r>
      <w:r w:rsidRPr="0014357F">
        <w:rPr>
          <w:rFonts w:ascii="Times New Roman" w:hAnsi="Times New Roman" w:cs="Times New Roman"/>
          <w:sz w:val="28"/>
          <w:szCs w:val="28"/>
        </w:rPr>
        <w:t xml:space="preserve">формированию ответственности за свои результаты и повышению качества образования. 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4) Признание и поощрение достижений учащихся является важным стимулом для их саморазвития.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b/>
          <w:i/>
          <w:sz w:val="28"/>
          <w:szCs w:val="28"/>
        </w:rPr>
        <w:t>Система</w:t>
      </w:r>
      <w:r w:rsidR="002C41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диагностики и оценивания результатов образовательной деятельности лицеистов, </w:t>
      </w:r>
      <w:r w:rsidRPr="0014357F">
        <w:rPr>
          <w:rFonts w:ascii="Times New Roman" w:hAnsi="Times New Roman" w:cs="Times New Roman"/>
          <w:sz w:val="28"/>
          <w:szCs w:val="28"/>
        </w:rPr>
        <w:t>ориентированная на достижение выпускниками лицея показателей, представленных в «Модели», включает следующие элементы:</w:t>
      </w:r>
    </w:p>
    <w:p w:rsidR="008C73DA" w:rsidRPr="0014357F" w:rsidRDefault="008C73DA" w:rsidP="001F1EC8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57F">
        <w:rPr>
          <w:rFonts w:ascii="Times New Roman" w:eastAsia="Calibri" w:hAnsi="Times New Roman" w:cs="Times New Roman"/>
          <w:b/>
          <w:sz w:val="28"/>
          <w:szCs w:val="28"/>
        </w:rPr>
        <w:t>«Рефлексивный дневник лицеиста»,</w:t>
      </w:r>
      <w:r w:rsidRPr="0014357F">
        <w:rPr>
          <w:rFonts w:ascii="Times New Roman" w:eastAsia="Calibri" w:hAnsi="Times New Roman" w:cs="Times New Roman"/>
          <w:sz w:val="28"/>
          <w:szCs w:val="28"/>
        </w:rPr>
        <w:t xml:space="preserve"> отражающий деятельность обучаемого по реализации его </w:t>
      </w:r>
      <w:r w:rsidR="005071FD">
        <w:rPr>
          <w:rFonts w:ascii="Times New Roman" w:eastAsia="Calibri" w:hAnsi="Times New Roman" w:cs="Times New Roman"/>
          <w:sz w:val="28"/>
          <w:szCs w:val="28"/>
        </w:rPr>
        <w:t xml:space="preserve">индивидуальной образовательной траектории </w:t>
      </w:r>
      <w:r w:rsidRPr="0014357F">
        <w:rPr>
          <w:rFonts w:ascii="Times New Roman" w:eastAsia="Calibri" w:hAnsi="Times New Roman" w:cs="Times New Roman"/>
          <w:sz w:val="28"/>
          <w:szCs w:val="28"/>
        </w:rPr>
        <w:t xml:space="preserve">и анализ этой деятельности. </w:t>
      </w:r>
      <w:r w:rsidRPr="0014357F">
        <w:rPr>
          <w:rFonts w:ascii="Times New Roman" w:hAnsi="Times New Roman" w:cs="Times New Roman"/>
          <w:bCs/>
          <w:sz w:val="28"/>
          <w:szCs w:val="28"/>
        </w:rPr>
        <w:t>Рефлексивный дневник</w:t>
      </w:r>
      <w:r w:rsidR="005071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может рассматриваться как частный вид портфолио, однако наличие рефлексивного компонента делает его более мощным инструментом саморазвития;</w:t>
      </w:r>
    </w:p>
    <w:p w:rsidR="008C73DA" w:rsidRPr="0014357F" w:rsidRDefault="008C73DA" w:rsidP="001F1EC8">
      <w:pPr>
        <w:numPr>
          <w:ilvl w:val="0"/>
          <w:numId w:val="6"/>
        </w:numPr>
        <w:tabs>
          <w:tab w:val="clear" w:pos="720"/>
          <w:tab w:val="num" w:pos="851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57F">
        <w:rPr>
          <w:rFonts w:ascii="Times New Roman" w:eastAsia="Calibri" w:hAnsi="Times New Roman" w:cs="Times New Roman"/>
          <w:sz w:val="28"/>
          <w:szCs w:val="28"/>
        </w:rPr>
        <w:t>Систему совместной деятельности классных руководителей, тьюторов и учащихся Лицея</w:t>
      </w:r>
      <w:r w:rsidR="00507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eastAsia="Calibri" w:hAnsi="Times New Roman" w:cs="Times New Roman"/>
          <w:sz w:val="28"/>
          <w:szCs w:val="28"/>
        </w:rPr>
        <w:t>по оценке достижений учащихся</w:t>
      </w:r>
      <w:r w:rsidRPr="0014357F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14357F">
        <w:rPr>
          <w:rFonts w:ascii="Times New Roman" w:eastAsia="Calibri" w:hAnsi="Times New Roman" w:cs="Times New Roman"/>
          <w:sz w:val="28"/>
          <w:szCs w:val="28"/>
        </w:rPr>
        <w:t>опирающуюся на показатели «Модели выпускника», систему наблюдений педагогов лицея и анализ содержания «Рефлексивного дневника лицеиста».</w:t>
      </w:r>
      <w:r w:rsidR="005071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результатов производится тьютором</w:t>
      </w:r>
      <w:r w:rsidR="004A1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 с учащимся один раз в четверть в соответствии с разработанными к</w:t>
      </w:r>
      <w:r w:rsidRPr="0014357F">
        <w:rPr>
          <w:rFonts w:ascii="Times New Roman" w:eastAsia="Calibri" w:hAnsi="Times New Roman" w:cs="Times New Roman"/>
          <w:sz w:val="28"/>
          <w:szCs w:val="28"/>
        </w:rPr>
        <w:t>ритериями. На основании оценок составляется «Рейтинг выпускников лицея»;</w:t>
      </w:r>
    </w:p>
    <w:p w:rsidR="008C73DA" w:rsidRPr="0014357F" w:rsidRDefault="008C73DA" w:rsidP="001F1EC8">
      <w:pPr>
        <w:numPr>
          <w:ilvl w:val="0"/>
          <w:numId w:val="6"/>
        </w:numPr>
        <w:tabs>
          <w:tab w:val="clear" w:pos="720"/>
          <w:tab w:val="left" w:pos="851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357F">
        <w:rPr>
          <w:rFonts w:ascii="Times New Roman" w:eastAsia="Calibri" w:hAnsi="Times New Roman" w:cs="Times New Roman"/>
          <w:b/>
          <w:sz w:val="28"/>
          <w:szCs w:val="28"/>
        </w:rPr>
        <w:t>«Сертификат выпускника МАОУ «Лицей №2» г. Перми (Школа для старшеклассников)»</w:t>
      </w:r>
      <w:r w:rsidRPr="0014357F">
        <w:rPr>
          <w:rFonts w:ascii="Times New Roman" w:eastAsia="Calibri" w:hAnsi="Times New Roman" w:cs="Times New Roman"/>
          <w:sz w:val="28"/>
          <w:szCs w:val="28"/>
        </w:rPr>
        <w:t xml:space="preserve">, подтверждающий  соответствие старшеклассника «Модели выпускника». Данный уникальный документ разработан для поощрения лицеистов, добившихся высоких образовательных результатов; </w:t>
      </w:r>
    </w:p>
    <w:p w:rsidR="008C73DA" w:rsidRPr="0014357F" w:rsidRDefault="008C73DA" w:rsidP="001F1EC8">
      <w:pPr>
        <w:numPr>
          <w:ilvl w:val="0"/>
          <w:numId w:val="6"/>
        </w:numPr>
        <w:tabs>
          <w:tab w:val="clear" w:pos="720"/>
          <w:tab w:val="left" w:pos="851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Toc366439036"/>
      <w:r w:rsidRPr="0014357F">
        <w:rPr>
          <w:rFonts w:ascii="Times New Roman" w:eastAsia="Calibri" w:hAnsi="Times New Roman" w:cs="Times New Roman"/>
          <w:b/>
          <w:sz w:val="28"/>
          <w:szCs w:val="28"/>
        </w:rPr>
        <w:t>Нормативные документы</w:t>
      </w:r>
      <w:bookmarkEnd w:id="1"/>
      <w:r w:rsidRPr="0014357F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8C73DA" w:rsidRPr="0014357F" w:rsidRDefault="008C73DA" w:rsidP="001F1EC8">
      <w:pPr>
        <w:pStyle w:val="1"/>
        <w:numPr>
          <w:ilvl w:val="1"/>
          <w:numId w:val="5"/>
        </w:numPr>
        <w:tabs>
          <w:tab w:val="clear" w:pos="1222"/>
          <w:tab w:val="left" w:pos="284"/>
          <w:tab w:val="left" w:pos="851"/>
          <w:tab w:val="left" w:pos="1418"/>
          <w:tab w:val="left" w:pos="1843"/>
        </w:tabs>
        <w:spacing w:line="360" w:lineRule="auto"/>
        <w:ind w:left="0" w:firstLine="567"/>
        <w:jc w:val="both"/>
      </w:pPr>
      <w:r w:rsidRPr="0014357F">
        <w:t>Положение о «Сертификате выпускника МАОУ «Лицей №2» г. Перми (Школа для старшеклассников)» и образцы Сертификатов платинового, золотого, серебряного и обычного образца</w:t>
      </w:r>
      <w:r w:rsidR="002C4142">
        <w:t>.</w:t>
      </w:r>
    </w:p>
    <w:p w:rsidR="008C73DA" w:rsidRPr="0014357F" w:rsidRDefault="008C73DA" w:rsidP="001F1EC8">
      <w:pPr>
        <w:pStyle w:val="1"/>
        <w:numPr>
          <w:ilvl w:val="1"/>
          <w:numId w:val="5"/>
        </w:numPr>
        <w:tabs>
          <w:tab w:val="clear" w:pos="1222"/>
          <w:tab w:val="left" w:pos="284"/>
          <w:tab w:val="left" w:pos="851"/>
          <w:tab w:val="left" w:pos="1418"/>
          <w:tab w:val="left" w:pos="1843"/>
        </w:tabs>
        <w:spacing w:line="360" w:lineRule="auto"/>
        <w:ind w:left="0" w:firstLine="567"/>
        <w:jc w:val="both"/>
      </w:pPr>
      <w:r w:rsidRPr="0014357F">
        <w:t>Решени</w:t>
      </w:r>
      <w:r w:rsidR="00A3550F">
        <w:t>я</w:t>
      </w:r>
      <w:r w:rsidRPr="0014357F">
        <w:t xml:space="preserve"> педагогического совета об утверждении составленного рейтинга выпускников лицея в соответствии с достигнутыми показателями, зафиксированными в «Модели».</w:t>
      </w:r>
    </w:p>
    <w:p w:rsidR="008C73DA" w:rsidRPr="002C4142" w:rsidRDefault="002C4142" w:rsidP="00A3550F">
      <w:pPr>
        <w:pStyle w:val="1"/>
        <w:tabs>
          <w:tab w:val="left" w:pos="284"/>
          <w:tab w:val="left" w:pos="851"/>
          <w:tab w:val="left" w:pos="1418"/>
          <w:tab w:val="left" w:pos="1843"/>
        </w:tabs>
        <w:spacing w:line="360" w:lineRule="auto"/>
        <w:ind w:left="0" w:firstLine="709"/>
        <w:jc w:val="both"/>
      </w:pPr>
      <w:r>
        <w:t xml:space="preserve">Макеты «Модели выпускника» Лицея и Сертификата выпускника представлены в приложениях </w:t>
      </w:r>
      <w:r w:rsidRPr="0014357F">
        <w:rPr>
          <w:lang w:val="en-US"/>
        </w:rPr>
        <w:t>I</w:t>
      </w:r>
      <w:r>
        <w:t xml:space="preserve">, </w:t>
      </w:r>
      <w:r w:rsidRPr="0014357F">
        <w:rPr>
          <w:lang w:val="en-US"/>
        </w:rPr>
        <w:t>II</w:t>
      </w:r>
      <w:r>
        <w:t>.</w:t>
      </w:r>
    </w:p>
    <w:p w:rsidR="008C73DA" w:rsidRPr="0014357F" w:rsidRDefault="008C73DA" w:rsidP="001F1EC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В конце 2012-2013 учебного года 93 выпускникам МАОУ «Лицей №2» г. Перми (из 260) были вручены «Сертификаты» платинового, золотого, серебряного и обычного образца, подтверждающие соответствие «Модели выпускника», отражающей функциональную грамотность лицеиста. По окончании 2013-2014 года «Сертификаты» были вручены 103 выпускникам лицея.</w:t>
      </w:r>
    </w:p>
    <w:p w:rsidR="008C73DA" w:rsidRPr="0014357F" w:rsidRDefault="008C73DA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Следует отметить, что эффективность мониторинга возможна при выполнении следующих условий:</w:t>
      </w:r>
    </w:p>
    <w:p w:rsidR="008C73DA" w:rsidRPr="0014357F" w:rsidRDefault="008C73DA" w:rsidP="001F1EC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>проведение мероприятий (классных часов, тьюториалов) по мотивации учащихся</w:t>
      </w:r>
      <w:r w:rsidR="005071FD">
        <w:rPr>
          <w:rFonts w:ascii="Times New Roman" w:hAnsi="Times New Roman" w:cs="Times New Roman"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к разнообразной развивающей деятельности, убеждение в целесообразности самоанализа и работы с рефлексивным дневником;</w:t>
      </w:r>
    </w:p>
    <w:p w:rsidR="008C73DA" w:rsidRPr="0014357F" w:rsidRDefault="008C73DA" w:rsidP="001F1EC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осуществление систематической совместной деятельности учеников, тьютора и классного руководителя по совместной оценке и анализу результатов.  </w:t>
      </w:r>
    </w:p>
    <w:p w:rsidR="008C73DA" w:rsidRPr="0014357F" w:rsidRDefault="008C73DA" w:rsidP="001F1E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Итоги двух лет внедрения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системы</w:t>
      </w:r>
      <w:r w:rsidR="004A1A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диагностики и оценивания результатов образовательной деятельности лицеистов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 подтвердили её результативность, так как </w:t>
      </w:r>
    </w:p>
    <w:p w:rsidR="008C73DA" w:rsidRPr="0014357F" w:rsidRDefault="008C73DA" w:rsidP="001F1EC8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b/>
          <w:i/>
          <w:sz w:val="28"/>
          <w:szCs w:val="28"/>
        </w:rPr>
        <w:t>осуществляется конструктивное взаимодействие участников образовательного процесса путём подключения к системе оценивания самими обучающимися</w:t>
      </w:r>
      <w:r w:rsidRPr="0014357F">
        <w:rPr>
          <w:rFonts w:ascii="Times New Roman" w:hAnsi="Times New Roman" w:cs="Times New Roman"/>
          <w:i/>
          <w:sz w:val="28"/>
          <w:szCs w:val="28"/>
        </w:rPr>
        <w:t xml:space="preserve">, что, в конечном итоге,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способствует их самоактуализации, саморазвитию и профессиональному самоопределению</w:t>
      </w:r>
      <w:r w:rsidR="004A1A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4357F">
        <w:rPr>
          <w:rFonts w:ascii="Times New Roman" w:hAnsi="Times New Roman" w:cs="Times New Roman"/>
          <w:sz w:val="28"/>
          <w:szCs w:val="28"/>
        </w:rPr>
        <w:t>и, тем самым,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 xml:space="preserve"> повышению эффективности образовательного процесса;</w:t>
      </w:r>
    </w:p>
    <w:p w:rsidR="008C73DA" w:rsidRPr="0014357F" w:rsidRDefault="008C73DA" w:rsidP="001F1EC8">
      <w:pPr>
        <w:numPr>
          <w:ilvl w:val="0"/>
          <w:numId w:val="7"/>
        </w:numPr>
        <w:tabs>
          <w:tab w:val="clear" w:pos="567"/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«Рефлексивные дневники» содержат информацию об образовательных достижениях обучающихся и служат полноценным </w:t>
      </w:r>
      <w:r w:rsidRPr="0014357F">
        <w:rPr>
          <w:rFonts w:ascii="Times New Roman" w:hAnsi="Times New Roman" w:cs="Times New Roman"/>
          <w:b/>
          <w:bCs/>
          <w:i/>
          <w:sz w:val="28"/>
          <w:szCs w:val="28"/>
        </w:rPr>
        <w:t>информационно-аналитическим сопровождением аттестата об окончании общеобразовательного учреждения,</w:t>
      </w:r>
      <w:r w:rsidRPr="0014357F">
        <w:rPr>
          <w:rFonts w:ascii="Times New Roman" w:hAnsi="Times New Roman" w:cs="Times New Roman"/>
          <w:sz w:val="28"/>
          <w:szCs w:val="28"/>
        </w:rPr>
        <w:t xml:space="preserve"> а получение выпускником </w:t>
      </w:r>
      <w:r w:rsidRPr="0014357F">
        <w:rPr>
          <w:rFonts w:ascii="Times New Roman" w:hAnsi="Times New Roman" w:cs="Times New Roman"/>
          <w:b/>
          <w:sz w:val="28"/>
          <w:szCs w:val="28"/>
        </w:rPr>
        <w:t>Сертификата</w:t>
      </w:r>
      <w:r w:rsidRPr="0014357F">
        <w:rPr>
          <w:rFonts w:ascii="Times New Roman" w:hAnsi="Times New Roman" w:cs="Times New Roman"/>
          <w:sz w:val="28"/>
          <w:szCs w:val="28"/>
        </w:rPr>
        <w:t xml:space="preserve"> является одним из важных подтверждений высокого уровня образовательных результатов, социально и личностно значимых для современного выпускника.</w:t>
      </w:r>
    </w:p>
    <w:p w:rsidR="005071FD" w:rsidRDefault="005071FD" w:rsidP="001F1E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выпускников с </w:t>
      </w:r>
      <w:r w:rsidR="003A7D9D">
        <w:rPr>
          <w:rFonts w:ascii="Times New Roman" w:hAnsi="Times New Roman" w:cs="Times New Roman"/>
          <w:sz w:val="28"/>
          <w:szCs w:val="28"/>
        </w:rPr>
        <w:t xml:space="preserve">пониманием и </w:t>
      </w:r>
      <w:r>
        <w:rPr>
          <w:rFonts w:ascii="Times New Roman" w:hAnsi="Times New Roman" w:cs="Times New Roman"/>
          <w:sz w:val="28"/>
          <w:szCs w:val="28"/>
        </w:rPr>
        <w:t xml:space="preserve">одобрением </w:t>
      </w:r>
      <w:r w:rsidR="003A7D9D">
        <w:rPr>
          <w:rFonts w:ascii="Times New Roman" w:hAnsi="Times New Roman" w:cs="Times New Roman"/>
          <w:sz w:val="28"/>
          <w:szCs w:val="28"/>
        </w:rPr>
        <w:t xml:space="preserve">восприняли вручение сертификатов,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A7D9D">
        <w:rPr>
          <w:rFonts w:ascii="Times New Roman" w:hAnsi="Times New Roman" w:cs="Times New Roman"/>
          <w:sz w:val="28"/>
          <w:szCs w:val="28"/>
        </w:rPr>
        <w:t>ценивая их в качестве морального стимула в дальнейшей жизни своих детей как будущих родителей.</w:t>
      </w:r>
    </w:p>
    <w:p w:rsidR="008C73DA" w:rsidRPr="0014357F" w:rsidRDefault="008C73DA" w:rsidP="001F1E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357F">
        <w:rPr>
          <w:rFonts w:ascii="Times New Roman" w:hAnsi="Times New Roman" w:cs="Times New Roman"/>
          <w:sz w:val="28"/>
          <w:szCs w:val="28"/>
        </w:rPr>
        <w:t xml:space="preserve">Реализация данной </w:t>
      </w:r>
      <w:r w:rsidRPr="0014357F">
        <w:rPr>
          <w:rFonts w:ascii="Times New Roman" w:hAnsi="Times New Roman" w:cs="Times New Roman"/>
          <w:b/>
          <w:i/>
          <w:sz w:val="28"/>
          <w:szCs w:val="28"/>
        </w:rPr>
        <w:t>системы диагностики и оценивания результатов образовательной деятельности лицеистов</w:t>
      </w:r>
      <w:r w:rsidRPr="0014357F">
        <w:rPr>
          <w:rFonts w:ascii="Times New Roman" w:hAnsi="Times New Roman" w:cs="Times New Roman"/>
          <w:sz w:val="28"/>
          <w:szCs w:val="28"/>
        </w:rPr>
        <w:t xml:space="preserve"> обладает технологичностью, и, следовательно, может быть осуществлена в любом образовательном учреждении, ведущим образовательный процесс на III ступени. </w:t>
      </w:r>
    </w:p>
    <w:p w:rsidR="0014357F" w:rsidRPr="0014357F" w:rsidRDefault="0014357F" w:rsidP="001F1E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73DA" w:rsidRDefault="002414D5" w:rsidP="002414D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управленческой команды лицея в направлениях </w:t>
      </w:r>
      <w:r w:rsidR="0014357F" w:rsidRPr="0014357F">
        <w:rPr>
          <w:rFonts w:ascii="Times New Roman" w:hAnsi="Times New Roman" w:cs="Times New Roman"/>
          <w:sz w:val="28"/>
          <w:szCs w:val="28"/>
        </w:rPr>
        <w:t>представленн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4357F" w:rsidRPr="0014357F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4357F" w:rsidRPr="0014357F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 xml:space="preserve">и оказывает положительное влияние на совершенствование образовательного процесса и получение общественного признания. </w:t>
      </w:r>
      <w:r w:rsidRPr="0014357F">
        <w:rPr>
          <w:rFonts w:ascii="Times New Roman" w:hAnsi="Times New Roman" w:cs="Times New Roman"/>
          <w:sz w:val="28"/>
          <w:szCs w:val="28"/>
        </w:rPr>
        <w:t>Лицей – обладатель гранта Президента, победитель Всероссийского конкурса  общеобразовательных учреждений, внедряющих инновационные образовательные программы. Награжден Золотой медалью «Элита Российского образования» Российского конкурса инноваций «Качественное образования – будущее нации». Лауреат конкурса «100 лучших школ России» в номинации «Лучший Лицей» проекта «Школа будущего». По итогам  2012/13 и 2013/14 годах включен в 500 лучших школ РФ, а также в реестр сборника «Федеральный справочник. Среднее образование в России». Реестровый номер СО/3/39, дата внесения в реестр – 28 апреля 2014 года.</w:t>
      </w:r>
    </w:p>
    <w:p w:rsidR="002414D5" w:rsidRDefault="002414D5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 представленный на конкурс материал может быть адаптирован к условиям других образовательных организаций и, в первую очередь, старшей школы.</w:t>
      </w:r>
    </w:p>
    <w:p w:rsidR="00CB3527" w:rsidRDefault="00CB3527" w:rsidP="00CB35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112" w:rsidRDefault="00427112">
      <w:pPr>
        <w:rPr>
          <w:rFonts w:ascii="Times New Roman" w:hAnsi="Times New Roman" w:cs="Times New Roman"/>
          <w:sz w:val="28"/>
          <w:szCs w:val="28"/>
        </w:rPr>
        <w:sectPr w:rsidR="00427112" w:rsidSect="0023673C">
          <w:head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27112" w:rsidRDefault="00427112" w:rsidP="00427112">
      <w:pPr>
        <w:jc w:val="center"/>
        <w:rPr>
          <w:b/>
          <w:sz w:val="28"/>
          <w:szCs w:val="28"/>
        </w:rPr>
      </w:pPr>
      <w:r w:rsidRPr="008B4633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en-US"/>
        </w:rPr>
        <w:t>I</w:t>
      </w:r>
    </w:p>
    <w:p w:rsidR="00427112" w:rsidRPr="00791249" w:rsidRDefault="00427112" w:rsidP="00427112">
      <w:pPr>
        <w:rPr>
          <w:sz w:val="28"/>
          <w:szCs w:val="28"/>
        </w:rPr>
      </w:pPr>
      <w:r w:rsidRPr="00791249">
        <w:rPr>
          <w:sz w:val="28"/>
          <w:szCs w:val="28"/>
        </w:rPr>
        <w:t>Рисунок 1. Модель выпускника лицея</w:t>
      </w:r>
      <w:r>
        <w:rPr>
          <w:sz w:val="28"/>
          <w:szCs w:val="28"/>
        </w:rPr>
        <w:t xml:space="preserve"> (вторая сторона СЕРТИФИКАТА).</w:t>
      </w:r>
    </w:p>
    <w:p w:rsidR="00427112" w:rsidRDefault="00427112" w:rsidP="00427112">
      <w:pPr>
        <w:jc w:val="both"/>
        <w:rPr>
          <w:b/>
          <w:sz w:val="28"/>
          <w:szCs w:val="28"/>
        </w:rPr>
      </w:pPr>
      <w:r w:rsidRPr="008B4633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41275</wp:posOffset>
            </wp:positionV>
            <wp:extent cx="8554085" cy="5913755"/>
            <wp:effectExtent l="0" t="0" r="0" b="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5" t="14380" r="10201" b="1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08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249">
        <w:rPr>
          <w:b/>
          <w:sz w:val="28"/>
          <w:szCs w:val="28"/>
        </w:rPr>
        <w:br w:type="page"/>
      </w:r>
    </w:p>
    <w:p w:rsidR="00427112" w:rsidRDefault="00427112" w:rsidP="00427112">
      <w:pPr>
        <w:jc w:val="center"/>
        <w:rPr>
          <w:b/>
          <w:sz w:val="28"/>
          <w:szCs w:val="28"/>
        </w:rPr>
      </w:pPr>
      <w:r w:rsidRPr="008B4633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  <w:lang w:val="en-US"/>
        </w:rPr>
        <w:t>I</w:t>
      </w:r>
    </w:p>
    <w:p w:rsidR="00427112" w:rsidRPr="00791249" w:rsidRDefault="00427112" w:rsidP="00427112">
      <w:pPr>
        <w:jc w:val="both"/>
        <w:rPr>
          <w:sz w:val="28"/>
          <w:szCs w:val="28"/>
        </w:rPr>
      </w:pPr>
      <w:r w:rsidRPr="00791249">
        <w:rPr>
          <w:sz w:val="28"/>
          <w:szCs w:val="28"/>
        </w:rPr>
        <w:t>Рисунок 2. Шаблон СЕРТИФИКАТА соответствия показателям «Модели выпускника лицея».</w:t>
      </w:r>
    </w:p>
    <w:p w:rsidR="00427112" w:rsidRPr="00427112" w:rsidRDefault="00427112" w:rsidP="0042711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-62865</wp:posOffset>
            </wp:positionV>
            <wp:extent cx="9313545" cy="6399530"/>
            <wp:effectExtent l="0" t="0" r="0" b="0"/>
            <wp:wrapNone/>
            <wp:docPr id="1" name="Рисунок 1" descr="sert1_лицей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t1_лицей2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3545" cy="63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112" w:rsidRDefault="00427112">
      <w:pPr>
        <w:rPr>
          <w:rFonts w:ascii="Times New Roman" w:hAnsi="Times New Roman" w:cs="Times New Roman"/>
          <w:sz w:val="28"/>
          <w:szCs w:val="28"/>
        </w:rPr>
      </w:pPr>
    </w:p>
    <w:p w:rsidR="00CB3527" w:rsidRPr="00CB3527" w:rsidRDefault="00CB3527" w:rsidP="001F1E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3527" w:rsidRPr="00CB3527" w:rsidSect="0042711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527" w:rsidRDefault="00CB3527" w:rsidP="00790DF1">
      <w:pPr>
        <w:spacing w:after="0" w:line="240" w:lineRule="auto"/>
      </w:pPr>
      <w:r>
        <w:separator/>
      </w:r>
    </w:p>
  </w:endnote>
  <w:endnote w:type="continuationSeparator" w:id="0">
    <w:p w:rsidR="00CB3527" w:rsidRDefault="00CB3527" w:rsidP="0079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527" w:rsidRDefault="00CB3527" w:rsidP="00790DF1">
      <w:pPr>
        <w:spacing w:after="0" w:line="240" w:lineRule="auto"/>
      </w:pPr>
      <w:r>
        <w:separator/>
      </w:r>
    </w:p>
  </w:footnote>
  <w:footnote w:type="continuationSeparator" w:id="0">
    <w:p w:rsidR="00CB3527" w:rsidRDefault="00CB3527" w:rsidP="0079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844825"/>
      <w:docPartObj>
        <w:docPartGallery w:val="Page Numbers (Top of Page)"/>
        <w:docPartUnique/>
      </w:docPartObj>
    </w:sdtPr>
    <w:sdtEndPr/>
    <w:sdtContent>
      <w:p w:rsidR="00CB3527" w:rsidRDefault="00DD668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527" w:rsidRDefault="00CB352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B3379"/>
    <w:multiLevelType w:val="hybridMultilevel"/>
    <w:tmpl w:val="34F03D22"/>
    <w:lvl w:ilvl="0" w:tplc="BD620BAC">
      <w:start w:val="1"/>
      <w:numFmt w:val="decimal"/>
      <w:lvlText w:val="%1)"/>
      <w:lvlJc w:val="left"/>
      <w:pPr>
        <w:tabs>
          <w:tab w:val="num" w:pos="567"/>
        </w:tabs>
        <w:ind w:left="567" w:firstLine="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2B8C4EA8"/>
    <w:multiLevelType w:val="multilevel"/>
    <w:tmpl w:val="80CEC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E7008D"/>
    <w:multiLevelType w:val="multilevel"/>
    <w:tmpl w:val="B878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CC0613"/>
    <w:multiLevelType w:val="hybridMultilevel"/>
    <w:tmpl w:val="B32E8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30852"/>
    <w:multiLevelType w:val="hybridMultilevel"/>
    <w:tmpl w:val="A9A214F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4E222225"/>
    <w:multiLevelType w:val="hybridMultilevel"/>
    <w:tmpl w:val="8696B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6D1CB9"/>
    <w:multiLevelType w:val="hybridMultilevel"/>
    <w:tmpl w:val="51C8FE38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64A30C02"/>
    <w:multiLevelType w:val="multilevel"/>
    <w:tmpl w:val="C25E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2D7BB1"/>
    <w:multiLevelType w:val="hybridMultilevel"/>
    <w:tmpl w:val="33D4D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22DDB"/>
    <w:multiLevelType w:val="hybridMultilevel"/>
    <w:tmpl w:val="E59C18F2"/>
    <w:lvl w:ilvl="0" w:tplc="8FC4CB94">
      <w:start w:val="1"/>
      <w:numFmt w:val="decimal"/>
      <w:lvlText w:val="%1)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 w:tplc="8FC4CB94">
      <w:start w:val="1"/>
      <w:numFmt w:val="decimal"/>
      <w:lvlText w:val="%2)"/>
      <w:lvlJc w:val="left"/>
      <w:pPr>
        <w:tabs>
          <w:tab w:val="num" w:pos="1222"/>
        </w:tabs>
        <w:ind w:left="1222" w:firstLine="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E9C"/>
    <w:rsid w:val="00095E6C"/>
    <w:rsid w:val="000D7822"/>
    <w:rsid w:val="0014357F"/>
    <w:rsid w:val="00161905"/>
    <w:rsid w:val="001A57CA"/>
    <w:rsid w:val="001C2FD3"/>
    <w:rsid w:val="001E69E4"/>
    <w:rsid w:val="001F031A"/>
    <w:rsid w:val="001F1EC8"/>
    <w:rsid w:val="00231630"/>
    <w:rsid w:val="0023673C"/>
    <w:rsid w:val="002414D5"/>
    <w:rsid w:val="0025702E"/>
    <w:rsid w:val="002C4142"/>
    <w:rsid w:val="0030371D"/>
    <w:rsid w:val="003837F7"/>
    <w:rsid w:val="003A7D9D"/>
    <w:rsid w:val="003F092E"/>
    <w:rsid w:val="00427112"/>
    <w:rsid w:val="004A1ACE"/>
    <w:rsid w:val="004D7A06"/>
    <w:rsid w:val="00504996"/>
    <w:rsid w:val="005071FD"/>
    <w:rsid w:val="0052316D"/>
    <w:rsid w:val="005234BA"/>
    <w:rsid w:val="00537BFA"/>
    <w:rsid w:val="005C0E9C"/>
    <w:rsid w:val="006025C2"/>
    <w:rsid w:val="0064476E"/>
    <w:rsid w:val="006804AB"/>
    <w:rsid w:val="006855B9"/>
    <w:rsid w:val="006B511A"/>
    <w:rsid w:val="006F7BDC"/>
    <w:rsid w:val="00700D73"/>
    <w:rsid w:val="0075462D"/>
    <w:rsid w:val="007850D5"/>
    <w:rsid w:val="00790DF1"/>
    <w:rsid w:val="007E000D"/>
    <w:rsid w:val="00833FDB"/>
    <w:rsid w:val="00845D5D"/>
    <w:rsid w:val="008C73DA"/>
    <w:rsid w:val="009167C6"/>
    <w:rsid w:val="0095689D"/>
    <w:rsid w:val="009735AE"/>
    <w:rsid w:val="009B36E5"/>
    <w:rsid w:val="009D6192"/>
    <w:rsid w:val="00A3550F"/>
    <w:rsid w:val="00A6065A"/>
    <w:rsid w:val="00A74E0E"/>
    <w:rsid w:val="00B9435A"/>
    <w:rsid w:val="00C16C6B"/>
    <w:rsid w:val="00C21AA7"/>
    <w:rsid w:val="00C442E7"/>
    <w:rsid w:val="00C84B2D"/>
    <w:rsid w:val="00CB3527"/>
    <w:rsid w:val="00CC1EE5"/>
    <w:rsid w:val="00CC46E0"/>
    <w:rsid w:val="00CC7D50"/>
    <w:rsid w:val="00CE0DD8"/>
    <w:rsid w:val="00D71049"/>
    <w:rsid w:val="00DD668A"/>
    <w:rsid w:val="00DD7D65"/>
    <w:rsid w:val="00DE2D08"/>
    <w:rsid w:val="00EF51D5"/>
    <w:rsid w:val="00F504A1"/>
    <w:rsid w:val="00F952A3"/>
    <w:rsid w:val="00FB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E3263DB-58BF-4E87-A10F-31F0C43E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E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89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0DF1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790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0DF1"/>
    <w:rPr>
      <w:rFonts w:eastAsiaTheme="minorEastAsia"/>
      <w:lang w:eastAsia="ru-RU"/>
    </w:rPr>
  </w:style>
  <w:style w:type="paragraph" w:styleId="a8">
    <w:name w:val="Normal (Web)"/>
    <w:basedOn w:val="a"/>
    <w:rsid w:val="0070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67C6"/>
  </w:style>
  <w:style w:type="character" w:styleId="a9">
    <w:name w:val="Emphasis"/>
    <w:qFormat/>
    <w:rsid w:val="009167C6"/>
    <w:rPr>
      <w:i/>
      <w:iCs/>
    </w:rPr>
  </w:style>
  <w:style w:type="paragraph" w:customStyle="1" w:styleId="1">
    <w:name w:val="Абзац списка1"/>
    <w:basedOn w:val="a"/>
    <w:rsid w:val="008C73DA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54E3A-D22F-467D-8B2C-C527943BC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4384</Words>
  <Characters>24993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Ирина Николаевна Бежина</cp:lastModifiedBy>
  <cp:revision>5</cp:revision>
  <cp:lastPrinted>2015-04-03T10:21:00Z</cp:lastPrinted>
  <dcterms:created xsi:type="dcterms:W3CDTF">2015-04-07T12:20:00Z</dcterms:created>
  <dcterms:modified xsi:type="dcterms:W3CDTF">2015-04-07T12:27:00Z</dcterms:modified>
</cp:coreProperties>
</file>