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1B" w:rsidRPr="006F5FB0" w:rsidRDefault="00A90D1B">
      <w:pPr>
        <w:rPr>
          <w:sz w:val="28"/>
          <w:szCs w:val="28"/>
        </w:rPr>
      </w:pPr>
    </w:p>
    <w:p w:rsidR="006F5FB0" w:rsidRPr="009F3F84" w:rsidRDefault="006F5FB0" w:rsidP="006F5FB0">
      <w:pPr>
        <w:spacing w:before="96" w:after="120" w:line="360" w:lineRule="atLeast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9F3F84">
        <w:rPr>
          <w:rFonts w:ascii="Times New Roman" w:hAnsi="Times New Roman" w:cs="Times New Roman"/>
          <w:color w:val="000000"/>
          <w:kern w:val="36"/>
          <w:sz w:val="28"/>
          <w:szCs w:val="28"/>
        </w:rPr>
        <w:t>Министерство образования и науки Республики Дагестан</w:t>
      </w:r>
    </w:p>
    <w:p w:rsidR="006F5FB0" w:rsidRPr="009F3F84" w:rsidRDefault="006F5FB0" w:rsidP="006F5FB0">
      <w:pPr>
        <w:spacing w:before="96" w:after="120" w:line="360" w:lineRule="atLeast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9F3F84">
        <w:rPr>
          <w:rFonts w:ascii="Times New Roman" w:hAnsi="Times New Roman" w:cs="Times New Roman"/>
          <w:color w:val="000000"/>
          <w:kern w:val="36"/>
          <w:sz w:val="28"/>
          <w:szCs w:val="28"/>
        </w:rPr>
        <w:t>Муниципальное Казенное Образовательное Учреждение</w:t>
      </w:r>
    </w:p>
    <w:p w:rsidR="006F5FB0" w:rsidRPr="009F3F84" w:rsidRDefault="006F5FB0" w:rsidP="006F5FB0">
      <w:pPr>
        <w:spacing w:before="96" w:after="120" w:line="360" w:lineRule="atLeast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9F3F84">
        <w:rPr>
          <w:rFonts w:ascii="Times New Roman" w:hAnsi="Times New Roman" w:cs="Times New Roman"/>
          <w:color w:val="000000"/>
          <w:kern w:val="36"/>
          <w:sz w:val="28"/>
          <w:szCs w:val="28"/>
        </w:rPr>
        <w:t>«Маммаульская Средняя Общеобразовательная Школа»</w:t>
      </w:r>
    </w:p>
    <w:p w:rsidR="006F5FB0" w:rsidRPr="009F3F84" w:rsidRDefault="006F5FB0" w:rsidP="006F5FB0">
      <w:pPr>
        <w:spacing w:before="96" w:after="120" w:line="360" w:lineRule="atLeast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9F3F84">
        <w:rPr>
          <w:rFonts w:ascii="Times New Roman" w:hAnsi="Times New Roman" w:cs="Times New Roman"/>
          <w:color w:val="000000"/>
          <w:kern w:val="36"/>
          <w:sz w:val="28"/>
          <w:szCs w:val="28"/>
        </w:rPr>
        <w:t>Сергокалинский район Село Сергокала</w:t>
      </w:r>
    </w:p>
    <w:p w:rsidR="006F5FB0" w:rsidRPr="009F3F84" w:rsidRDefault="006F5FB0" w:rsidP="006F5FB0">
      <w:pPr>
        <w:spacing w:before="96" w:after="120" w:line="360" w:lineRule="atLeast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9F3F84">
        <w:rPr>
          <w:rFonts w:ascii="Times New Roman" w:hAnsi="Times New Roman" w:cs="Times New Roman"/>
          <w:color w:val="000000"/>
          <w:kern w:val="36"/>
          <w:sz w:val="28"/>
          <w:szCs w:val="28"/>
        </w:rPr>
        <w:t>Республики Дагестан</w:t>
      </w:r>
    </w:p>
    <w:p w:rsidR="00FA3BF9" w:rsidRDefault="00A90D1B">
      <w:pPr>
        <w:rPr>
          <w:rFonts w:ascii="Times New Roman" w:hAnsi="Times New Roman" w:cs="Times New Roman"/>
          <w:sz w:val="72"/>
          <w:szCs w:val="72"/>
        </w:rPr>
      </w:pPr>
      <w:r w:rsidRPr="009F3F84">
        <w:rPr>
          <w:rFonts w:ascii="Times New Roman" w:hAnsi="Times New Roman" w:cs="Times New Roman"/>
          <w:sz w:val="56"/>
        </w:rPr>
        <w:t xml:space="preserve">Конкурс  </w:t>
      </w:r>
      <w:r w:rsidR="009C0F66">
        <w:rPr>
          <w:rFonts w:ascii="Times New Roman" w:hAnsi="Times New Roman" w:cs="Times New Roman"/>
          <w:sz w:val="72"/>
          <w:szCs w:val="72"/>
        </w:rPr>
        <w:t>«Лидеры современной школы</w:t>
      </w:r>
      <w:r w:rsidRPr="009F3F84">
        <w:rPr>
          <w:rFonts w:ascii="Times New Roman" w:hAnsi="Times New Roman" w:cs="Times New Roman"/>
          <w:sz w:val="72"/>
          <w:szCs w:val="72"/>
        </w:rPr>
        <w:t>»</w:t>
      </w:r>
    </w:p>
    <w:p w:rsidR="009C0F66" w:rsidRPr="009F3F84" w:rsidRDefault="009C0F6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Номинация «Менеджер воспитательного процесса»</w:t>
      </w:r>
    </w:p>
    <w:p w:rsidR="00A90D1B" w:rsidRPr="009F3F84" w:rsidRDefault="006F5FB0">
      <w:pPr>
        <w:rPr>
          <w:rFonts w:ascii="Times New Roman" w:hAnsi="Times New Roman" w:cs="Times New Roman"/>
          <w:b/>
          <w:sz w:val="72"/>
          <w:szCs w:val="72"/>
        </w:rPr>
      </w:pPr>
      <w:r w:rsidRPr="009F3F84">
        <w:rPr>
          <w:rFonts w:ascii="Times New Roman" w:hAnsi="Times New Roman" w:cs="Times New Roman"/>
          <w:sz w:val="56"/>
        </w:rPr>
        <w:t xml:space="preserve">Тема: </w:t>
      </w:r>
      <w:r w:rsidRPr="009F3F84">
        <w:rPr>
          <w:rFonts w:ascii="Times New Roman" w:hAnsi="Times New Roman" w:cs="Times New Roman"/>
          <w:b/>
          <w:sz w:val="72"/>
          <w:szCs w:val="72"/>
        </w:rPr>
        <w:t>«</w:t>
      </w:r>
      <w:r w:rsidR="00A90D1B" w:rsidRPr="009F3F84">
        <w:rPr>
          <w:rFonts w:ascii="Times New Roman" w:hAnsi="Times New Roman" w:cs="Times New Roman"/>
          <w:b/>
          <w:sz w:val="72"/>
          <w:szCs w:val="72"/>
        </w:rPr>
        <w:t>Патриотическое воспитание школьников</w:t>
      </w:r>
      <w:r w:rsidRPr="009F3F84">
        <w:rPr>
          <w:rFonts w:ascii="Times New Roman" w:hAnsi="Times New Roman" w:cs="Times New Roman"/>
          <w:b/>
          <w:sz w:val="72"/>
          <w:szCs w:val="72"/>
        </w:rPr>
        <w:t>»</w:t>
      </w:r>
    </w:p>
    <w:p w:rsidR="00A90D1B" w:rsidRPr="009F3F84" w:rsidRDefault="00A90D1B">
      <w:pPr>
        <w:rPr>
          <w:rFonts w:ascii="Times New Roman" w:hAnsi="Times New Roman" w:cs="Times New Roman"/>
          <w:sz w:val="56"/>
        </w:rPr>
      </w:pPr>
      <w:r w:rsidRPr="009F3F84">
        <w:rPr>
          <w:rFonts w:ascii="Times New Roman" w:hAnsi="Times New Roman" w:cs="Times New Roman"/>
          <w:sz w:val="56"/>
        </w:rPr>
        <w:t>БагамаеваАминатАмирбековна</w:t>
      </w:r>
    </w:p>
    <w:p w:rsidR="00A90D1B" w:rsidRPr="009F3F84" w:rsidRDefault="00A90D1B">
      <w:pPr>
        <w:rPr>
          <w:rFonts w:ascii="Times New Roman" w:hAnsi="Times New Roman" w:cs="Times New Roman"/>
          <w:sz w:val="56"/>
        </w:rPr>
      </w:pPr>
      <w:r w:rsidRPr="009F3F84">
        <w:rPr>
          <w:rFonts w:ascii="Times New Roman" w:hAnsi="Times New Roman" w:cs="Times New Roman"/>
          <w:sz w:val="56"/>
        </w:rPr>
        <w:t>МКОУ «Маммаульскаясош»</w:t>
      </w:r>
    </w:p>
    <w:p w:rsidR="006F5FB0" w:rsidRPr="009F3F84" w:rsidRDefault="00A90D1B">
      <w:pPr>
        <w:rPr>
          <w:rFonts w:ascii="Times New Roman" w:hAnsi="Times New Roman" w:cs="Times New Roman"/>
          <w:sz w:val="56"/>
        </w:rPr>
      </w:pPr>
      <w:r w:rsidRPr="009F3F84">
        <w:rPr>
          <w:rFonts w:ascii="Times New Roman" w:hAnsi="Times New Roman" w:cs="Times New Roman"/>
          <w:sz w:val="56"/>
        </w:rPr>
        <w:t>Заместитель директора по воспитательной работе</w:t>
      </w:r>
    </w:p>
    <w:p w:rsidR="006F5FB0" w:rsidRPr="009F3F84" w:rsidRDefault="009C0F66" w:rsidP="009C0F66">
      <w:pPr>
        <w:tabs>
          <w:tab w:val="left" w:pos="2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</w:rPr>
        <w:t xml:space="preserve">                             </w:t>
      </w:r>
      <w:r w:rsidR="006F5FB0" w:rsidRPr="009F3F84">
        <w:rPr>
          <w:rFonts w:ascii="Times New Roman" w:hAnsi="Times New Roman" w:cs="Times New Roman"/>
          <w:sz w:val="28"/>
          <w:szCs w:val="28"/>
        </w:rPr>
        <w:t>Маммаул</w:t>
      </w:r>
    </w:p>
    <w:p w:rsidR="006F5FB0" w:rsidRPr="009F3F84" w:rsidRDefault="006F5FB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3F84">
        <w:rPr>
          <w:rFonts w:ascii="Times New Roman" w:hAnsi="Times New Roman" w:cs="Times New Roman"/>
          <w:sz w:val="28"/>
          <w:szCs w:val="28"/>
        </w:rPr>
        <w:t>2016 г.</w:t>
      </w:r>
    </w:p>
    <w:p w:rsidR="00977610" w:rsidRPr="009F3F84" w:rsidRDefault="0097761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F5FB0" w:rsidRPr="009F3F84" w:rsidRDefault="006F5FB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3F84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6F5FB0" w:rsidRPr="009F3F84" w:rsidRDefault="006F5FB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3F84">
        <w:rPr>
          <w:rFonts w:ascii="Times New Roman" w:hAnsi="Times New Roman" w:cs="Times New Roman"/>
          <w:sz w:val="36"/>
          <w:szCs w:val="36"/>
        </w:rPr>
        <w:t>Введение</w:t>
      </w:r>
      <w:r w:rsidR="00B41DBC">
        <w:rPr>
          <w:rFonts w:ascii="Times New Roman" w:hAnsi="Times New Roman" w:cs="Times New Roman"/>
          <w:sz w:val="36"/>
          <w:szCs w:val="36"/>
        </w:rPr>
        <w:t xml:space="preserve">   …………………………………………3</w:t>
      </w: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F5FB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3F84">
        <w:rPr>
          <w:rFonts w:ascii="Times New Roman" w:hAnsi="Times New Roman" w:cs="Times New Roman"/>
          <w:sz w:val="36"/>
          <w:szCs w:val="36"/>
        </w:rPr>
        <w:t>Глава 1. Теоретическая часть  ……………………..</w:t>
      </w:r>
      <w:r w:rsidR="00B41DBC">
        <w:rPr>
          <w:rFonts w:ascii="Times New Roman" w:hAnsi="Times New Roman" w:cs="Times New Roman"/>
          <w:sz w:val="36"/>
          <w:szCs w:val="36"/>
        </w:rPr>
        <w:t>6</w:t>
      </w: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F5FB0" w:rsidRPr="009F3F84" w:rsidRDefault="006F5FB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3F84">
        <w:rPr>
          <w:rFonts w:ascii="Times New Roman" w:hAnsi="Times New Roman" w:cs="Times New Roman"/>
          <w:sz w:val="36"/>
          <w:szCs w:val="36"/>
        </w:rPr>
        <w:t>Глава 11. Практическая часть</w:t>
      </w:r>
      <w:r w:rsidR="009B6E00" w:rsidRPr="009F3F84">
        <w:rPr>
          <w:rFonts w:ascii="Times New Roman" w:hAnsi="Times New Roman" w:cs="Times New Roman"/>
          <w:sz w:val="36"/>
          <w:szCs w:val="36"/>
        </w:rPr>
        <w:t xml:space="preserve">   …………………….</w:t>
      </w:r>
      <w:r w:rsidR="00B41DBC">
        <w:rPr>
          <w:rFonts w:ascii="Times New Roman" w:hAnsi="Times New Roman" w:cs="Times New Roman"/>
          <w:sz w:val="36"/>
          <w:szCs w:val="36"/>
        </w:rPr>
        <w:t>6</w:t>
      </w: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F5FB0" w:rsidRPr="009F3F84" w:rsidRDefault="006F5FB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3F84">
        <w:rPr>
          <w:rFonts w:ascii="Times New Roman" w:hAnsi="Times New Roman" w:cs="Times New Roman"/>
          <w:sz w:val="36"/>
          <w:szCs w:val="36"/>
        </w:rPr>
        <w:t>Заключение</w:t>
      </w:r>
      <w:r w:rsidR="00B41DBC">
        <w:rPr>
          <w:rFonts w:ascii="Times New Roman" w:hAnsi="Times New Roman" w:cs="Times New Roman"/>
          <w:sz w:val="36"/>
          <w:szCs w:val="36"/>
        </w:rPr>
        <w:t xml:space="preserve">   …………………………………………7</w:t>
      </w: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F5FB0" w:rsidRPr="009F3F84" w:rsidRDefault="006F5FB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3F84">
        <w:rPr>
          <w:rFonts w:ascii="Times New Roman" w:hAnsi="Times New Roman" w:cs="Times New Roman"/>
          <w:sz w:val="36"/>
          <w:szCs w:val="36"/>
        </w:rPr>
        <w:t>Литература</w:t>
      </w:r>
      <w:r w:rsidR="00B41DBC">
        <w:rPr>
          <w:rFonts w:ascii="Times New Roman" w:hAnsi="Times New Roman" w:cs="Times New Roman"/>
          <w:sz w:val="36"/>
          <w:szCs w:val="36"/>
        </w:rPr>
        <w:t>……………………………………………8</w:t>
      </w: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F5FB0" w:rsidRPr="009F3F84" w:rsidRDefault="006F5FB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3F84">
        <w:rPr>
          <w:rFonts w:ascii="Times New Roman" w:hAnsi="Times New Roman" w:cs="Times New Roman"/>
          <w:sz w:val="36"/>
          <w:szCs w:val="36"/>
        </w:rPr>
        <w:t>Приложения</w:t>
      </w:r>
      <w:r w:rsidR="00B41DBC">
        <w:rPr>
          <w:rFonts w:ascii="Times New Roman" w:hAnsi="Times New Roman" w:cs="Times New Roman"/>
          <w:sz w:val="36"/>
          <w:szCs w:val="36"/>
        </w:rPr>
        <w:t xml:space="preserve">   ………………………………………9</w:t>
      </w: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B6E00" w:rsidRPr="009F3F84" w:rsidRDefault="009B6E0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3F84"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:rsidR="00977610" w:rsidRPr="009F3F84" w:rsidRDefault="00977610" w:rsidP="006F5FB0">
      <w:pPr>
        <w:tabs>
          <w:tab w:val="left" w:pos="2285"/>
        </w:tabs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  <w:r w:rsidRPr="009F3F8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Тот, кто не любит свою страну, </w:t>
      </w:r>
    </w:p>
    <w:p w:rsidR="00977610" w:rsidRPr="009F3F84" w:rsidRDefault="00977610" w:rsidP="006F5FB0">
      <w:pPr>
        <w:tabs>
          <w:tab w:val="left" w:pos="2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F3F8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                                 ничего любить не может</w:t>
      </w:r>
      <w:r w:rsidRPr="009F3F8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.</w:t>
      </w:r>
      <w:r w:rsidRPr="009F3F84">
        <w:rPr>
          <w:rStyle w:val="apple-converted-space"/>
          <w:rFonts w:ascii="Times New Roman" w:hAnsi="Times New Roman" w:cs="Times New Roman"/>
          <w:color w:val="595959" w:themeColor="text1" w:themeTint="A6"/>
          <w:sz w:val="44"/>
          <w:szCs w:val="44"/>
          <w:shd w:val="clear" w:color="auto" w:fill="FFFFFF"/>
        </w:rPr>
        <w:t> </w:t>
      </w:r>
      <w:hyperlink r:id="rId7" w:history="1">
        <w:r w:rsidRPr="009F3F84">
          <w:rPr>
            <w:rStyle w:val="a6"/>
            <w:rFonts w:ascii="Times New Roman" w:hAnsi="Times New Roman" w:cs="Times New Roman"/>
            <w:color w:val="595959" w:themeColor="text1" w:themeTint="A6"/>
            <w:sz w:val="28"/>
            <w:szCs w:val="28"/>
            <w:shd w:val="clear" w:color="auto" w:fill="FFFFFF"/>
          </w:rPr>
          <w:t>Джордж Гордон Байрон</w:t>
        </w:r>
      </w:hyperlink>
      <w:r w:rsidRPr="009F3F84">
        <w:rPr>
          <w:rFonts w:ascii="Times New Roman" w:hAnsi="Times New Roman" w:cs="Times New Roman"/>
          <w:color w:val="919191"/>
          <w:shd w:val="clear" w:color="auto" w:fill="FFFFFF"/>
        </w:rPr>
        <w:t>.</w:t>
      </w:r>
    </w:p>
    <w:p w:rsidR="009B6E00" w:rsidRPr="009F3F84" w:rsidRDefault="009B6E00" w:rsidP="009776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fs16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6"/>
          <w:b/>
          <w:bCs/>
          <w:color w:val="000000" w:themeColor="text1"/>
          <w:sz w:val="28"/>
          <w:szCs w:val="28"/>
          <w:bdr w:val="none" w:sz="0" w:space="0" w:color="auto" w:frame="1"/>
        </w:rPr>
        <w:t>Обоснование для разработки проекта</w:t>
      </w:r>
    </w:p>
    <w:p w:rsidR="00AE432C" w:rsidRPr="009F3F84" w:rsidRDefault="00AE432C" w:rsidP="00AE432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История нашей Родины свидетельствует о том, что во все времена одним из основных факторов, обеспечивавших сплоченность народа, помогавших ему преодолеть трудности и невзгоды, был патриотизм – любовь к Родине, своему народу, а также стремление своими действиями служить интересам Отечества, защищать его от врагов</w:t>
      </w:r>
      <w:r w:rsidR="004711B3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6E00" w:rsidRPr="009F3F84" w:rsidRDefault="009B6E00" w:rsidP="009B6E00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F3F84">
        <w:rPr>
          <w:rStyle w:val="fs14"/>
          <w:color w:val="000000" w:themeColor="text1"/>
          <w:sz w:val="28"/>
          <w:szCs w:val="28"/>
          <w:bdr w:val="none" w:sz="0" w:space="0" w:color="auto" w:frame="1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9B6E00" w:rsidRPr="009F3F84" w:rsidRDefault="009B6E00" w:rsidP="009B6E00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s14"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4"/>
          <w:color w:val="000000" w:themeColor="text1"/>
          <w:sz w:val="28"/>
          <w:szCs w:val="28"/>
          <w:bdr w:val="none" w:sz="0" w:space="0" w:color="auto" w:frame="1"/>
        </w:rPr>
        <w:t>В проекте  постаралась отразить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 МКОУ «Маммаульская</w:t>
      </w:r>
      <w:r w:rsidR="00412167" w:rsidRPr="00412167">
        <w:rPr>
          <w:rStyle w:val="fs1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F3F84">
        <w:rPr>
          <w:rStyle w:val="fs14"/>
          <w:color w:val="000000" w:themeColor="text1"/>
          <w:sz w:val="28"/>
          <w:szCs w:val="28"/>
          <w:bdr w:val="none" w:sz="0" w:space="0" w:color="auto" w:frame="1"/>
        </w:rPr>
        <w:t>сош».</w:t>
      </w:r>
    </w:p>
    <w:p w:rsidR="00AE432C" w:rsidRPr="009F3F84" w:rsidRDefault="004711B3" w:rsidP="00AE432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Актуальность</w:t>
      </w:r>
      <w:r w:rsidR="00AE432C" w:rsidRPr="009F3F84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проблемы патриотического воспитания и основные направления их решения.</w:t>
      </w:r>
    </w:p>
    <w:p w:rsidR="004711B3" w:rsidRPr="009F3F84" w:rsidRDefault="00AE432C" w:rsidP="004711B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настоящее время насаждается культ развлечений и потребительства,  ложные жизненные ценности. Вместо Матросовых, Карбышевых, хороших матерей и отцов символами становятся  — деньги, гламур, «рублевка», успех любой ценой. В общественном сознании получили широкое распространение равнодушие, цинизм, немотивированная агрессивность, неуважительное отношение к государству, национализм. Проявляется устойчивая тенденция падения престижа военной службы. Стала всё более заметной постепенная утрата нашим обществом традиционно российского патриотического сознания.</w:t>
      </w:r>
    </w:p>
    <w:p w:rsidR="00AE432C" w:rsidRPr="009F3F84" w:rsidRDefault="00AE432C" w:rsidP="004711B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Если такая модель утвердится окончательно, то наш народ может превратиться в бездумное население.</w:t>
      </w:r>
    </w:p>
    <w:p w:rsidR="00AE432C" w:rsidRPr="009F3F84" w:rsidRDefault="00AE432C" w:rsidP="004711B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   Следовательно, одним из аспектов обеспечения национальной безопасности нашей страны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 Отечеству, своему народу.</w:t>
      </w:r>
    </w:p>
    <w:p w:rsidR="00AE432C" w:rsidRPr="009F3F84" w:rsidRDefault="00AE432C" w:rsidP="004711B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 </w:t>
      </w:r>
      <w:r w:rsidR="004711B3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Считаю, что в </w:t>
      </w: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этих условиях очевидна неотложность решения проблем воспитания патриотизма, как на уровне государства, так  и на уровне отдельно взятого образовательного учреждения.</w:t>
      </w:r>
    </w:p>
    <w:p w:rsidR="00AE432C" w:rsidRPr="009F3F84" w:rsidRDefault="00AE432C" w:rsidP="00AE432C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F3F84">
        <w:rPr>
          <w:rStyle w:val="fs14"/>
          <w:color w:val="000000" w:themeColor="text1"/>
          <w:sz w:val="28"/>
          <w:szCs w:val="28"/>
          <w:bdr w:val="none" w:sz="0" w:space="0" w:color="auto" w:frame="1"/>
        </w:rPr>
        <w:t>В основу проекта мною положены проблемы, связанные с необходимостью возрождения авторитета армии, государства и понимания роли и места в жизни общества и Отечества; проблемы толерантности и милосердия в условиях многонационального государства. Данным проблемам во многом способствуют такие явления последнего времени, как экономическая дезинтеграция (нестабильность), социальная дифференциация общества, девальвация духовных ценностей. Кроме этого снижение воспитательного воздействия; насаждение культа вседозволенности, насилия и жестокости в средствах массовой информации.</w:t>
      </w:r>
    </w:p>
    <w:p w:rsidR="00AE432C" w:rsidRPr="009F3F84" w:rsidRDefault="00AE432C" w:rsidP="00AE432C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F3F84">
        <w:rPr>
          <w:rStyle w:val="fs14"/>
          <w:color w:val="000000" w:themeColor="text1"/>
          <w:sz w:val="28"/>
          <w:szCs w:val="28"/>
          <w:bdr w:val="none" w:sz="0" w:space="0" w:color="auto" w:frame="1"/>
        </w:rPr>
        <w:t>Считаю необходимым обеспечивать  патриотизмом все основные школьные мероприятия, чтобы он становился для нас важнейшей духовной и социальной ценностью. </w:t>
      </w:r>
    </w:p>
    <w:p w:rsidR="00AE432C" w:rsidRPr="009F3F84" w:rsidRDefault="00AE432C" w:rsidP="00AE432C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F3F84">
        <w:rPr>
          <w:rStyle w:val="fs14"/>
          <w:color w:val="000000" w:themeColor="text1"/>
          <w:sz w:val="28"/>
          <w:szCs w:val="28"/>
          <w:bdr w:val="none" w:sz="0" w:space="0" w:color="auto" w:frame="1"/>
        </w:rPr>
        <w:t xml:space="preserve"> Представленный проект предусматривает участие детей в различных видах деятельности, что способствует созданию условий каждому ребёнку познать и реализовать себя в соответствии со своими наклонностями и способностями в любом из предлагаемых видов деятельности. Каждое мероприятие, проводимое в школе,  должно сочетать в себе индивидуальные и коллективные формы работы, где поощряется новизна, поиск интересных материалов, фантазия, чёткость и ясность литературного языка, сочетание </w:t>
      </w:r>
      <w:r w:rsidRPr="009F3F84">
        <w:rPr>
          <w:rStyle w:val="fs14"/>
          <w:color w:val="000000" w:themeColor="text1"/>
          <w:sz w:val="28"/>
          <w:szCs w:val="28"/>
          <w:bdr w:val="none" w:sz="0" w:space="0" w:color="auto" w:frame="1"/>
        </w:rPr>
        <w:lastRenderedPageBreak/>
        <w:t>специальных технологических средств. Это позволит детям осознать свои творческие позиции.</w:t>
      </w:r>
    </w:p>
    <w:p w:rsidR="009B6E00" w:rsidRPr="009F3F84" w:rsidRDefault="009B6E00" w:rsidP="009B6E0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8"/>
          <w:szCs w:val="28"/>
        </w:rPr>
      </w:pPr>
      <w:r w:rsidRPr="009F3F84">
        <w:rPr>
          <w:rStyle w:val="fs18"/>
          <w:b/>
          <w:color w:val="000000" w:themeColor="text1"/>
          <w:sz w:val="28"/>
          <w:szCs w:val="28"/>
          <w:bdr w:val="none" w:sz="0" w:space="0" w:color="auto" w:frame="1"/>
        </w:rPr>
        <w:t>2. Цели и задачи проекта.</w:t>
      </w:r>
    </w:p>
    <w:p w:rsidR="009B6E00" w:rsidRPr="009F3F84" w:rsidRDefault="009B6E00" w:rsidP="009B6E00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F3F84">
        <w:rPr>
          <w:rStyle w:val="fs14"/>
          <w:color w:val="000000" w:themeColor="text1"/>
          <w:sz w:val="28"/>
          <w:szCs w:val="28"/>
          <w:bdr w:val="none" w:sz="0" w:space="0" w:color="auto" w:frame="1"/>
        </w:rPr>
        <w:t>Под патриотическим воспитанием в проекте  понимается систематическая и целенаправленная деятельность всего педагогического и детского коллектива школы.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Республики Дагестан и Российской Федерации. Составной частью патриотического воспитания является национально-патриотическое, гражданско-патриотическое и военно-патриотическое воспитание школьников.</w:t>
      </w:r>
    </w:p>
    <w:p w:rsidR="0070098E" w:rsidRPr="009F3F84" w:rsidRDefault="0070098E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8"/>
          <w:b/>
          <w:color w:val="000000" w:themeColor="text1"/>
          <w:sz w:val="28"/>
          <w:szCs w:val="28"/>
          <w:bdr w:val="none" w:sz="0" w:space="0" w:color="auto" w:frame="1"/>
        </w:rPr>
        <w:t>3.</w:t>
      </w:r>
      <w:r w:rsidR="009B6E00" w:rsidRPr="009F3F84">
        <w:rPr>
          <w:rStyle w:val="fs18"/>
          <w:b/>
          <w:color w:val="000000" w:themeColor="text1"/>
          <w:sz w:val="28"/>
          <w:szCs w:val="28"/>
          <w:bdr w:val="none" w:sz="0" w:space="0" w:color="auto" w:frame="1"/>
        </w:rPr>
        <w:t>Средства и механизмы:</w:t>
      </w:r>
    </w:p>
    <w:p w:rsidR="009B6E00" w:rsidRPr="009F3F84" w:rsidRDefault="001066CA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8"/>
          <w:color w:val="000000" w:themeColor="text1"/>
          <w:sz w:val="28"/>
          <w:szCs w:val="28"/>
          <w:bdr w:val="none" w:sz="0" w:space="0" w:color="auto" w:frame="1"/>
        </w:rPr>
        <w:t>ТСО и автоматизированные системы обучения, учебно-наглядные пособия, организационно-педагогические средства, учебно-производственное оборудование, дидактическая техника, компьютерный класс, оформление стендов.</w:t>
      </w:r>
    </w:p>
    <w:p w:rsidR="0070098E" w:rsidRPr="009F3F84" w:rsidRDefault="0070098E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b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8"/>
          <w:b/>
          <w:color w:val="000000" w:themeColor="text1"/>
          <w:sz w:val="28"/>
          <w:szCs w:val="28"/>
          <w:bdr w:val="none" w:sz="0" w:space="0" w:color="auto" w:frame="1"/>
        </w:rPr>
        <w:t>4. Ожидаемые результаты:</w:t>
      </w:r>
    </w:p>
    <w:p w:rsidR="0070098E" w:rsidRPr="009F3F84" w:rsidRDefault="00977610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8"/>
          <w:color w:val="000000" w:themeColor="text1"/>
          <w:sz w:val="28"/>
          <w:szCs w:val="28"/>
          <w:bdr w:val="none" w:sz="0" w:space="0" w:color="auto" w:frame="1"/>
        </w:rPr>
        <w:t>1. Повышение качества и количества мероприятий по организации и проведению патриотической работы с детьми и подростками;</w:t>
      </w: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8"/>
          <w:color w:val="000000" w:themeColor="text1"/>
          <w:sz w:val="28"/>
          <w:szCs w:val="28"/>
          <w:bdr w:val="none" w:sz="0" w:space="0" w:color="auto" w:frame="1"/>
        </w:rPr>
        <w:t>2. Формирование гражданской грамотности учащихся;</w:t>
      </w: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8"/>
          <w:color w:val="000000" w:themeColor="text1"/>
          <w:sz w:val="28"/>
          <w:szCs w:val="28"/>
          <w:bdr w:val="none" w:sz="0" w:space="0" w:color="auto" w:frame="1"/>
        </w:rPr>
        <w:t>3. Повышение уровня воспитанности нравственности учащихся;</w:t>
      </w: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8"/>
          <w:color w:val="000000" w:themeColor="text1"/>
          <w:sz w:val="28"/>
          <w:szCs w:val="28"/>
          <w:bdr w:val="none" w:sz="0" w:space="0" w:color="auto" w:frame="1"/>
        </w:rPr>
        <w:t>4. Разработка исследовательско-поисковых работ учащихся;</w:t>
      </w: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Style w:val="fs18"/>
          <w:color w:val="000000" w:themeColor="text1"/>
          <w:sz w:val="28"/>
          <w:szCs w:val="28"/>
          <w:bdr w:val="none" w:sz="0" w:space="0" w:color="auto" w:frame="1"/>
        </w:rPr>
        <w:t>5. Оформление стендов и газет.</w:t>
      </w: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515151"/>
          <w:sz w:val="28"/>
          <w:szCs w:val="28"/>
          <w:bdr w:val="none" w:sz="0" w:space="0" w:color="auto" w:frame="1"/>
        </w:rPr>
      </w:pP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515151"/>
          <w:sz w:val="28"/>
          <w:szCs w:val="28"/>
          <w:bdr w:val="none" w:sz="0" w:space="0" w:color="auto" w:frame="1"/>
        </w:rPr>
      </w:pPr>
    </w:p>
    <w:p w:rsidR="00C07F2B" w:rsidRPr="009F3F84" w:rsidRDefault="00C07F2B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36"/>
          <w:szCs w:val="36"/>
        </w:rPr>
      </w:pPr>
      <w:r w:rsidRPr="009F3F84">
        <w:rPr>
          <w:b/>
          <w:sz w:val="36"/>
          <w:szCs w:val="36"/>
        </w:rPr>
        <w:t>Сроки реализации проекта 2015-2018 годы.</w:t>
      </w:r>
    </w:p>
    <w:p w:rsidR="00C07F2B" w:rsidRPr="009F3F84" w:rsidRDefault="00C07F2B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36"/>
          <w:szCs w:val="36"/>
        </w:rPr>
      </w:pP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36"/>
          <w:szCs w:val="36"/>
        </w:rPr>
      </w:pPr>
      <w:r w:rsidRPr="009F3F84">
        <w:rPr>
          <w:b/>
          <w:sz w:val="36"/>
          <w:szCs w:val="36"/>
        </w:rPr>
        <w:lastRenderedPageBreak/>
        <w:t xml:space="preserve">Глава 1. Теоретическая часть  </w:t>
      </w:r>
    </w:p>
    <w:p w:rsidR="00C07F2B" w:rsidRPr="009F3F84" w:rsidRDefault="00C07F2B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3F84">
        <w:rPr>
          <w:sz w:val="28"/>
          <w:szCs w:val="28"/>
        </w:rPr>
        <w:t>Выбрав данную тему для проектной работы, старалась читать  разную литературу, статьи из журналов, газет.</w:t>
      </w:r>
    </w:p>
    <w:p w:rsidR="00C07F2B" w:rsidRPr="009F3F84" w:rsidRDefault="00C07F2B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3F84">
        <w:rPr>
          <w:sz w:val="28"/>
          <w:szCs w:val="28"/>
        </w:rPr>
        <w:t>Главные работы, которые изучила по данной теме это:</w:t>
      </w:r>
    </w:p>
    <w:p w:rsidR="00C07F2B" w:rsidRPr="009F3F84" w:rsidRDefault="00C07F2B" w:rsidP="00C07F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3F84">
        <w:rPr>
          <w:sz w:val="28"/>
          <w:szCs w:val="28"/>
        </w:rPr>
        <w:t>«</w:t>
      </w:r>
      <w:r w:rsidR="001132A8" w:rsidRPr="009F3F84">
        <w:rPr>
          <w:sz w:val="28"/>
          <w:szCs w:val="28"/>
        </w:rPr>
        <w:t>Педагогика межнационального  общения</w:t>
      </w:r>
      <w:r w:rsidRPr="009F3F84">
        <w:rPr>
          <w:sz w:val="28"/>
          <w:szCs w:val="28"/>
        </w:rPr>
        <w:t xml:space="preserve">» Гасанова ЗайнулабидаТухтархановича и </w:t>
      </w:r>
    </w:p>
    <w:p w:rsidR="00136462" w:rsidRPr="009F3F84" w:rsidRDefault="00C07F2B" w:rsidP="00C07F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3F84">
        <w:rPr>
          <w:sz w:val="28"/>
          <w:szCs w:val="28"/>
        </w:rPr>
        <w:t xml:space="preserve"> «</w:t>
      </w:r>
      <w:r w:rsidR="00136462" w:rsidRPr="009F3F84">
        <w:rPr>
          <w:sz w:val="28"/>
          <w:szCs w:val="28"/>
        </w:rPr>
        <w:t>Внеклассная работа по патриотическому воспитанию» Шерекиной.</w:t>
      </w:r>
    </w:p>
    <w:p w:rsidR="00C07F2B" w:rsidRPr="009F3F84" w:rsidRDefault="00136462" w:rsidP="0013646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3F84">
        <w:rPr>
          <w:sz w:val="28"/>
          <w:szCs w:val="28"/>
        </w:rPr>
        <w:t>Обе работы были рекомендованы профессором Мирзоевым А.Ш.  Он является автором книги «Народная педагогика».</w:t>
      </w:r>
    </w:p>
    <w:p w:rsidR="00136462" w:rsidRPr="009F3F84" w:rsidRDefault="00136462" w:rsidP="0013646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3F84">
        <w:rPr>
          <w:sz w:val="28"/>
          <w:szCs w:val="28"/>
        </w:rPr>
        <w:t>У З.Т.Гасанова есть и другие работы по данной теме. Он много лет возглавлял факультет педагогики в ДГПУ. Кстати, Гасанов З.Т. является выходцем из нашего района селения Дегва. Эти работы обогатили запас моих знаний о патриот</w:t>
      </w:r>
      <w:r w:rsidR="001132A8" w:rsidRPr="009F3F84">
        <w:rPr>
          <w:sz w:val="28"/>
          <w:szCs w:val="28"/>
        </w:rPr>
        <w:t>и</w:t>
      </w:r>
      <w:r w:rsidRPr="009F3F84">
        <w:rPr>
          <w:sz w:val="28"/>
          <w:szCs w:val="28"/>
        </w:rPr>
        <w:t>ческом воспитании</w:t>
      </w:r>
      <w:r w:rsidR="001132A8" w:rsidRPr="009F3F84">
        <w:rPr>
          <w:sz w:val="28"/>
          <w:szCs w:val="28"/>
        </w:rPr>
        <w:t xml:space="preserve"> школьников. Думаю продолжить их изучение и также ознакомиться и с другими работами этих и других авторов. </w:t>
      </w: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b/>
          <w:color w:val="515151"/>
          <w:sz w:val="28"/>
          <w:szCs w:val="28"/>
          <w:bdr w:val="none" w:sz="0" w:space="0" w:color="auto" w:frame="1"/>
        </w:rPr>
      </w:pP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b/>
          <w:sz w:val="36"/>
          <w:szCs w:val="36"/>
        </w:rPr>
      </w:pPr>
      <w:r w:rsidRPr="009F3F84">
        <w:rPr>
          <w:b/>
          <w:sz w:val="36"/>
          <w:szCs w:val="36"/>
        </w:rPr>
        <w:t xml:space="preserve">Глава 11. Практическая часть   </w:t>
      </w:r>
    </w:p>
    <w:p w:rsidR="001132A8" w:rsidRPr="009F3F84" w:rsidRDefault="001132A8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b/>
          <w:sz w:val="36"/>
          <w:szCs w:val="36"/>
        </w:rPr>
      </w:pPr>
    </w:p>
    <w:p w:rsidR="001132A8" w:rsidRPr="009F3F84" w:rsidRDefault="001132A8" w:rsidP="001132A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3F84">
        <w:rPr>
          <w:sz w:val="28"/>
          <w:szCs w:val="28"/>
        </w:rPr>
        <w:t xml:space="preserve">Работу по патриотическому воспитанию учащихся велась мною и до начала проекта, так как являюсь учителем истории. На уроках истории это главное направление работы. </w:t>
      </w:r>
      <w:r w:rsidR="00174EB6" w:rsidRPr="009F3F84">
        <w:rPr>
          <w:sz w:val="28"/>
          <w:szCs w:val="28"/>
        </w:rPr>
        <w:t>Работаю заместителем директора по воспитательной работе третий год. И патриотическое воспитание  одно из приоритетных направлений работы  в школе. Каждую историческую дату стараюсь не пропускать без внимания. Учащиеся любят мероприятия на патриотические темы. Готовятся к ним тщате</w:t>
      </w:r>
      <w:r w:rsidR="00D86F05" w:rsidRPr="009F3F84">
        <w:rPr>
          <w:sz w:val="28"/>
          <w:szCs w:val="28"/>
        </w:rPr>
        <w:t>льно. И внеклассные мероприятия</w:t>
      </w:r>
      <w:r w:rsidR="00412167">
        <w:rPr>
          <w:sz w:val="28"/>
          <w:szCs w:val="28"/>
        </w:rPr>
        <w:t>,</w:t>
      </w:r>
      <w:r w:rsidR="00D86F05" w:rsidRPr="009F3F84">
        <w:rPr>
          <w:sz w:val="28"/>
          <w:szCs w:val="28"/>
        </w:rPr>
        <w:t xml:space="preserve"> и</w:t>
      </w:r>
      <w:r w:rsidR="00174EB6" w:rsidRPr="009F3F84">
        <w:rPr>
          <w:sz w:val="28"/>
          <w:szCs w:val="28"/>
        </w:rPr>
        <w:t xml:space="preserve"> открытые уроки, посвященные патриотическому воспитанию</w:t>
      </w:r>
      <w:r w:rsidR="00412167">
        <w:rPr>
          <w:sz w:val="28"/>
          <w:szCs w:val="28"/>
        </w:rPr>
        <w:t>,</w:t>
      </w:r>
      <w:r w:rsidR="00174EB6" w:rsidRPr="009F3F84">
        <w:rPr>
          <w:sz w:val="28"/>
          <w:szCs w:val="28"/>
        </w:rPr>
        <w:t xml:space="preserve"> проходят интересно и увлекательно. В прошлом 2015 году 27 ноября участвовала на Всероссийской конференции в Махачкале.</w:t>
      </w:r>
      <w:r w:rsidR="00447656" w:rsidRPr="00447656">
        <w:rPr>
          <w:sz w:val="28"/>
          <w:szCs w:val="28"/>
        </w:rPr>
        <w:t xml:space="preserve"> </w:t>
      </w:r>
      <w:r w:rsidR="00447656">
        <w:rPr>
          <w:sz w:val="28"/>
          <w:szCs w:val="28"/>
        </w:rPr>
        <w:t xml:space="preserve">Там выступила с докладом «Патриотическое воспитание школьников». </w:t>
      </w:r>
      <w:r w:rsidR="00174EB6" w:rsidRPr="009F3F84">
        <w:rPr>
          <w:sz w:val="28"/>
          <w:szCs w:val="28"/>
        </w:rPr>
        <w:t xml:space="preserve"> Мы побывали в рамках данной конференции в гимназии №36. В гимназии главным направлением является духовно-нравственное воспитание</w:t>
      </w:r>
      <w:r w:rsidR="00D86F05" w:rsidRPr="009F3F84">
        <w:rPr>
          <w:sz w:val="28"/>
          <w:szCs w:val="28"/>
        </w:rPr>
        <w:t xml:space="preserve"> учащихся. На патриотическое воспитание </w:t>
      </w:r>
      <w:r w:rsidR="00D86F05" w:rsidRPr="009F3F84">
        <w:rPr>
          <w:sz w:val="28"/>
          <w:szCs w:val="28"/>
        </w:rPr>
        <w:lastRenderedPageBreak/>
        <w:t>уделяется главное внимание. Посетили уроки и внеклассные мероприятия в гимназии. В гимназии все говорило о том, что патриотическое воспитание поставлено на высшем уровне.</w:t>
      </w:r>
    </w:p>
    <w:p w:rsidR="006012C9" w:rsidRPr="009F3F84" w:rsidRDefault="00D86F05" w:rsidP="006012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bCs/>
          <w:color w:val="515151"/>
          <w:sz w:val="28"/>
          <w:szCs w:val="28"/>
          <w:bdr w:val="none" w:sz="0" w:space="0" w:color="auto" w:frame="1"/>
        </w:rPr>
      </w:pPr>
      <w:r w:rsidRPr="009F3F84">
        <w:rPr>
          <w:sz w:val="28"/>
          <w:szCs w:val="28"/>
        </w:rPr>
        <w:t>Думаю, хорошо она поставлена и в нашей школе. Хотя условия работы не соответствуют современным требованиям.</w:t>
      </w:r>
      <w:r w:rsidR="006012C9" w:rsidRPr="009F3F84">
        <w:rPr>
          <w:rStyle w:val="fs18"/>
          <w:color w:val="515151"/>
          <w:sz w:val="28"/>
          <w:szCs w:val="28"/>
          <w:bdr w:val="none" w:sz="0" w:space="0" w:color="auto" w:frame="1"/>
        </w:rPr>
        <w:t xml:space="preserve"> Оценка эффективности реализации проекта:</w:t>
      </w:r>
      <w:r w:rsidRPr="009F3F84">
        <w:rPr>
          <w:sz w:val="28"/>
          <w:szCs w:val="28"/>
        </w:rPr>
        <w:t xml:space="preserve"> Об этом говорит то</w:t>
      </w:r>
      <w:r w:rsidR="006012C9" w:rsidRPr="009F3F84">
        <w:rPr>
          <w:sz w:val="28"/>
          <w:szCs w:val="28"/>
        </w:rPr>
        <w:t>,</w:t>
      </w:r>
      <w:r w:rsidRPr="009F3F84">
        <w:rPr>
          <w:sz w:val="28"/>
          <w:szCs w:val="28"/>
        </w:rPr>
        <w:t xml:space="preserve"> что наши выпускники выбирают военные профессии, тесно связанные с патриотическим воспитанием. В 2014 году 2 наших выпускника Нуцалхановы Магомед и Мурад поступили </w:t>
      </w:r>
      <w:r w:rsidR="004D1E6D" w:rsidRPr="009F3F84">
        <w:rPr>
          <w:sz w:val="28"/>
          <w:szCs w:val="28"/>
        </w:rPr>
        <w:t>в Смоленскую военную академию, в 2015 году Магомедаминов</w:t>
      </w:r>
      <w:r w:rsidR="00B41DBC">
        <w:rPr>
          <w:sz w:val="28"/>
          <w:szCs w:val="28"/>
        </w:rPr>
        <w:t>Рустам поступил в Новосибирский военный институт внутренних войск имени генерала армии И.К.Яковлева при МВД РФ</w:t>
      </w:r>
      <w:r w:rsidR="004D1E6D" w:rsidRPr="009F3F84">
        <w:rPr>
          <w:sz w:val="28"/>
          <w:szCs w:val="28"/>
        </w:rPr>
        <w:t xml:space="preserve"> и уже является отличником учебы. Ученик 10 класса Саидов Гамзат готовится к поступлению в Санкт-Петербургскую военную академию. Это яркие примеры патриотизма наших выпускников.  Братья Нуцалхановы при беседе сказали, что патриотизм для них – это готовность отдать ради Родины все. Мы готовимся участвовать на республиканском конкурсе «Я Патриот». </w:t>
      </w:r>
    </w:p>
    <w:p w:rsidR="006012C9" w:rsidRPr="009F3F84" w:rsidRDefault="006012C9" w:rsidP="006012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bCs/>
          <w:color w:val="515151"/>
          <w:sz w:val="28"/>
          <w:szCs w:val="28"/>
          <w:bdr w:val="none" w:sz="0" w:space="0" w:color="auto" w:frame="1"/>
        </w:rPr>
      </w:pPr>
    </w:p>
    <w:p w:rsidR="00977610" w:rsidRPr="009F3F84" w:rsidRDefault="00977610" w:rsidP="006012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bCs/>
          <w:color w:val="515151"/>
          <w:sz w:val="28"/>
          <w:szCs w:val="28"/>
          <w:bdr w:val="none" w:sz="0" w:space="0" w:color="auto" w:frame="1"/>
        </w:rPr>
      </w:pPr>
      <w:r w:rsidRPr="009F3F84">
        <w:rPr>
          <w:rStyle w:val="fs18"/>
          <w:b/>
          <w:bCs/>
          <w:color w:val="515151"/>
          <w:sz w:val="36"/>
          <w:szCs w:val="36"/>
          <w:bdr w:val="none" w:sz="0" w:space="0" w:color="auto" w:frame="1"/>
        </w:rPr>
        <w:t>Заключение</w:t>
      </w:r>
    </w:p>
    <w:p w:rsidR="00C42BB3" w:rsidRPr="009F3F84" w:rsidRDefault="004D1E6D" w:rsidP="00C42BB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 патриотического воспитания молодежи, подготовка ее к защите Отечества, обращение к духовному наследию прошлого, возвращение к про</w:t>
      </w:r>
      <w:r w:rsidR="00C42BB3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веренным веками основам </w:t>
      </w: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патриотизма, укреплению нравственного отношения человека к своему Отечеству является по-прежн</w:t>
      </w:r>
      <w:r w:rsidR="00C42BB3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ему важной. В проекте я опирала</w:t>
      </w: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 на государственную программу "Патриотическое воспитание граждан Российской Федерации на 2006-2010 годы" от 20.07.2005 г. о повышении показателей патриотического воспитания, формировании готовности молодежи к службе в Вооруженных силах и подготовке специалистов по патриотическому воспитанию.</w:t>
      </w:r>
      <w:r w:rsidR="00C42BB3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42BB3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разделяю</w:t>
      </w: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точку зрения многих педагогов о том, что процесс патриотического воспитания влияет на формирование ценностных </w:t>
      </w: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ориентаций личности и может быть одним из основных условий формирования готовности юношей допризывного возраста к службе в Вооруженных силах.</w:t>
      </w:r>
      <w:r w:rsidR="00C42BB3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42BB3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понимаю</w:t>
      </w: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патриотизм</w:t>
      </w:r>
      <w:r w:rsidR="004476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одну из наиболее значимых непреходящих ценностей, присущих всем сферам жизни общества и государства, являющихся важнейшим духовным достоянием личности, характеризующим высший уровень её развития и проявляющимся в активно-деятельной самореализации и готовности к защите Отечества. Патриотизм – это фундамент общественного и государственного здания, идеологическая опора его жизнеспособности, первостепенное условие эффективного функционирования всей системы социальных и государственных институтов.</w:t>
      </w:r>
    </w:p>
    <w:p w:rsidR="00977610" w:rsidRPr="009F3F84" w:rsidRDefault="00C42BB3" w:rsidP="006012C9">
      <w:pPr>
        <w:shd w:val="clear" w:color="auto" w:fill="FFFFFF" w:themeFill="background1"/>
        <w:spacing w:after="0" w:line="360" w:lineRule="auto"/>
        <w:rPr>
          <w:rStyle w:val="fs18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заключение хочу вспомнить высказывания В.А.Сухомлинского: «Родина – твой дом, твоя колыбель. В родном доме</w:t>
      </w:r>
      <w:r w:rsidR="006012C9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</w:t>
      </w: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гладко</w:t>
      </w:r>
      <w:r w:rsidR="006012C9"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Есть у нас беды и боли. Говоря о них, помни: ты говоришь о бедах и болях своего родного дома. Для того, чтобы иметь право говорить о бедах и горестях своего народа, чтобы один раз сказать, надо десять раз сделать что-то конкретное для укрепления своей Родины»</w:t>
      </w:r>
      <w:r w:rsidRPr="009F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77610" w:rsidRPr="009F3F84" w:rsidRDefault="006012C9" w:rsidP="00C42BB3">
      <w:pPr>
        <w:pStyle w:val="a3"/>
        <w:shd w:val="clear" w:color="auto" w:fill="FFFFFF" w:themeFill="background1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36"/>
          <w:szCs w:val="36"/>
          <w:bdr w:val="none" w:sz="0" w:space="0" w:color="auto" w:frame="1"/>
        </w:rPr>
      </w:pPr>
      <w:r w:rsidRPr="009F3F84">
        <w:rPr>
          <w:rStyle w:val="fs18"/>
          <w:b/>
          <w:bCs/>
          <w:color w:val="515151"/>
          <w:sz w:val="36"/>
          <w:szCs w:val="36"/>
          <w:bdr w:val="none" w:sz="0" w:space="0" w:color="auto" w:frame="1"/>
        </w:rPr>
        <w:t>Литература</w:t>
      </w:r>
    </w:p>
    <w:p w:rsidR="006012C9" w:rsidRPr="009F3F84" w:rsidRDefault="006012C9" w:rsidP="00C42BB3">
      <w:pPr>
        <w:pStyle w:val="a3"/>
        <w:shd w:val="clear" w:color="auto" w:fill="FFFFFF" w:themeFill="background1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36"/>
          <w:szCs w:val="36"/>
          <w:bdr w:val="none" w:sz="0" w:space="0" w:color="auto" w:frame="1"/>
        </w:rPr>
      </w:pPr>
    </w:p>
    <w:p w:rsidR="006012C9" w:rsidRPr="009F3F84" w:rsidRDefault="006012C9" w:rsidP="00C42BB3">
      <w:pPr>
        <w:pStyle w:val="a3"/>
        <w:shd w:val="clear" w:color="auto" w:fill="FFFFFF" w:themeFill="background1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36"/>
          <w:szCs w:val="36"/>
          <w:bdr w:val="none" w:sz="0" w:space="0" w:color="auto" w:frame="1"/>
        </w:rPr>
      </w:pPr>
    </w:p>
    <w:p w:rsidR="006012C9" w:rsidRPr="009F3F84" w:rsidRDefault="006012C9" w:rsidP="006012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3F84">
        <w:rPr>
          <w:sz w:val="28"/>
          <w:szCs w:val="28"/>
        </w:rPr>
        <w:t xml:space="preserve">«Педагогика межнационального  общения» Гасанов З. Т. </w:t>
      </w:r>
    </w:p>
    <w:p w:rsidR="006012C9" w:rsidRPr="009F3F84" w:rsidRDefault="006012C9" w:rsidP="006012C9">
      <w:pPr>
        <w:pStyle w:val="a3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</w:rPr>
      </w:pPr>
    </w:p>
    <w:p w:rsidR="006012C9" w:rsidRPr="009F3F84" w:rsidRDefault="006012C9" w:rsidP="006012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F3F84">
        <w:rPr>
          <w:sz w:val="28"/>
          <w:szCs w:val="28"/>
        </w:rPr>
        <w:t xml:space="preserve"> «Внеклассная работа по патриотическому воспитанию» Шерекина.</w:t>
      </w:r>
    </w:p>
    <w:p w:rsidR="006012C9" w:rsidRPr="009F3F84" w:rsidRDefault="006012C9" w:rsidP="006012C9">
      <w:pPr>
        <w:pStyle w:val="a3"/>
        <w:shd w:val="clear" w:color="auto" w:fill="FFFFFF" w:themeFill="background1"/>
        <w:spacing w:before="0" w:beforeAutospacing="0" w:after="0" w:afterAutospacing="0" w:line="313" w:lineRule="atLeast"/>
        <w:ind w:left="720"/>
        <w:textAlignment w:val="baseline"/>
        <w:rPr>
          <w:rStyle w:val="fs18"/>
          <w:b/>
          <w:bCs/>
          <w:color w:val="515151"/>
          <w:sz w:val="36"/>
          <w:szCs w:val="36"/>
          <w:bdr w:val="none" w:sz="0" w:space="0" w:color="auto" w:frame="1"/>
        </w:rPr>
      </w:pP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</w:p>
    <w:p w:rsidR="00977610" w:rsidRPr="009F3F84" w:rsidRDefault="00977610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</w:p>
    <w:p w:rsidR="006012C9" w:rsidRPr="009F3F84" w:rsidRDefault="006012C9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</w:p>
    <w:p w:rsidR="006012C9" w:rsidRPr="009F3F84" w:rsidRDefault="006012C9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</w:p>
    <w:p w:rsidR="006012C9" w:rsidRPr="009F3F84" w:rsidRDefault="006012C9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</w:p>
    <w:p w:rsidR="006012C9" w:rsidRPr="009F3F84" w:rsidRDefault="006012C9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</w:p>
    <w:p w:rsidR="006012C9" w:rsidRPr="009F3F84" w:rsidRDefault="006012C9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</w:p>
    <w:p w:rsidR="00447656" w:rsidRDefault="00447656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</w:p>
    <w:p w:rsidR="006012C9" w:rsidRPr="009F3F84" w:rsidRDefault="006012C9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  <w:r w:rsidRPr="009F3F84"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  <w:lastRenderedPageBreak/>
        <w:t>Приложения</w:t>
      </w:r>
    </w:p>
    <w:p w:rsidR="006012C9" w:rsidRPr="009F3F84" w:rsidRDefault="006012C9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</w:p>
    <w:p w:rsidR="0070098E" w:rsidRPr="009F3F84" w:rsidRDefault="0070098E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</w:pPr>
      <w:r w:rsidRPr="009F3F84">
        <w:rPr>
          <w:rStyle w:val="fs18"/>
          <w:b/>
          <w:bCs/>
          <w:color w:val="515151"/>
          <w:sz w:val="28"/>
          <w:szCs w:val="28"/>
          <w:bdr w:val="none" w:sz="0" w:space="0" w:color="auto" w:frame="1"/>
        </w:rPr>
        <w:t xml:space="preserve"> Мероприятия по патриотическому воспитанию:</w:t>
      </w:r>
    </w:p>
    <w:tbl>
      <w:tblPr>
        <w:tblpPr w:leftFromText="180" w:rightFromText="180" w:vertAnchor="text" w:horzAnchor="margin" w:tblpXSpec="center" w:tblpY="205"/>
        <w:tblW w:w="10017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3662"/>
        <w:gridCol w:w="2165"/>
        <w:gridCol w:w="3556"/>
      </w:tblGrid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 №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Наименование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мероприятия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Срок исполнения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Исполнители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1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В повестку дня родительских классных собраний включать вопросы патриотического воспитания учащихся.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Согласно плану классных руководителей, воспитателей.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Классные руководители, члены родительского комитета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2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Проведения конкурса рисунков на асфальте «Мир в наших руках», посвященного дню партизанской славы (22 сентября) и дню мира (21 сентября) (2-11 классы)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Сентябрь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классы)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Воспитатели, педагог-организатор, заместитель  директора по воспитательной работе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3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Работа по сбору материала для «Книги памяти» школы.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Сентябрь-май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классы)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Библиотекарь, воспитатели, зам. директора по ВР,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Педагог-организатор.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4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Постоянно проводить профориентационную работу, в том числе и военную, с учащимися с целью подготовки к поступлению в ВУЗы.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Ежемесячно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(8-11 классы)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Педагог-организатор, заместитель  директора по воспитательной работе.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5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Проведение месячника «Наши истоки» :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-создание книги «Национальная мозаика»;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-исследовательская работа с привлечением родителей «Какой национальности моя семья?»;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-поисковая работа: «Генеалогическое древо».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Октябрь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классы)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Зам. директора по ВР, библиотекарь.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6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Проведение недели толерантности.(16 ноября);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Ноябрь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Зам. директора по ВР,  кл. руководители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7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 Проведение недели «Творчество родного края».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1 декабря - Всемирный день борьбы со СПИДом.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3 декабря - Международный день инвалидов.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Декабрь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Зам. директора по ВР,  кл. руков., совет командиров.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8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Проведение недели «Символика Российской Федерации и Республики Дагестан»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Январь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Библиотекарь, зам. директора по ВР,  кл. руководители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9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 xml:space="preserve">Проведение экскурсий, посещение </w:t>
            </w:r>
            <w:r w:rsidRPr="003A237E">
              <w:rPr>
                <w:rFonts w:ascii="Times New Roman" w:eastAsia="Times New Roman" w:hAnsi="Times New Roman" w:cs="Times New Roman"/>
                <w:color w:val="515151"/>
              </w:rPr>
              <w:lastRenderedPageBreak/>
              <w:t>выставок и музеев Республики  Дагестан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Проведение виртуальных путешествий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«Достопримечательности родного края»;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Жизнь знаменитых людей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(юбилеи, памятные даты)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lastRenderedPageBreak/>
              <w:t>Ежемесячно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lastRenderedPageBreak/>
              <w:t>(2-11класс)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lastRenderedPageBreak/>
              <w:t xml:space="preserve">Заместитель директора по </w:t>
            </w:r>
            <w:r w:rsidRPr="003A237E">
              <w:rPr>
                <w:rFonts w:ascii="Times New Roman" w:eastAsia="Times New Roman" w:hAnsi="Times New Roman" w:cs="Times New Roman"/>
                <w:color w:val="515151"/>
              </w:rPr>
              <w:lastRenderedPageBreak/>
              <w:t>воспитательной работе,  рук.краеведения, кл. руководители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lastRenderedPageBreak/>
              <w:t>10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Проведение месячника «Есть такая профессия - Родину защищать!»: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-Встреча с войнами афганцами;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-Проведение литературно-музыкальной композиции « Есть такая профессия – Родину защищать!»;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-Встречи с  отцами учащихся, которые прошли службу в армии, сбор информации и издание книги «Как я служил в армии!»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Февраль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 xml:space="preserve">Зам. директора по ВР, библиотекарь, кл. руководители  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11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-Проведение недели религиоведения;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Март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классы)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Заместитель директора по воспитательной     работе, классные    руководители, преподаватель - организатор ОБЖ.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12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-Литературный конкурс «Письмо солдату», посвященный дню освобождения Родины от немецко-фашистских захватчиков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Мероприятия об аварии на ЧАЭС;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Апрель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Зам. директора по ВР,  кл. руководители, учитель ОБЖ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13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Месячник «Герои - мы ваши потомки!»: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-Школьный фестиваль патриотической песни;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-Смотр строя и песни посвященный Дню Победы;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-Встреча с ветеранами тыла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В О В 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-День матери;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-День Красного Креста и Красного Полумесяца;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Май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классы)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Зам. директора по ВР, ст.вожатая,  кл. руководители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14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Оформление стенда  патриотического воспитания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Еженедельно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классы)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Зам. директора по ВР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15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Формировать гражданско-патриотическую позицию учащихся через систему традиционных дел: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 xml:space="preserve">-экскурсии по памятным местам </w:t>
            </w:r>
            <w:r w:rsidRPr="003A237E">
              <w:rPr>
                <w:rFonts w:ascii="Times New Roman" w:eastAsia="Times New Roman" w:hAnsi="Times New Roman" w:cs="Times New Roman"/>
                <w:color w:val="515151"/>
              </w:rPr>
              <w:lastRenderedPageBreak/>
              <w:t>республики, района.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-благоустройство памятника, экологические десанты.</w:t>
            </w:r>
          </w:p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-выставки рисунков</w:t>
            </w:r>
            <w:r w:rsidRPr="003A237E">
              <w:rPr>
                <w:rFonts w:ascii="Times New Roman" w:eastAsia="Times New Roman" w:hAnsi="Times New Roman" w:cs="Times New Roman"/>
                <w:color w:val="515151"/>
                <w:bdr w:val="none" w:sz="0" w:space="0" w:color="auto" w:frame="1"/>
              </w:rPr>
              <w:br/>
            </w: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-конкурс сочинений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lastRenderedPageBreak/>
              <w:t>В течение года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Зам. директора по воспитательной работе,ст. вожатая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lastRenderedPageBreak/>
              <w:t>16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Проведение МО воспитателей по патриотическому воспитанию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Сентябрь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Руководитель МО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17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Встречи с сотрудниками полиции, юристом, сотрудниками  отдела агитации пропаганды ГИБДД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В течении года</w:t>
            </w:r>
          </w:p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(2-11 класс)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Зам. директора по воспитательной работе, педагог-организатор.</w:t>
            </w:r>
          </w:p>
        </w:tc>
      </w:tr>
      <w:tr w:rsidR="0070098E" w:rsidRPr="003A237E" w:rsidTr="00353623">
        <w:tc>
          <w:tcPr>
            <w:tcW w:w="6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18</w:t>
            </w:r>
          </w:p>
        </w:tc>
        <w:tc>
          <w:tcPr>
            <w:tcW w:w="36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Подведение итогов, отчёт о проделанной работе</w:t>
            </w:r>
          </w:p>
        </w:tc>
        <w:tc>
          <w:tcPr>
            <w:tcW w:w="21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Май</w:t>
            </w:r>
          </w:p>
        </w:tc>
        <w:tc>
          <w:tcPr>
            <w:tcW w:w="35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0098E" w:rsidRPr="003A237E" w:rsidRDefault="0070098E" w:rsidP="00353623">
            <w:pPr>
              <w:spacing w:after="0" w:line="313" w:lineRule="atLeast"/>
              <w:textAlignment w:val="baseline"/>
              <w:rPr>
                <w:rFonts w:ascii="Times New Roman" w:eastAsia="Times New Roman" w:hAnsi="Times New Roman" w:cs="Times New Roman"/>
                <w:color w:val="515151"/>
              </w:rPr>
            </w:pPr>
            <w:r w:rsidRPr="003A237E">
              <w:rPr>
                <w:rFonts w:ascii="Times New Roman" w:eastAsia="Times New Roman" w:hAnsi="Times New Roman" w:cs="Times New Roman"/>
                <w:color w:val="515151"/>
              </w:rPr>
              <w:t>Зам. директора по воспитательной работе, ст. вожатая, классные руководители</w:t>
            </w:r>
          </w:p>
        </w:tc>
      </w:tr>
    </w:tbl>
    <w:p w:rsidR="0070098E" w:rsidRPr="003A237E" w:rsidRDefault="0070098E" w:rsidP="0070098E">
      <w:pPr>
        <w:pStyle w:val="a3"/>
        <w:shd w:val="clear" w:color="auto" w:fill="FFFFFF"/>
        <w:spacing w:before="0" w:beforeAutospacing="0" w:after="0" w:afterAutospacing="0" w:line="313" w:lineRule="atLeast"/>
        <w:textAlignment w:val="baseline"/>
        <w:rPr>
          <w:rStyle w:val="fs18"/>
          <w:b/>
          <w:bCs/>
          <w:color w:val="515151"/>
          <w:sz w:val="22"/>
          <w:szCs w:val="22"/>
          <w:bdr w:val="none" w:sz="0" w:space="0" w:color="auto" w:frame="1"/>
        </w:rPr>
      </w:pPr>
    </w:p>
    <w:p w:rsidR="0070098E" w:rsidRPr="003A237E" w:rsidRDefault="0070098E" w:rsidP="009B6E0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8"/>
          <w:color w:val="515151"/>
          <w:sz w:val="22"/>
          <w:szCs w:val="22"/>
          <w:bdr w:val="none" w:sz="0" w:space="0" w:color="auto" w:frame="1"/>
        </w:rPr>
      </w:pPr>
    </w:p>
    <w:p w:rsidR="009B6E00" w:rsidRPr="003A237E" w:rsidRDefault="009B6E00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</w:rPr>
      </w:pPr>
    </w:p>
    <w:p w:rsid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A237E" w:rsidRDefault="003A237E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A237E" w:rsidRDefault="003A237E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A237E" w:rsidRDefault="003A237E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A237E" w:rsidRDefault="003A237E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A237E" w:rsidRDefault="003A237E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A237E" w:rsidRDefault="003A237E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A237E" w:rsidRDefault="003A237E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47656" w:rsidRDefault="00447656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47656" w:rsidRDefault="00447656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Стенд</w:t>
      </w:r>
    </w:p>
    <w:p w:rsid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38521" cy="4293705"/>
            <wp:effectExtent l="0" t="0" r="0" b="0"/>
            <wp:docPr id="1" name="Рисунок 1" descr="C:\Users\Admin\Desktop\IMG-201603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60324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7E" w:rsidRDefault="003A237E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3F84" w:rsidRPr="003A237E" w:rsidRDefault="00B41DBC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37E">
        <w:rPr>
          <w:rFonts w:ascii="Times New Roman" w:hAnsi="Times New Roman" w:cs="Times New Roman"/>
          <w:sz w:val="28"/>
          <w:szCs w:val="28"/>
        </w:rPr>
        <w:t>Встреча с ИДН Амираном          Внеклассное мероприятие</w:t>
      </w:r>
    </w:p>
    <w:p w:rsidR="00B41DBC" w:rsidRPr="003A237E" w:rsidRDefault="00B41DBC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37E">
        <w:rPr>
          <w:rFonts w:ascii="Times New Roman" w:hAnsi="Times New Roman" w:cs="Times New Roman"/>
          <w:sz w:val="28"/>
          <w:szCs w:val="28"/>
        </w:rPr>
        <w:t>Хайруллаевичем                           Россия и Крым</w:t>
      </w:r>
    </w:p>
    <w:p w:rsidR="003A237E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385392" cy="2484783"/>
            <wp:effectExtent l="0" t="0" r="0" b="0"/>
            <wp:docPr id="2" name="Рисунок 2" descr="C:\Users\Admin\Desktop\Screenshot_2015-11-19-17-48-0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reenshot_2015-11-19-17-48-06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248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554355" cy="2484782"/>
            <wp:effectExtent l="0" t="0" r="0" b="0"/>
            <wp:docPr id="3" name="Рисунок 3" descr="C:\Users\Admin\Desktop\20160317_08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60317_081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56" cy="248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Магомедаминов Рустам</w:t>
      </w:r>
    </w:p>
    <w:p w:rsid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33588" cy="3985592"/>
            <wp:effectExtent l="0" t="0" r="0" b="0"/>
            <wp:docPr id="4" name="Рисунок 4" descr="C:\Users\Admin\Desktop\IMG-201603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160322-WA0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8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A237E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33585" cy="3438939"/>
            <wp:effectExtent l="0" t="0" r="0" b="0"/>
            <wp:docPr id="5" name="Рисунок 5" descr="C:\Users\Admin\Desktop\IMG-201603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160322-WA0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4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Нуцалхановы Магомед и Мурад</w:t>
      </w:r>
    </w:p>
    <w:p w:rsid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33661" cy="4184374"/>
            <wp:effectExtent l="0" t="0" r="0" b="0"/>
            <wp:docPr id="6" name="Рисунок 6" descr="C:\Users\Admin\Desktop\IMG-2016031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160317-WA00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61" cy="41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4" w:rsidRPr="009F3F84" w:rsidRDefault="009F3F84" w:rsidP="009B6E00">
      <w:pPr>
        <w:tabs>
          <w:tab w:val="left" w:pos="2285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33659" cy="3906078"/>
            <wp:effectExtent l="0" t="0" r="0" b="0"/>
            <wp:docPr id="7" name="Рисунок 7" descr="C:\Users\Admin\Desktop\IMG-2016031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-20160317-WA004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0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F84" w:rsidRPr="009F3F84" w:rsidSect="008001F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A1" w:rsidRDefault="00AA74A1" w:rsidP="00B41DBC">
      <w:pPr>
        <w:spacing w:after="0" w:line="240" w:lineRule="auto"/>
      </w:pPr>
      <w:r>
        <w:separator/>
      </w:r>
    </w:p>
  </w:endnote>
  <w:endnote w:type="continuationSeparator" w:id="1">
    <w:p w:rsidR="00AA74A1" w:rsidRDefault="00AA74A1" w:rsidP="00B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476656"/>
    </w:sdtPr>
    <w:sdtContent>
      <w:p w:rsidR="00B41DBC" w:rsidRDefault="0052153E">
        <w:pPr>
          <w:pStyle w:val="ab"/>
          <w:jc w:val="right"/>
        </w:pPr>
        <w:r>
          <w:fldChar w:fldCharType="begin"/>
        </w:r>
        <w:r w:rsidR="00B41DBC">
          <w:instrText>PAGE   \* MERGEFORMAT</w:instrText>
        </w:r>
        <w:r>
          <w:fldChar w:fldCharType="separate"/>
        </w:r>
        <w:r w:rsidR="009C0F66">
          <w:rPr>
            <w:noProof/>
          </w:rPr>
          <w:t>1</w:t>
        </w:r>
        <w:r>
          <w:fldChar w:fldCharType="end"/>
        </w:r>
      </w:p>
    </w:sdtContent>
  </w:sdt>
  <w:p w:rsidR="00B41DBC" w:rsidRDefault="00B41D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A1" w:rsidRDefault="00AA74A1" w:rsidP="00B41DBC">
      <w:pPr>
        <w:spacing w:after="0" w:line="240" w:lineRule="auto"/>
      </w:pPr>
      <w:r>
        <w:separator/>
      </w:r>
    </w:p>
  </w:footnote>
  <w:footnote w:type="continuationSeparator" w:id="1">
    <w:p w:rsidR="00AA74A1" w:rsidRDefault="00AA74A1" w:rsidP="00B4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8DD"/>
    <w:multiLevelType w:val="hybridMultilevel"/>
    <w:tmpl w:val="5F42E60E"/>
    <w:lvl w:ilvl="0" w:tplc="D576A5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5F4"/>
    <w:multiLevelType w:val="hybridMultilevel"/>
    <w:tmpl w:val="A50A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72183"/>
    <w:multiLevelType w:val="hybridMultilevel"/>
    <w:tmpl w:val="61626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A5085"/>
    <w:multiLevelType w:val="hybridMultilevel"/>
    <w:tmpl w:val="D83E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07EB"/>
    <w:multiLevelType w:val="hybridMultilevel"/>
    <w:tmpl w:val="180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D1B"/>
    <w:rsid w:val="00014493"/>
    <w:rsid w:val="001066CA"/>
    <w:rsid w:val="001132A8"/>
    <w:rsid w:val="00136462"/>
    <w:rsid w:val="00174EB6"/>
    <w:rsid w:val="003927B4"/>
    <w:rsid w:val="003A237E"/>
    <w:rsid w:val="00412167"/>
    <w:rsid w:val="00447656"/>
    <w:rsid w:val="004711B3"/>
    <w:rsid w:val="004D1E6D"/>
    <w:rsid w:val="0052153E"/>
    <w:rsid w:val="006012C9"/>
    <w:rsid w:val="00614623"/>
    <w:rsid w:val="006F5FB0"/>
    <w:rsid w:val="0070098E"/>
    <w:rsid w:val="008001F3"/>
    <w:rsid w:val="00977610"/>
    <w:rsid w:val="009B6E00"/>
    <w:rsid w:val="009C0F66"/>
    <w:rsid w:val="009F3F84"/>
    <w:rsid w:val="00A90D1B"/>
    <w:rsid w:val="00AA74A1"/>
    <w:rsid w:val="00AE432C"/>
    <w:rsid w:val="00B41DBC"/>
    <w:rsid w:val="00C07F2B"/>
    <w:rsid w:val="00C42BB3"/>
    <w:rsid w:val="00D86F05"/>
    <w:rsid w:val="00DC32C7"/>
    <w:rsid w:val="00FA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">
    <w:name w:val="fs_16"/>
    <w:basedOn w:val="a0"/>
    <w:rsid w:val="009B6E00"/>
  </w:style>
  <w:style w:type="paragraph" w:customStyle="1" w:styleId="justified">
    <w:name w:val="justified"/>
    <w:basedOn w:val="a"/>
    <w:rsid w:val="009B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4">
    <w:name w:val="fs_14"/>
    <w:basedOn w:val="a0"/>
    <w:rsid w:val="009B6E00"/>
  </w:style>
  <w:style w:type="character" w:customStyle="1" w:styleId="fs18">
    <w:name w:val="fs_18"/>
    <w:basedOn w:val="a0"/>
    <w:rsid w:val="009B6E00"/>
  </w:style>
  <w:style w:type="character" w:styleId="a4">
    <w:name w:val="Strong"/>
    <w:basedOn w:val="a0"/>
    <w:uiPriority w:val="22"/>
    <w:qFormat/>
    <w:rsid w:val="009B6E00"/>
    <w:rPr>
      <w:b/>
      <w:bCs/>
    </w:rPr>
  </w:style>
  <w:style w:type="character" w:customStyle="1" w:styleId="apple-converted-space">
    <w:name w:val="apple-converted-space"/>
    <w:basedOn w:val="a0"/>
    <w:rsid w:val="00AE432C"/>
  </w:style>
  <w:style w:type="paragraph" w:styleId="a5">
    <w:name w:val="List Paragraph"/>
    <w:basedOn w:val="a"/>
    <w:uiPriority w:val="34"/>
    <w:qFormat/>
    <w:rsid w:val="00AE432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776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F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DBC"/>
  </w:style>
  <w:style w:type="paragraph" w:styleId="ab">
    <w:name w:val="footer"/>
    <w:basedOn w:val="a"/>
    <w:link w:val="ac"/>
    <w:uiPriority w:val="99"/>
    <w:unhideWhenUsed/>
    <w:rsid w:val="00B4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s1527.web-box.ru/wiki/%D0%94%D0%B6%D0%BE%D1%80%D0%B4%D0%B6_%D0%93%D0%BE%D1%80%D0%B4%D0%BE%D0%BD_%D0%91%D0%B0%D0%B9%D1%80%D0%BE%D0%BD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2016-03-25T03:21:00Z</cp:lastPrinted>
  <dcterms:created xsi:type="dcterms:W3CDTF">2016-03-23T19:10:00Z</dcterms:created>
  <dcterms:modified xsi:type="dcterms:W3CDTF">2016-04-07T08:27:00Z</dcterms:modified>
</cp:coreProperties>
</file>