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0A" w:rsidRPr="002063F9" w:rsidRDefault="002063F9" w:rsidP="00206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F9">
        <w:rPr>
          <w:rFonts w:ascii="Times New Roman" w:hAnsi="Times New Roman" w:cs="Times New Roman"/>
          <w:b/>
          <w:sz w:val="28"/>
          <w:szCs w:val="28"/>
        </w:rPr>
        <w:t>Лукьянова Елена Николаевна</w:t>
      </w:r>
    </w:p>
    <w:p w:rsidR="002063F9" w:rsidRPr="002063F9" w:rsidRDefault="002063F9" w:rsidP="00206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F9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2063F9" w:rsidRPr="002063F9" w:rsidRDefault="002063F9" w:rsidP="00206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F9">
        <w:rPr>
          <w:rFonts w:ascii="Times New Roman" w:hAnsi="Times New Roman" w:cs="Times New Roman"/>
          <w:b/>
          <w:sz w:val="28"/>
          <w:szCs w:val="28"/>
        </w:rPr>
        <w:t>МКОУ Бобровская СОШ №2 Воронежская область</w:t>
      </w:r>
    </w:p>
    <w:p w:rsidR="002063F9" w:rsidRPr="002063F9" w:rsidRDefault="002063F9" w:rsidP="00206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F9">
        <w:rPr>
          <w:rFonts w:ascii="Times New Roman" w:hAnsi="Times New Roman" w:cs="Times New Roman"/>
          <w:b/>
          <w:sz w:val="28"/>
          <w:szCs w:val="28"/>
        </w:rPr>
        <w:t>Кейс "Клейкая история" из научно - практической рабочей тетради "Юный исследователь"</w:t>
      </w:r>
    </w:p>
    <w:p w:rsidR="002063F9" w:rsidRPr="00DE6148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Представляю вашему вниманию кейс «Клейкая история « из научно -  практической тетради «Юный исследователь»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данном научно -  практическом пособии представлен ряд кейсов для учащихся 3 – 4 классов, разработанных учителями – практиками  МКОУ Бобровской СОШ №2 и рекомендованных для использования в образовательном процессе и во внеурочной деятельности по интеллектуальному направлению.</w:t>
      </w:r>
    </w:p>
    <w:p w:rsidR="002063F9" w:rsidRPr="00660F0C" w:rsidRDefault="002063F9" w:rsidP="002063F9">
      <w:pPr>
        <w:spacing w:after="0" w:line="360" w:lineRule="auto"/>
        <w:rPr>
          <w:rFonts w:ascii="Times New Roman" w:hAnsi="Times New Roman" w:cs="Times New Roman"/>
          <w:color w:val="0909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E6148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DE6148">
        <w:rPr>
          <w:rFonts w:ascii="Times New Roman" w:hAnsi="Times New Roman" w:cs="Times New Roman"/>
          <w:b/>
          <w:sz w:val="28"/>
          <w:szCs w:val="28"/>
        </w:rPr>
        <w:t>к</w:t>
      </w:r>
      <w:r w:rsidRPr="00DE6148">
        <w:rPr>
          <w:rFonts w:ascii="Times New Roman" w:hAnsi="Times New Roman" w:cs="Times New Roman"/>
          <w:b/>
          <w:bCs/>
          <w:color w:val="090918"/>
          <w:sz w:val="28"/>
          <w:szCs w:val="28"/>
        </w:rPr>
        <w:t>ейс</w:t>
      </w:r>
      <w:r w:rsidRPr="00DE6148">
        <w:rPr>
          <w:rStyle w:val="apple-converted-space"/>
          <w:rFonts w:ascii="Times New Roman" w:eastAsiaTheme="majorEastAsia" w:hAnsi="Times New Roman" w:cs="Times New Roman"/>
          <w:color w:val="090918"/>
          <w:sz w:val="28"/>
          <w:szCs w:val="28"/>
        </w:rPr>
        <w:t> </w:t>
      </w:r>
      <w:r w:rsidRPr="00DE6148">
        <w:rPr>
          <w:rFonts w:ascii="Times New Roman" w:hAnsi="Times New Roman" w:cs="Times New Roman"/>
          <w:color w:val="090918"/>
          <w:sz w:val="28"/>
          <w:szCs w:val="28"/>
        </w:rPr>
        <w:t xml:space="preserve"> в русском языке означает, как минимум, две вещи.</w:t>
      </w:r>
      <w:r w:rsidRPr="00DE6148">
        <w:rPr>
          <w:rStyle w:val="apple-converted-space"/>
          <w:rFonts w:ascii="Times New Roman" w:eastAsiaTheme="majorEastAsia" w:hAnsi="Times New Roman" w:cs="Times New Roman"/>
          <w:color w:val="090918"/>
          <w:sz w:val="28"/>
          <w:szCs w:val="28"/>
        </w:rPr>
        <w:t> </w:t>
      </w:r>
      <w:r w:rsidRPr="00DE6148">
        <w:rPr>
          <w:rFonts w:ascii="Times New Roman" w:hAnsi="Times New Roman" w:cs="Times New Roman"/>
          <w:color w:val="090918"/>
          <w:sz w:val="28"/>
          <w:szCs w:val="28"/>
        </w:rPr>
        <w:t xml:space="preserve">Во-первых, кейс это небольшой деловой  </w:t>
      </w:r>
      <w:r w:rsidRPr="00DE6148">
        <w:rPr>
          <w:rFonts w:ascii="Times New Roman" w:hAnsi="Times New Roman" w:cs="Times New Roman"/>
          <w:b/>
          <w:bCs/>
          <w:color w:val="090918"/>
          <w:sz w:val="28"/>
          <w:szCs w:val="28"/>
        </w:rPr>
        <w:t>чемоданчик</w:t>
      </w:r>
      <w:r w:rsidRPr="00DE6148">
        <w:rPr>
          <w:rStyle w:val="apple-converted-space"/>
          <w:rFonts w:ascii="Times New Roman" w:eastAsiaTheme="majorEastAsia" w:hAnsi="Times New Roman" w:cs="Times New Roman"/>
          <w:color w:val="090918"/>
          <w:sz w:val="28"/>
          <w:szCs w:val="28"/>
        </w:rPr>
        <w:t> </w:t>
      </w:r>
      <w:r w:rsidRPr="00DE6148">
        <w:rPr>
          <w:rFonts w:ascii="Times New Roman" w:hAnsi="Times New Roman" w:cs="Times New Roman"/>
          <w:color w:val="090918"/>
          <w:sz w:val="28"/>
          <w:szCs w:val="28"/>
        </w:rPr>
        <w:t>для документов и книг, который любят таскать с собой студенты, врачи, бизнесмены и прочие люди деловых профессий.</w:t>
      </w:r>
      <w:r w:rsidRPr="00DE6148">
        <w:rPr>
          <w:rStyle w:val="apple-converted-space"/>
          <w:rFonts w:ascii="Times New Roman" w:eastAsiaTheme="majorEastAsia" w:hAnsi="Times New Roman" w:cs="Times New Roman"/>
          <w:color w:val="090918"/>
          <w:sz w:val="28"/>
          <w:szCs w:val="28"/>
        </w:rPr>
        <w:t> </w:t>
      </w:r>
      <w:r w:rsidRPr="00DE6148">
        <w:rPr>
          <w:rFonts w:ascii="Times New Roman" w:hAnsi="Times New Roman" w:cs="Times New Roman"/>
          <w:color w:val="090918"/>
          <w:sz w:val="28"/>
          <w:szCs w:val="28"/>
        </w:rPr>
        <w:t>Во-вторых, в более современном значении «кейс» это</w:t>
      </w:r>
      <w:r w:rsidRPr="00DE6148">
        <w:rPr>
          <w:rStyle w:val="apple-converted-space"/>
          <w:rFonts w:ascii="Times New Roman" w:eastAsiaTheme="majorEastAsia" w:hAnsi="Times New Roman" w:cs="Times New Roman"/>
          <w:color w:val="090918"/>
          <w:sz w:val="28"/>
          <w:szCs w:val="28"/>
        </w:rPr>
        <w:t> </w:t>
      </w:r>
      <w:r w:rsidRPr="00DE6148">
        <w:rPr>
          <w:rFonts w:ascii="Times New Roman" w:hAnsi="Times New Roman" w:cs="Times New Roman"/>
          <w:b/>
          <w:bCs/>
          <w:color w:val="090918"/>
          <w:sz w:val="28"/>
          <w:szCs w:val="28"/>
        </w:rPr>
        <w:t>случай из практики</w:t>
      </w:r>
      <w:r w:rsidRPr="00DE6148">
        <w:rPr>
          <w:rFonts w:ascii="Times New Roman" w:hAnsi="Times New Roman" w:cs="Times New Roman"/>
          <w:color w:val="090918"/>
          <w:sz w:val="28"/>
          <w:szCs w:val="28"/>
        </w:rPr>
        <w:t xml:space="preserve">, который наглядно демонстрирует какую-либо теорию. Рассмотрение и изучение случаев из практики (кейсов) входит в программу обучения практически по всем современным академическим дисциплинам. </w:t>
      </w:r>
    </w:p>
    <w:p w:rsidR="002063F9" w:rsidRPr="00CF08CE" w:rsidRDefault="002063F9" w:rsidP="002063F9">
      <w:pPr>
        <w:spacing w:after="0" w:line="360" w:lineRule="auto"/>
        <w:rPr>
          <w:rFonts w:ascii="Times New Roman" w:hAnsi="Times New Roman" w:cs="Times New Roman"/>
          <w:color w:val="090918"/>
          <w:sz w:val="28"/>
          <w:szCs w:val="28"/>
        </w:rPr>
      </w:pPr>
      <w:r>
        <w:rPr>
          <w:rFonts w:ascii="Times New Roman" w:hAnsi="Times New Roman" w:cs="Times New Roman"/>
          <w:color w:val="090918"/>
          <w:sz w:val="28"/>
          <w:szCs w:val="28"/>
        </w:rPr>
        <w:t xml:space="preserve">     В этой</w:t>
      </w:r>
      <w:r w:rsidRPr="00C15782">
        <w:rPr>
          <w:rFonts w:ascii="Times New Roman" w:hAnsi="Times New Roman" w:cs="Times New Roman"/>
          <w:color w:val="090918"/>
          <w:sz w:val="28"/>
          <w:szCs w:val="28"/>
        </w:rPr>
        <w:t xml:space="preserve"> тетрад</w:t>
      </w:r>
      <w:r>
        <w:rPr>
          <w:rFonts w:ascii="Times New Roman" w:hAnsi="Times New Roman" w:cs="Times New Roman"/>
          <w:color w:val="090918"/>
          <w:sz w:val="28"/>
          <w:szCs w:val="28"/>
        </w:rPr>
        <w:t xml:space="preserve">и </w:t>
      </w:r>
      <w:r w:rsidRPr="00C15782">
        <w:rPr>
          <w:rFonts w:ascii="Times New Roman" w:hAnsi="Times New Roman" w:cs="Times New Roman"/>
          <w:color w:val="090918"/>
          <w:sz w:val="28"/>
          <w:szCs w:val="28"/>
        </w:rPr>
        <w:t xml:space="preserve">собраны </w:t>
      </w:r>
      <w:r>
        <w:rPr>
          <w:rFonts w:ascii="Times New Roman" w:hAnsi="Times New Roman" w:cs="Times New Roman"/>
          <w:color w:val="090918"/>
          <w:sz w:val="28"/>
          <w:szCs w:val="28"/>
        </w:rPr>
        <w:t xml:space="preserve">14 исследовательских заданий (кейсов) – по 7 на каждый  учебный год. Начать работать с тетрадью лучше в октябре и завершить работу в апреле, чтобы не перегружать и без того </w:t>
      </w:r>
      <w:proofErr w:type="gramStart"/>
      <w:r>
        <w:rPr>
          <w:rFonts w:ascii="Times New Roman" w:hAnsi="Times New Roman" w:cs="Times New Roman"/>
          <w:color w:val="090918"/>
          <w:sz w:val="28"/>
          <w:szCs w:val="28"/>
        </w:rPr>
        <w:t>трудоёмкие</w:t>
      </w:r>
      <w:proofErr w:type="gramEnd"/>
      <w:r>
        <w:rPr>
          <w:rFonts w:ascii="Times New Roman" w:hAnsi="Times New Roman" w:cs="Times New Roman"/>
          <w:color w:val="090918"/>
          <w:sz w:val="28"/>
          <w:szCs w:val="28"/>
        </w:rPr>
        <w:t xml:space="preserve"> в организационном плане сентябрь и май. </w:t>
      </w:r>
      <w:r w:rsidRPr="00CF08CE">
        <w:rPr>
          <w:rStyle w:val="Bodytext2Exact"/>
          <w:rFonts w:ascii="Times New Roman" w:hAnsi="Times New Roman" w:cs="Times New Roman"/>
          <w:sz w:val="28"/>
          <w:szCs w:val="28"/>
        </w:rPr>
        <w:t xml:space="preserve">Работа с одним </w:t>
      </w:r>
      <w:r>
        <w:rPr>
          <w:rStyle w:val="Bodytext2Exact"/>
          <w:rFonts w:ascii="Times New Roman" w:hAnsi="Times New Roman" w:cs="Times New Roman"/>
          <w:sz w:val="28"/>
          <w:szCs w:val="28"/>
        </w:rPr>
        <w:t>кейсом  занимает 1 месяц</w:t>
      </w:r>
      <w:r w:rsidRPr="00CF08CE">
        <w:rPr>
          <w:rStyle w:val="Bodytext2Exact"/>
          <w:rFonts w:ascii="Times New Roman" w:hAnsi="Times New Roman" w:cs="Times New Roman"/>
          <w:sz w:val="28"/>
          <w:szCs w:val="28"/>
        </w:rPr>
        <w:t xml:space="preserve">. Именно столько времени нужно для того, чтобы получить достоверные данные, сравнить их между собой, заполнить диагностические таблицы или построить графики, а потом сформулировать выводы, которых, возможно, раньше </w:t>
      </w:r>
      <w:r w:rsidRPr="00CF08CE">
        <w:rPr>
          <w:rStyle w:val="Bodytext2ItalicExact"/>
          <w:rFonts w:ascii="Times New Roman" w:hAnsi="Times New Roman" w:cs="Times New Roman"/>
          <w:sz w:val="28"/>
          <w:szCs w:val="28"/>
        </w:rPr>
        <w:t>ни у кого</w:t>
      </w:r>
      <w:r w:rsidRPr="00CF08CE">
        <w:rPr>
          <w:rStyle w:val="Bodytext2Exact"/>
          <w:rFonts w:ascii="Times New Roman" w:hAnsi="Times New Roman" w:cs="Times New Roman"/>
          <w:sz w:val="28"/>
          <w:szCs w:val="28"/>
        </w:rPr>
        <w:t xml:space="preserve"> не было</w:t>
      </w:r>
    </w:p>
    <w:p w:rsidR="002063F9" w:rsidRDefault="002063F9" w:rsidP="002063F9">
      <w:pPr>
        <w:spacing w:after="0" w:line="360" w:lineRule="auto"/>
        <w:rPr>
          <w:rStyle w:val="Bodytext2Exact"/>
          <w:rFonts w:ascii="Times New Roman" w:hAnsi="Times New Roman" w:cs="Times New Roman"/>
          <w:sz w:val="28"/>
          <w:szCs w:val="28"/>
        </w:rPr>
      </w:pPr>
      <w:r>
        <w:rPr>
          <w:rStyle w:val="Bodytext2Exact"/>
          <w:rFonts w:ascii="Times New Roman" w:hAnsi="Times New Roman" w:cs="Times New Roman"/>
          <w:sz w:val="28"/>
          <w:szCs w:val="28"/>
        </w:rPr>
        <w:t xml:space="preserve">       Планировать  работу с данными кейсами нужно равномерно, а также  следовать инструкциям, которые изложены в тетради.  Большинство исследований, которые мы предлагаем выполнить, сконструированы так, </w:t>
      </w:r>
      <w:r>
        <w:rPr>
          <w:rStyle w:val="Bodytext2Exact"/>
          <w:rFonts w:ascii="Times New Roman" w:hAnsi="Times New Roman" w:cs="Times New Roman"/>
          <w:sz w:val="28"/>
          <w:szCs w:val="28"/>
        </w:rPr>
        <w:lastRenderedPageBreak/>
        <w:t>чтобы каждый день делать не очень сложные, но очень важные действия: регистрацию  наблюдений, проверку состояния образца, поиск конкретной информации и т.п. Отложить эти действия «на потом» и выполнить аврально в последний день и даже последнюю неделю месяца не получится.</w:t>
      </w:r>
    </w:p>
    <w:p w:rsidR="002063F9" w:rsidRPr="002063F9" w:rsidRDefault="002063F9" w:rsidP="002063F9">
      <w:pPr>
        <w:spacing w:after="0" w:line="360" w:lineRule="auto"/>
        <w:rPr>
          <w:rStyle w:val="Bodytext2Exact"/>
          <w:rFonts w:ascii="Times New Roman" w:hAnsi="Times New Roman" w:cs="Times New Roman"/>
          <w:sz w:val="28"/>
          <w:szCs w:val="28"/>
          <w:u w:val="single"/>
        </w:rPr>
      </w:pPr>
      <w:r w:rsidRPr="002063F9">
        <w:rPr>
          <w:rStyle w:val="Bodytext2Exact"/>
          <w:rFonts w:ascii="Times New Roman" w:hAnsi="Times New Roman" w:cs="Times New Roman"/>
          <w:sz w:val="28"/>
          <w:szCs w:val="28"/>
          <w:u w:val="single"/>
        </w:rPr>
        <w:t>Пример кейса</w:t>
      </w:r>
    </w:p>
    <w:p w:rsidR="002063F9" w:rsidRPr="00F31A78" w:rsidRDefault="002063F9" w:rsidP="002063F9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 w:rsidRPr="00F31A78">
        <w:rPr>
          <w:rFonts w:ascii="Times New Roman" w:hAnsi="Times New Roman" w:cs="Times New Roman"/>
          <w:b/>
          <w:sz w:val="40"/>
          <w:szCs w:val="40"/>
        </w:rPr>
        <w:t xml:space="preserve">Кейс «  </w:t>
      </w:r>
      <w:r>
        <w:rPr>
          <w:rFonts w:ascii="Times New Roman" w:hAnsi="Times New Roman" w:cs="Times New Roman"/>
          <w:b/>
          <w:sz w:val="40"/>
          <w:szCs w:val="40"/>
        </w:rPr>
        <w:t>Клейкая история</w:t>
      </w:r>
      <w:r w:rsidRPr="00F31A78">
        <w:rPr>
          <w:rFonts w:ascii="Times New Roman" w:hAnsi="Times New Roman" w:cs="Times New Roman"/>
          <w:b/>
          <w:sz w:val="40"/>
          <w:szCs w:val="40"/>
        </w:rPr>
        <w:t xml:space="preserve"> »</w:t>
      </w:r>
    </w:p>
    <w:p w:rsidR="002063F9" w:rsidRPr="0030481E" w:rsidRDefault="002063F9" w:rsidP="002063F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31A78">
        <w:rPr>
          <w:rFonts w:ascii="Times New Roman" w:hAnsi="Times New Roman" w:cs="Times New Roman"/>
          <w:b/>
          <w:sz w:val="32"/>
          <w:szCs w:val="32"/>
        </w:rPr>
        <w:t>Контекст кейса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Клей</w:t>
      </w:r>
      <w:r w:rsidRPr="006128DB">
        <w:rPr>
          <w:rFonts w:ascii="Times New Roman" w:hAnsi="Times New Roman" w:cs="Times New Roman"/>
          <w:sz w:val="28"/>
          <w:szCs w:val="28"/>
        </w:rPr>
        <w:t xml:space="preserve"> - это материал, который используется для соединения двух различных поверхностей. Одни клеи натуральные, например казеиновый клей, смола и каучук, а другие изготавливаются из синтетических химических веществ. По физическому состоянию клеи представляют собой жидкости различной вязкости. 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 xml:space="preserve">Клеи применялись ещё в далёкой древности. Пожалуй, это самый древнейший строительный материал из </w:t>
      </w:r>
      <w:proofErr w:type="gramStart"/>
      <w:r w:rsidRPr="006128DB">
        <w:rPr>
          <w:rFonts w:ascii="Times New Roman" w:hAnsi="Times New Roman" w:cs="Times New Roman"/>
          <w:sz w:val="28"/>
          <w:szCs w:val="28"/>
        </w:rPr>
        <w:t>известных</w:t>
      </w:r>
      <w:proofErr w:type="gramEnd"/>
      <w:r w:rsidRPr="006128DB">
        <w:rPr>
          <w:rFonts w:ascii="Times New Roman" w:hAnsi="Times New Roman" w:cs="Times New Roman"/>
          <w:sz w:val="28"/>
          <w:szCs w:val="28"/>
        </w:rPr>
        <w:t xml:space="preserve"> человечеству. Его возраст - 80 тысяч лет. Безусловно, неандертальцы, жившие в пещерах, не догадывались обо всех возможностях клея, но в производстве орудий труда они его использовали, о чем свидетельствуют археологические раскопки. На каком-то этапе своего развития древние жители земли узнали, что дерево и камень можно между собой склеивать, и сразу же этим воспользовались. Клеящим веществом послужила смола древних берёз, получаемая в результате обжига дерева.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В течение 80 тысяч лет клей был и остаётся незаменимым помощником человека. В разные века для производства клея использовались такие "дары природы", как рога и копыта, шкуры, молоко, яичный желток, соки и смолы деревьев, известь и даже рыбы. Кстати, последние явились основой для производства одного из видов столярного клея. Независимо от географического положения, древние люди для производства клея использовали приблизительно одни и те же материалы.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 xml:space="preserve">Древние китайцы нашли свои пути решения проблемы производства </w:t>
      </w:r>
      <w:r w:rsidRPr="006128DB">
        <w:rPr>
          <w:rFonts w:ascii="Times New Roman" w:hAnsi="Times New Roman" w:cs="Times New Roman"/>
          <w:sz w:val="28"/>
          <w:szCs w:val="28"/>
        </w:rPr>
        <w:lastRenderedPageBreak/>
        <w:t>клея. Именно им принадлежит пальма первенства в изобретении сургуча, который относится к категории клеев. Предки китайцев смешали смолу (канифоль) сосны с минеральным маслом, результатом чего и стал сургуч. Благодаря мореплавателям, этот клей попал в Европу, а из неё начал своё "шествие" по миру. Нам известно, что сургучом заклеивали (и продолжают заклеивать) горлышки бутылок, а также до недавнего времени его использовали для запечатывания писем.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 xml:space="preserve">В Европе промышленное производство клея началось в </w:t>
      </w:r>
      <w:r w:rsidRPr="006128DB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128DB">
        <w:rPr>
          <w:rFonts w:ascii="Times New Roman" w:hAnsi="Times New Roman" w:cs="Times New Roman"/>
          <w:sz w:val="28"/>
          <w:szCs w:val="28"/>
        </w:rPr>
        <w:t xml:space="preserve"> веке, но в России в это время клей изготавливали мелкие производители. Лишь к началу </w:t>
      </w:r>
      <w:r w:rsidRPr="006128D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128DB">
        <w:rPr>
          <w:rFonts w:ascii="Times New Roman" w:hAnsi="Times New Roman" w:cs="Times New Roman"/>
          <w:sz w:val="28"/>
          <w:szCs w:val="28"/>
        </w:rPr>
        <w:t xml:space="preserve"> века в нашей стране начали появляться первые мануфактуры по производству клея, но в отдалённых от центра губерниях, по-прежнему, основными производителями клея были ремесленники. Картина изменилась к ХХ веку. На большей части России строились производственные помещения, где из рыбных отходов и мездры (нижних слоёв шкуры животных) производился клей. Ещё один хороший натуральный клей - это крахмал, который получается из таких растений, как рис и картофель. Однако клеи из крахмала, яичного белка и молока водопроницаемы, поэтому их нельзя использовать для соединения материалов, которые могут намокнуть.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 xml:space="preserve">                            Виды клея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 xml:space="preserve">Большинство клеев, которыми мы пользуемся сегодня, производится из химических веществ. К ним относятся поливинилацетат (ПВА), 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фенолформальдегид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этиленвинилацетат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(ЭВА) и 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цианоакрилат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("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суперклей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>")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6450" cy="1847850"/>
            <wp:effectExtent l="19050" t="0" r="0" b="0"/>
            <wp:docPr id="49" name="Рисунок 4" descr="E:\кейс клей\клей момент-9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ейс клей\клей момент-900x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8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3200" cy="1990725"/>
            <wp:effectExtent l="19050" t="0" r="0" b="0"/>
            <wp:docPr id="50" name="Рисунок 5" descr="E:\кейс клей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ейс клей\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lastRenderedPageBreak/>
        <w:t>Многие из таких клеев быстро высыхают и образуют очень прочные связи. Некоторые из самых "быстрых" клеев называются "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суперклеями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" и застывают в считанные секунды. 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Суперклей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- это вид смолы, производимой из нефти. Вступая в контакт с водой, её маленькие молекулы объединяются, образуя более длинные липкие молекулы - полимеры. 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Суперклей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склеивает кожу из-за того, что на ней находится влага, а некоторые 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суперклеи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используются даже в хирургии для герметизации ран.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 xml:space="preserve">Клей на основе растворителя тоже искусственный. Растворитель - это любое вещество, которое может растворять другие вещества с образованием раствора. Например, вода-растворитель, способная растворять сахар. В составе растворителей присутствует твёрдое вещество, растворённое в жидкости. После нанесения клея растворитель испаряется (превращается в газ), оставляя твёрдое вещество. Клей на обратной стороне марок - это неядовитый клей на основе растворителя, поэтому марки можно лизнуть. Клей, который мы приготовим в нашем эксперименте – это натуральный </w:t>
      </w:r>
      <w:proofErr w:type="spellStart"/>
      <w:r w:rsidRPr="006128DB">
        <w:rPr>
          <w:rFonts w:ascii="Times New Roman" w:hAnsi="Times New Roman" w:cs="Times New Roman"/>
          <w:sz w:val="28"/>
          <w:szCs w:val="28"/>
        </w:rPr>
        <w:t>клей-изобретённый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еще в древнем Египте.</w:t>
      </w:r>
    </w:p>
    <w:p w:rsidR="002063F9" w:rsidRPr="006128DB" w:rsidRDefault="002063F9" w:rsidP="002063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Эксперимент</w:t>
      </w:r>
      <w:r w:rsidRPr="00612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№1</w:t>
      </w:r>
    </w:p>
    <w:p w:rsidR="002063F9" w:rsidRPr="006128DB" w:rsidRDefault="002063F9" w:rsidP="00206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« Приготовление клея - карандаша»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6128DB">
        <w:rPr>
          <w:rFonts w:ascii="Times New Roman" w:hAnsi="Times New Roman" w:cs="Times New Roman"/>
          <w:sz w:val="28"/>
          <w:szCs w:val="28"/>
        </w:rPr>
        <w:t>крахмал – клейкое вещество, которое входит в состав клея.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Из контекста кейса вы узнали, что при соединении крахмала с водой образуется клейкое вещество. Но это вещество еще непригодно для использования в качестве клея. Для этого с полученной смесью необходимо проделать еще несколько действий.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Необходимые материалы:</w:t>
      </w:r>
    </w:p>
    <w:p w:rsidR="002063F9" w:rsidRPr="006128DB" w:rsidRDefault="002063F9" w:rsidP="002063F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Крахмал или готовый кукурузный крахмал (свой, конечно, использовать гораздо интереснее).</w:t>
      </w:r>
    </w:p>
    <w:p w:rsidR="002063F9" w:rsidRPr="006128DB" w:rsidRDefault="002063F9" w:rsidP="002063F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1-2 </w:t>
      </w:r>
      <w:proofErr w:type="gramStart"/>
      <w:r w:rsidRPr="006128DB">
        <w:rPr>
          <w:rFonts w:ascii="Times New Roman" w:hAnsi="Times New Roman" w:cs="Times New Roman"/>
          <w:color w:val="000000"/>
          <w:sz w:val="28"/>
          <w:szCs w:val="28"/>
        </w:rPr>
        <w:t>огнеупорных</w:t>
      </w:r>
      <w:proofErr w:type="gramEnd"/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 стеклянных стакана или кастрюли.</w:t>
      </w:r>
    </w:p>
    <w:p w:rsidR="002063F9" w:rsidRPr="006128DB" w:rsidRDefault="002063F9" w:rsidP="002063F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Плита или духовой шкаф.</w:t>
      </w:r>
    </w:p>
    <w:p w:rsidR="002063F9" w:rsidRPr="006128DB" w:rsidRDefault="002063F9" w:rsidP="002063F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1-2 </w:t>
      </w:r>
      <w:proofErr w:type="gramStart"/>
      <w:r w:rsidRPr="006128DB">
        <w:rPr>
          <w:rFonts w:ascii="Times New Roman" w:hAnsi="Times New Roman" w:cs="Times New Roman"/>
          <w:color w:val="000000"/>
          <w:sz w:val="28"/>
          <w:szCs w:val="28"/>
        </w:rPr>
        <w:t>стеклянных</w:t>
      </w:r>
      <w:proofErr w:type="gramEnd"/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 палочки или ложки для перемешивания.</w:t>
      </w:r>
    </w:p>
    <w:p w:rsidR="002063F9" w:rsidRPr="006128DB" w:rsidRDefault="002063F9" w:rsidP="002063F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Термометр.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Для приготовления крахмальной пасты необходимо смешать 1 г (1/4 чайной ложки) крахмала с 5 мл (чайной ложкой) воды и нагревать при температуре около 80°C, пока смесь не начнет прилипать к палочке или к ложке. Крахмал набухает при нагревании. Набухание вызвано тем, что растворитель (вода) поглощается под воздействием силы капиллярности, а затем испаряется. Примерами из повседневной жизни могут служить приготовление пудинга или густых соусов.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Итак, у нас есть крахмальная паста. Можем ли мы начать склеивать ей различные поверхности? Почти!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Что же отделяет нас от настоящего клея? Попробуем сделать следующее:</w:t>
      </w:r>
    </w:p>
    <w:p w:rsidR="002063F9" w:rsidRPr="006128DB" w:rsidRDefault="002063F9" w:rsidP="002063F9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Поместите крахмальную пасту на кончике лопатки в лабораторную пробирку, добавьте 5 мл воды, закройте пробирку пробкой.</w:t>
      </w:r>
    </w:p>
    <w:p w:rsidR="002063F9" w:rsidRPr="006128DB" w:rsidRDefault="002063F9" w:rsidP="002063F9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Встряхивайте пробирку в течение примерно 30 секунд.</w:t>
      </w:r>
    </w:p>
    <w:p w:rsidR="002063F9" w:rsidRPr="006128DB" w:rsidRDefault="002063F9" w:rsidP="002063F9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Повторите процесс с веществом, из которого изготовлен клеевой карандаш.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Скажите, в чем была разница? Не было у вас ощущения, что материал, из которого изготовлен клей-карандаш, вспенился совсем как мыло?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Что же, попробуем приготовить крахмальную пасту, но на этот раз — с добавлением мыльной стружки.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Необходимые материалы:</w:t>
      </w:r>
    </w:p>
    <w:p w:rsidR="002063F9" w:rsidRPr="006128DB" w:rsidRDefault="002063F9" w:rsidP="002063F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Крахмал, полученный в процессе эксперимента, или готовый кукурузный крахмал.</w:t>
      </w:r>
    </w:p>
    <w:p w:rsidR="002063F9" w:rsidRPr="006128DB" w:rsidRDefault="002063F9" w:rsidP="002063F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Кусок мыла, по возможности без отдушки.</w:t>
      </w:r>
    </w:p>
    <w:p w:rsidR="002063F9" w:rsidRPr="006128DB" w:rsidRDefault="002063F9" w:rsidP="002063F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1-2 </w:t>
      </w:r>
      <w:proofErr w:type="gramStart"/>
      <w:r w:rsidRPr="006128DB">
        <w:rPr>
          <w:rFonts w:ascii="Times New Roman" w:hAnsi="Times New Roman" w:cs="Times New Roman"/>
          <w:color w:val="000000"/>
          <w:sz w:val="28"/>
          <w:szCs w:val="28"/>
        </w:rPr>
        <w:t>огнеупорных</w:t>
      </w:r>
      <w:proofErr w:type="gramEnd"/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 стеклянных стакана или кастрюли.</w:t>
      </w:r>
    </w:p>
    <w:p w:rsidR="002063F9" w:rsidRPr="006128DB" w:rsidRDefault="002063F9" w:rsidP="002063F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Плита или духовой шкаф.</w:t>
      </w:r>
    </w:p>
    <w:p w:rsidR="002063F9" w:rsidRPr="006128DB" w:rsidRDefault="002063F9" w:rsidP="002063F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1-2 </w:t>
      </w:r>
      <w:proofErr w:type="gramStart"/>
      <w:r w:rsidRPr="006128DB">
        <w:rPr>
          <w:rFonts w:ascii="Times New Roman" w:hAnsi="Times New Roman" w:cs="Times New Roman"/>
          <w:color w:val="000000"/>
          <w:sz w:val="28"/>
          <w:szCs w:val="28"/>
        </w:rPr>
        <w:t>стеклянных</w:t>
      </w:r>
      <w:proofErr w:type="gramEnd"/>
      <w:r w:rsidRPr="006128DB">
        <w:rPr>
          <w:rFonts w:ascii="Times New Roman" w:hAnsi="Times New Roman" w:cs="Times New Roman"/>
          <w:color w:val="000000"/>
          <w:sz w:val="28"/>
          <w:szCs w:val="28"/>
        </w:rPr>
        <w:t xml:space="preserve"> палочки или ложки для перемешивания.</w:t>
      </w:r>
    </w:p>
    <w:p w:rsidR="002063F9" w:rsidRPr="006128DB" w:rsidRDefault="002063F9" w:rsidP="002063F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t>Термометр.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lastRenderedPageBreak/>
        <w:t>Измельчите примерно четверть куска мыла, используя терку для картофеля.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В стакане объемом 150 мл тщательно растворите 1 г (1/4 чайной ложки) натертого мыла в 14 мл (чайная ложка) воды; в результате должна получиться мыльная пена.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Добавьте 4 г (чайную ложку) крахмала к мыльному раствору и тщательно перемешайте с помощью стеклянной палочки.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Нагрейте смесь на плитке до температуры 80°C, периодически перемешивая стеклянной палочкой.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Что у вас получилось? Можно ли как-то поменять свойства получившейся массы?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Повторите этапы со второго по четвертый, используя 2 г (1/2 чайной ложки), 3 г (3/4 чайной ложки) и 4 г (чайную ложку) мыла.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128DB">
        <w:rPr>
          <w:color w:val="000000"/>
          <w:sz w:val="28"/>
          <w:szCs w:val="28"/>
        </w:rPr>
        <w:t>Варьируя количество мыла, можно приготовить клей абсолютно любой консистенции.</w:t>
      </w:r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 xml:space="preserve"> Попробуем склеить этим клеем аппликацию из бумаги.</w:t>
      </w:r>
    </w:p>
    <w:p w:rsidR="002063F9" w:rsidRPr="006128DB" w:rsidRDefault="002063F9" w:rsidP="002063F9">
      <w:pPr>
        <w:pStyle w:val="a3"/>
        <w:shd w:val="clear" w:color="auto" w:fill="FFFFFF"/>
        <w:spacing w:before="6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удалось пронаблюдать / Результат исследования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Гипотеза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подтвердилась</w:t>
      </w:r>
      <w:proofErr w:type="gramEnd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не подтвердилась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Возможное объяснение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наблюдаемого</w:t>
      </w:r>
      <w:proofErr w:type="gramEnd"/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Эксперимент №2</w:t>
      </w:r>
    </w:p>
    <w:p w:rsidR="002063F9" w:rsidRPr="006128DB" w:rsidRDefault="002063F9" w:rsidP="00206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«Приготовление казеинового клея»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6128DB">
        <w:rPr>
          <w:rFonts w:ascii="Times New Roman" w:hAnsi="Times New Roman" w:cs="Times New Roman"/>
          <w:sz w:val="28"/>
          <w:szCs w:val="28"/>
        </w:rPr>
        <w:t>из продуктов, которые есть на кухне можно изготовить  клей.</w:t>
      </w:r>
    </w:p>
    <w:p w:rsidR="002063F9" w:rsidRPr="006128DB" w:rsidRDefault="002063F9" w:rsidP="002063F9">
      <w:pPr>
        <w:tabs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1.  Для того чтобы приготовить казеиновый клей нам потребуется: 480 мл молока;80 мл уксуса; две миски; дуршлаг; деревянная ложка; 1 чайная ложка питьевой соды; 3 столовые ложки воды.</w:t>
      </w:r>
      <w:r w:rsidRPr="006128DB">
        <w:rPr>
          <w:rFonts w:ascii="Times New Roman" w:hAnsi="Times New Roman" w:cs="Times New Roman"/>
          <w:sz w:val="28"/>
          <w:szCs w:val="28"/>
        </w:rPr>
        <w:tab/>
      </w:r>
    </w:p>
    <w:p w:rsidR="002063F9" w:rsidRPr="006128DB" w:rsidRDefault="002063F9" w:rsidP="002063F9">
      <w:pPr>
        <w:tabs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 xml:space="preserve"> 2. Налить молоко в миску.</w:t>
      </w:r>
    </w:p>
    <w:p w:rsidR="002063F9" w:rsidRPr="006128DB" w:rsidRDefault="002063F9" w:rsidP="002063F9">
      <w:pPr>
        <w:tabs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3.Добавить в    молоко уксус.</w:t>
      </w:r>
    </w:p>
    <w:p w:rsidR="002063F9" w:rsidRPr="006128DB" w:rsidRDefault="002063F9" w:rsidP="002063F9">
      <w:pPr>
        <w:tabs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4. Нагреть молоко на медленном огне, пока  не начнут образовываться сгустки. Не давать молоку закипеть. Дать остыть молоку. Когда оно остынет, смесь должна ещё больше разделиться и у тебя в кастрюле должен остаться сгусток с "резиновой" текстурой, покрытый желтоватой жидкостью.</w:t>
      </w:r>
    </w:p>
    <w:p w:rsidR="002063F9" w:rsidRPr="006128DB" w:rsidRDefault="002063F9" w:rsidP="002063F9">
      <w:pPr>
        <w:tabs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5. Процедить эту смесь через дуршлаг и вылить жидкость.</w:t>
      </w:r>
    </w:p>
    <w:p w:rsidR="002063F9" w:rsidRPr="006128DB" w:rsidRDefault="002063F9" w:rsidP="002063F9">
      <w:pPr>
        <w:tabs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6. Добавить к "резиновому" молочному сгустку соду.</w:t>
      </w:r>
      <w:r w:rsidRPr="006128DB">
        <w:rPr>
          <w:rFonts w:ascii="Times New Roman" w:hAnsi="Times New Roman" w:cs="Times New Roman"/>
          <w:sz w:val="28"/>
          <w:szCs w:val="28"/>
        </w:rPr>
        <w:tab/>
      </w:r>
    </w:p>
    <w:p w:rsidR="002063F9" w:rsidRPr="006128DB" w:rsidRDefault="002063F9" w:rsidP="002063F9">
      <w:pPr>
        <w:tabs>
          <w:tab w:val="left" w:pos="365"/>
          <w:tab w:val="left" w:pos="2385"/>
          <w:tab w:val="center" w:pos="48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7. Добавить воду и хорошо перемешать смесь.</w:t>
      </w:r>
    </w:p>
    <w:p w:rsidR="002063F9" w:rsidRPr="006128DB" w:rsidRDefault="002063F9" w:rsidP="002063F9">
      <w:pPr>
        <w:tabs>
          <w:tab w:val="left" w:pos="365"/>
          <w:tab w:val="left" w:pos="2385"/>
          <w:tab w:val="center" w:pos="48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8. Произойдёт реакция соды с белком в молоке и получится клей.</w:t>
      </w:r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9. Попробуем склеить этим клеем аппликацию из бумаги.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удалось пронаблюдать / Результат исследования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Гипотеза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подтвердилась</w:t>
      </w:r>
      <w:proofErr w:type="gramEnd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не подтвердилась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__________________________________________________________________</w:t>
      </w: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Возможное объяснение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наблюдаемого</w:t>
      </w:r>
      <w:proofErr w:type="gramEnd"/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Эксперимент №3</w:t>
      </w:r>
    </w:p>
    <w:p w:rsidR="002063F9" w:rsidRPr="006128DB" w:rsidRDefault="002063F9" w:rsidP="00206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«Приготовление экологически  чистого  клея»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Для  приготовления экологически чистого клея  понадобится:</w:t>
      </w:r>
    </w:p>
    <w:p w:rsidR="002063F9" w:rsidRPr="006128DB" w:rsidRDefault="002063F9" w:rsidP="002063F9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Мука.</w:t>
      </w:r>
    </w:p>
    <w:p w:rsidR="002063F9" w:rsidRPr="006128DB" w:rsidRDefault="002063F9" w:rsidP="002063F9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Вода.</w:t>
      </w:r>
    </w:p>
    <w:p w:rsidR="002063F9" w:rsidRPr="006128DB" w:rsidRDefault="002063F9" w:rsidP="002063F9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 с крышкой.</w:t>
      </w:r>
    </w:p>
    <w:p w:rsidR="002063F9" w:rsidRPr="006128DB" w:rsidRDefault="002063F9" w:rsidP="002063F9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Ложка.</w:t>
      </w:r>
    </w:p>
    <w:p w:rsidR="002063F9" w:rsidRPr="006128DB" w:rsidRDefault="002063F9" w:rsidP="002063F9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Кисточка.</w:t>
      </w:r>
    </w:p>
    <w:p w:rsidR="002063F9" w:rsidRPr="006128DB" w:rsidRDefault="002063F9" w:rsidP="002063F9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Газета.</w:t>
      </w:r>
    </w:p>
    <w:p w:rsidR="002063F9" w:rsidRPr="006128DB" w:rsidRDefault="002063F9" w:rsidP="00206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Начинаем эксперимент:</w:t>
      </w:r>
    </w:p>
    <w:p w:rsidR="002063F9" w:rsidRPr="006128DB" w:rsidRDefault="002063F9" w:rsidP="002063F9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Смешайте один стакан муки с одним стаканом воды в банке. Используйте ложку, чтобы хорошо размешать смесь.</w:t>
      </w:r>
    </w:p>
    <w:p w:rsidR="002063F9" w:rsidRPr="006128DB" w:rsidRDefault="002063F9" w:rsidP="002063F9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свой клей, чтобы склеить газету в разных формах при помощи кисточки.</w:t>
      </w:r>
    </w:p>
    <w:p w:rsidR="002063F9" w:rsidRPr="006128DB" w:rsidRDefault="002063F9" w:rsidP="002063F9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Оставьте склеенные газеты на 15-30 минут сохнуть. </w:t>
      </w:r>
    </w:p>
    <w:p w:rsidR="002063F9" w:rsidRPr="006128DB" w:rsidRDefault="002063F9" w:rsidP="00206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2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Примечание:</w:t>
      </w:r>
    </w:p>
    <w:p w:rsidR="002063F9" w:rsidRPr="006128DB" w:rsidRDefault="002063F9" w:rsidP="00206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 не будет столь сильным, как традиционный клей, но Вы найдете его очень эффективным при склеивании бумаги. </w:t>
      </w:r>
    </w:p>
    <w:p w:rsidR="002063F9" w:rsidRPr="006128DB" w:rsidRDefault="002063F9" w:rsidP="00206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оставшийся клей в воздухонепроницаемой банке, в холодильнике.</w:t>
      </w:r>
    </w:p>
    <w:p w:rsidR="002063F9" w:rsidRPr="006128DB" w:rsidRDefault="002063F9" w:rsidP="00206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Наблюдение:</w:t>
      </w:r>
    </w:p>
    <w:p w:rsidR="002063F9" w:rsidRPr="006128DB" w:rsidRDefault="002063F9" w:rsidP="00206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газета высохнет, что произойдет? Насколько крепко газета склеилась? Сравните силу домашнего клея и клея, купленного в магазине.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Что удалось пронаблюдать / Результат исследования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Гипотеза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подтвердилась</w:t>
      </w:r>
      <w:proofErr w:type="gramEnd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не подтвердилась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Возможное объяснение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наблюдаемого</w:t>
      </w:r>
      <w:proofErr w:type="gramEnd"/>
    </w:p>
    <w:p w:rsidR="002063F9" w:rsidRPr="006128DB" w:rsidRDefault="002063F9" w:rsidP="00206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6128DB">
        <w:rPr>
          <w:rFonts w:ascii="Times New Roman" w:hAnsi="Times New Roman" w:cs="Times New Roman"/>
          <w:b/>
          <w:sz w:val="28"/>
          <w:szCs w:val="28"/>
        </w:rPr>
        <w:t>Эксперимент №4</w:t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6128DB">
        <w:rPr>
          <w:rFonts w:ascii="Times New Roman" w:hAnsi="Times New Roman" w:cs="Times New Roman"/>
          <w:b/>
          <w:sz w:val="28"/>
          <w:szCs w:val="28"/>
        </w:rPr>
        <w:t>«Химический аквариум»</w:t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6128DB">
        <w:rPr>
          <w:rFonts w:ascii="Times New Roman" w:hAnsi="Times New Roman" w:cs="Times New Roman"/>
          <w:sz w:val="28"/>
          <w:szCs w:val="28"/>
        </w:rPr>
        <w:t>с помощью клея и его химических превращений  можно изготовить причудливых морских обитателей.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 сделать  необычный </w:t>
      </w:r>
      <w:hyperlink r:id="rId7" w:tgtFrame="_blank" w:tooltip="химический аквариум" w:history="1">
        <w:r w:rsidRPr="006128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химический аквариум</w:t>
        </w:r>
      </w:hyperlink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заселим его </w:t>
      </w:r>
      <w:hyperlink r:id="rId8" w:tgtFrame="_blank" w:tooltip="химический аквариум из силикатного клея" w:history="1">
        <w:r w:rsidRPr="006128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фантастическими обитателями</w:t>
        </w:r>
      </w:hyperlink>
      <w:r w:rsidRPr="00612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понадобится:</w:t>
      </w:r>
    </w:p>
    <w:p w:rsidR="002063F9" w:rsidRPr="006128DB" w:rsidRDefault="002063F9" w:rsidP="002063F9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Силикатный клей </w:t>
      </w:r>
    </w:p>
    <w:p w:rsidR="002063F9" w:rsidRPr="006128DB" w:rsidRDefault="002063F9" w:rsidP="002063F9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 кальция (его можно купить в аптеке, продается в ампулах, недорогой)</w:t>
      </w:r>
    </w:p>
    <w:p w:rsidR="002063F9" w:rsidRPr="006128DB" w:rsidRDefault="002063F9" w:rsidP="002063F9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Прозрачная бутылка или банка</w:t>
      </w:r>
    </w:p>
    <w:p w:rsidR="002063F9" w:rsidRPr="006128DB" w:rsidRDefault="002063F9" w:rsidP="002063F9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Пипетка</w:t>
      </w:r>
    </w:p>
    <w:p w:rsidR="002063F9" w:rsidRPr="006128DB" w:rsidRDefault="002063F9" w:rsidP="002063F9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Пищевые красители 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3F9" w:rsidRPr="006128DB" w:rsidRDefault="002063F9" w:rsidP="002063F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19450" cy="1762125"/>
            <wp:effectExtent l="19050" t="0" r="0" b="0"/>
            <wp:docPr id="51" name="Рисунок 2" descr="хлорид каль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лорид кальц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934" cy="176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Вскрываем ампулы с хлоридом кальция и сливаем их в банку. Естественно, если вы хотите сделать большой аквариум, вам понадобится много хлорида кальция.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Клей подкрашиваем пищевым красителем (чем ярче, тем лучше).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что у тебя должно  получиться  — баночка с хлоридом кальция, клей и рядом — подкрашенный красной краской клей: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5600" cy="1743075"/>
            <wp:effectExtent l="19050" t="0" r="0" b="0"/>
            <wp:docPr id="52" name="Рисунок 3" descr="опыты с силикатным кле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ыты с силикатным клее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пипеткой набираем небольшое количество клея, опускаем пипетку в аквариум (не капаем сверху!) и аккуратно выдавливаем небольшое количество клея. Делать это нужно так, чтобы клей выдавился внутри раствора хлорида кальция, а не на его поверхности.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Образовавшиеся студенистые вещества своими очертаниями напоминают медуз или каких-то фантастических обитателей подводного мира: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52775" cy="2362200"/>
            <wp:effectExtent l="19050" t="0" r="9525" b="0"/>
            <wp:docPr id="53" name="Рисунок 4" descr="силикатные меду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ликатные медуз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72" cy="236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сделать аквариум интереснее, вы можете подкрасить несколько порций клея различными красителями. Тогда у вас получится химический аквариум с разноцветными обитателями.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Понаблюдай, долго ли простоит такой «аквариум». 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аквариум можно всячески украсить – например, положить на дно банки ракушки, декоративные камни или красивые бусины. Все зависит от вашей фантазии.</w:t>
      </w:r>
    </w:p>
    <w:p w:rsidR="002063F9" w:rsidRPr="006128DB" w:rsidRDefault="002063F9" w:rsidP="002063F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Дерзайте! Пока не попробуешь – не узнаешь!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удалось пронаблюдать / Результат исследования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Гипотеза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подтвердилась</w:t>
      </w:r>
      <w:proofErr w:type="gramEnd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не подтвердилась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Возможное объяснение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наблюдаемого</w:t>
      </w:r>
      <w:proofErr w:type="gramEnd"/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6128DB">
        <w:rPr>
          <w:rFonts w:ascii="Times New Roman" w:hAnsi="Times New Roman" w:cs="Times New Roman"/>
          <w:b/>
          <w:sz w:val="28"/>
          <w:szCs w:val="28"/>
        </w:rPr>
        <w:t>Эксперимент № 5</w:t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</w:t>
      </w:r>
      <w:r w:rsidRPr="006128DB">
        <w:rPr>
          <w:rFonts w:ascii="Times New Roman" w:hAnsi="Times New Roman" w:cs="Times New Roman"/>
          <w:b/>
          <w:sz w:val="28"/>
          <w:szCs w:val="28"/>
        </w:rPr>
        <w:t>«</w:t>
      </w:r>
      <w:r w:rsidRPr="006128DB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Рисование акварелью с клеем и солью</w:t>
      </w:r>
      <w:r w:rsidRPr="006128DB">
        <w:rPr>
          <w:rFonts w:ascii="Times New Roman" w:hAnsi="Times New Roman" w:cs="Times New Roman"/>
          <w:b/>
          <w:sz w:val="28"/>
          <w:szCs w:val="28"/>
        </w:rPr>
        <w:t>»</w:t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6128DB">
        <w:rPr>
          <w:rFonts w:ascii="Times New Roman" w:hAnsi="Times New Roman" w:cs="Times New Roman"/>
          <w:sz w:val="28"/>
          <w:szCs w:val="28"/>
        </w:rPr>
        <w:t xml:space="preserve">с помощью акварели,  клея  и соли можно создавать необычные картины. </w:t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000" cy="2362200"/>
            <wp:effectExtent l="19050" t="0" r="0" b="0"/>
            <wp:docPr id="54" name="Рисунок 3" descr="Опыты для детей. Рисование акварелью с клеем и сол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ыты для детей. Рисование акварелью с клеем и солью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598" b="10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659" cy="236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3F9" w:rsidRPr="006128DB" w:rsidRDefault="002063F9" w:rsidP="002063F9">
      <w:pPr>
        <w:tabs>
          <w:tab w:val="left" w:pos="480"/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12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работы нам потребуется соль, холст, акварельные краски и клей. Покрываем полотно акварельными красками, цвета выбираем по вкусу, пока краски не высохли, добавляем несколько капель прозрачного клея</w:t>
      </w:r>
      <w:r w:rsidRPr="006128D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bookmarkStart w:id="0" w:name="cut"/>
      <w:bookmarkEnd w:id="0"/>
      <w:r w:rsidRPr="00612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посыпаем нашу картину каменной солью. Соль создает невероятный эффект, впитывая пигмент из краски при высыхании.</w:t>
      </w:r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Могут получиться такие картины:</w:t>
      </w:r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1087" cy="2295525"/>
            <wp:effectExtent l="19050" t="0" r="3913" b="0"/>
            <wp:docPr id="55" name="Рисунок 1" descr="Опыты для детей. Рисование акварелью с клеем и сол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ыты для детей. Рисование акварелью с клеем и солью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1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9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8DB">
        <w:rPr>
          <w:rFonts w:ascii="Times New Roman" w:hAnsi="Times New Roman" w:cs="Times New Roman"/>
          <w:sz w:val="28"/>
          <w:szCs w:val="28"/>
        </w:rPr>
        <w:br/>
      </w:r>
    </w:p>
    <w:p w:rsidR="002063F9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63F9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063F9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Pr="006128DB">
        <w:rPr>
          <w:rFonts w:ascii="Times New Roman" w:hAnsi="Times New Roman" w:cs="Times New Roman"/>
          <w:b/>
          <w:sz w:val="28"/>
          <w:szCs w:val="28"/>
        </w:rPr>
        <w:t xml:space="preserve">  Вклей фотографии своих картин.</w:t>
      </w:r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2063F9" w:rsidRPr="006128DB" w:rsidTr="007A71C6">
        <w:trPr>
          <w:trHeight w:val="5522"/>
        </w:trPr>
        <w:tc>
          <w:tcPr>
            <w:tcW w:w="9571" w:type="dxa"/>
          </w:tcPr>
          <w:p w:rsidR="002063F9" w:rsidRPr="006128DB" w:rsidRDefault="002063F9" w:rsidP="002063F9">
            <w:pPr>
              <w:tabs>
                <w:tab w:val="left" w:pos="401"/>
                <w:tab w:val="left" w:pos="2385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3F9" w:rsidRPr="006128DB" w:rsidTr="007A71C6">
        <w:trPr>
          <w:trHeight w:val="5943"/>
        </w:trPr>
        <w:tc>
          <w:tcPr>
            <w:tcW w:w="9571" w:type="dxa"/>
          </w:tcPr>
          <w:p w:rsidR="002063F9" w:rsidRPr="006128DB" w:rsidRDefault="002063F9" w:rsidP="002063F9">
            <w:pPr>
              <w:tabs>
                <w:tab w:val="left" w:pos="401"/>
                <w:tab w:val="left" w:pos="2385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удалось пронаблюдать / Результат исследования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Гипотеза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подтвердилась</w:t>
      </w:r>
      <w:proofErr w:type="gramEnd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не подтвердилась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Возможное объяснение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наблюдаемого</w:t>
      </w:r>
      <w:proofErr w:type="gramEnd"/>
    </w:p>
    <w:p w:rsidR="002063F9" w:rsidRPr="006128DB" w:rsidRDefault="002063F9" w:rsidP="002063F9">
      <w:pPr>
        <w:tabs>
          <w:tab w:val="left" w:pos="401"/>
          <w:tab w:val="left" w:pos="2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pStyle w:val="2"/>
        <w:shd w:val="clear" w:color="auto" w:fill="FFFFFF"/>
        <w:spacing w:before="12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Cs w:val="0"/>
          <w:color w:val="000000"/>
          <w:sz w:val="28"/>
          <w:szCs w:val="28"/>
        </w:rPr>
        <w:t>Эксперимент  №6</w:t>
      </w:r>
    </w:p>
    <w:p w:rsidR="002063F9" w:rsidRPr="006128DB" w:rsidRDefault="002063F9" w:rsidP="002063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«Мои фантазии »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Придумай свой интересный эксперимент  с клеем или рецепт приготовления нового вида клея.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удалось пронаблюдать / Результат исследования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Гипотеза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подтвердилась</w:t>
      </w:r>
      <w:proofErr w:type="gramEnd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не подтвердилась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__________________________________________________________________Возможное объяснение </w:t>
      </w:r>
      <w:proofErr w:type="gramStart"/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наблюдаемого</w:t>
      </w:r>
      <w:proofErr w:type="gramEnd"/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8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Что посмотреть – почитать?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eastAsia="Times New Roman" w:hAnsi="Times New Roman" w:cs="Times New Roman"/>
          <w:b/>
          <w:bCs/>
          <w:sz w:val="28"/>
          <w:szCs w:val="28"/>
        </w:rPr>
        <w:t>Печатные материалы:</w:t>
      </w:r>
    </w:p>
    <w:p w:rsidR="002063F9" w:rsidRPr="006128DB" w:rsidRDefault="002063F9" w:rsidP="002063F9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8DB">
        <w:rPr>
          <w:rFonts w:ascii="Times New Roman" w:eastAsia="Times New Roman" w:hAnsi="Times New Roman" w:cs="Times New Roman"/>
          <w:sz w:val="28"/>
          <w:szCs w:val="28"/>
        </w:rPr>
        <w:t>Научные опыты для детей</w:t>
      </w:r>
      <w:proofErr w:type="gramStart"/>
      <w:r w:rsidRPr="006128DB">
        <w:rPr>
          <w:rFonts w:ascii="Times New Roman" w:eastAsia="Times New Roman" w:hAnsi="Times New Roman" w:cs="Times New Roman"/>
          <w:sz w:val="28"/>
          <w:szCs w:val="28"/>
        </w:rPr>
        <w:t>/ П</w:t>
      </w:r>
      <w:proofErr w:type="gramEnd"/>
      <w:r w:rsidRPr="006128DB">
        <w:rPr>
          <w:rFonts w:ascii="Times New Roman" w:eastAsia="Times New Roman" w:hAnsi="Times New Roman" w:cs="Times New Roman"/>
          <w:sz w:val="28"/>
          <w:szCs w:val="28"/>
        </w:rPr>
        <w:t>ер. с англ. А.О. Ковалёвой.- М.:ЭКСМО , 2013.- 96с.</w:t>
      </w:r>
    </w:p>
    <w:p w:rsidR="002063F9" w:rsidRPr="006128DB" w:rsidRDefault="002063F9" w:rsidP="002063F9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Советский энциклопедический словарь, гл. ред. А.М. Прохоров - Москва, Советская энциклопедия, 1989.</w:t>
      </w:r>
    </w:p>
    <w:p w:rsidR="002063F9" w:rsidRPr="006128DB" w:rsidRDefault="002063F9" w:rsidP="002063F9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Химия: Справочное руководство, гл. ред. Н.Р. </w:t>
      </w:r>
      <w:proofErr w:type="spellStart"/>
      <w:r w:rsidRPr="00612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Либерман</w:t>
      </w:r>
      <w:proofErr w:type="spellEnd"/>
      <w:r w:rsidRPr="00612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Санкт Петербург, издательство "Химия".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8DB">
        <w:rPr>
          <w:rFonts w:ascii="Times New Roman" w:hAnsi="Times New Roman" w:cs="Times New Roman"/>
          <w:sz w:val="28"/>
          <w:szCs w:val="28"/>
        </w:rPr>
        <w:t>«Галилео. Наука опытным путём»- научно - популярный журнал-коллекция. 2012 г.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28DB">
        <w:rPr>
          <w:rFonts w:ascii="Times New Roman" w:hAnsi="Times New Roman" w:cs="Times New Roman"/>
          <w:sz w:val="28"/>
          <w:szCs w:val="28"/>
        </w:rPr>
        <w:t>Кардашов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Д.А., Синтетические клеи, М., 1968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28DB">
        <w:rPr>
          <w:rFonts w:ascii="Times New Roman" w:hAnsi="Times New Roman" w:cs="Times New Roman"/>
          <w:sz w:val="28"/>
          <w:szCs w:val="28"/>
        </w:rPr>
        <w:t>Тризно</w:t>
      </w:r>
      <w:proofErr w:type="spellEnd"/>
      <w:r w:rsidRPr="006128DB">
        <w:rPr>
          <w:rFonts w:ascii="Times New Roman" w:hAnsi="Times New Roman" w:cs="Times New Roman"/>
          <w:sz w:val="28"/>
          <w:szCs w:val="28"/>
        </w:rPr>
        <w:t xml:space="preserve"> М.С., Москалев Е.В.. Клеи и склеивание.1980 г. 120 </w:t>
      </w:r>
      <w:proofErr w:type="gramStart"/>
      <w:r w:rsidRPr="006128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28DB">
        <w:rPr>
          <w:rFonts w:ascii="Times New Roman" w:hAnsi="Times New Roman" w:cs="Times New Roman"/>
          <w:sz w:val="28"/>
          <w:szCs w:val="28"/>
        </w:rPr>
        <w:t>.</w:t>
      </w:r>
    </w:p>
    <w:p w:rsidR="002063F9" w:rsidRPr="006128DB" w:rsidRDefault="002063F9" w:rsidP="002063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8DB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Интернет-ресурсы: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hyperlink r:id="rId14" w:history="1">
        <w:r w:rsidRPr="006128DB">
          <w:rPr>
            <w:rStyle w:val="a5"/>
            <w:rFonts w:ascii="Times New Roman" w:hAnsi="Times New Roman" w:cs="Times New Roman"/>
            <w:sz w:val="28"/>
            <w:szCs w:val="28"/>
          </w:rPr>
          <w:t>http://dic.academic.ru/dic.nsf/enc_pohlebkin/74/Крахмал</w:t>
        </w:r>
      </w:hyperlink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hyperlink r:id="rId15" w:history="1">
        <w:r w:rsidRPr="006128DB">
          <w:rPr>
            <w:rStyle w:val="a5"/>
            <w:rFonts w:ascii="Times New Roman" w:hAnsi="Times New Roman" w:cs="Times New Roman"/>
            <w:sz w:val="28"/>
            <w:szCs w:val="28"/>
          </w:rPr>
          <w:t>http://www.xumuk.ru/encyklopedia/2011.html</w:t>
        </w:r>
      </w:hyperlink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>Понравился ли тебе кейс?</w:t>
      </w:r>
    </w:p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28DB">
        <w:rPr>
          <w:rFonts w:ascii="Times New Roman" w:hAnsi="Times New Roman" w:cs="Times New Roman"/>
          <w:b/>
          <w:sz w:val="28"/>
          <w:szCs w:val="28"/>
        </w:rPr>
        <w:t xml:space="preserve">Отметь значком </w:t>
      </w:r>
      <w:r w:rsidRPr="006128DB">
        <w:rPr>
          <w:rFonts w:ascii="Times New Roman" w:hAnsi="Times New Roman" w:cs="Times New Roman"/>
          <w:b/>
          <w:color w:val="FF0000"/>
          <w:sz w:val="28"/>
          <w:szCs w:val="28"/>
        </w:rPr>
        <w:t>+</w:t>
      </w:r>
      <w:r w:rsidRPr="006128DB">
        <w:rPr>
          <w:rFonts w:ascii="Times New Roman" w:hAnsi="Times New Roman" w:cs="Times New Roman"/>
          <w:b/>
          <w:sz w:val="28"/>
          <w:szCs w:val="28"/>
        </w:rPr>
        <w:t xml:space="preserve"> нужный кружок.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2063F9" w:rsidRPr="006128DB" w:rsidTr="007A71C6">
        <w:tc>
          <w:tcPr>
            <w:tcW w:w="3190" w:type="dxa"/>
            <w:vAlign w:val="center"/>
          </w:tcPr>
          <w:p w:rsidR="002063F9" w:rsidRPr="006128DB" w:rsidRDefault="002063F9" w:rsidP="002063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3E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r>
            <w:r w:rsidRPr="00B123E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pict>
                <v:oval id="_x0000_s1028" style="width:20.25pt;height:20.25pt;mso-position-horizontal-relative:char;mso-position-vertical-relative:line" fillcolor="#00b050">
                  <w10:wrap type="none"/>
                  <w10:anchorlock/>
                </v:oval>
              </w:pict>
            </w:r>
          </w:p>
        </w:tc>
        <w:tc>
          <w:tcPr>
            <w:tcW w:w="3190" w:type="dxa"/>
            <w:vAlign w:val="center"/>
          </w:tcPr>
          <w:p w:rsidR="002063F9" w:rsidRPr="006128DB" w:rsidRDefault="002063F9" w:rsidP="002063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3E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r>
            <w:r w:rsidRPr="00B123E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pict>
                <v:oval id="_x0000_s1027" style="width:20.25pt;height:20.25pt;mso-position-horizontal-relative:char;mso-position-vertical-relative:line" fillcolor="yellow">
                  <w10:wrap type="none"/>
                  <w10:anchorlock/>
                </v:oval>
              </w:pict>
            </w:r>
          </w:p>
        </w:tc>
        <w:tc>
          <w:tcPr>
            <w:tcW w:w="3191" w:type="dxa"/>
            <w:vAlign w:val="center"/>
          </w:tcPr>
          <w:p w:rsidR="002063F9" w:rsidRPr="006128DB" w:rsidRDefault="002063F9" w:rsidP="002063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3E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r>
            <w:r w:rsidRPr="00B123E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pict>
                <v:oval id="_x0000_s1026" style="width:20.25pt;height:20.25pt;mso-position-horizontal-relative:char;mso-position-vertical-relative:line" fillcolor="red">
                  <w10:wrap type="none"/>
                  <w10:anchorlock/>
                </v:oval>
              </w:pict>
            </w:r>
          </w:p>
        </w:tc>
      </w:tr>
      <w:tr w:rsidR="002063F9" w:rsidRPr="006128DB" w:rsidTr="007A71C6">
        <w:tc>
          <w:tcPr>
            <w:tcW w:w="3190" w:type="dxa"/>
            <w:vAlign w:val="center"/>
          </w:tcPr>
          <w:p w:rsidR="002063F9" w:rsidRPr="006128DB" w:rsidRDefault="002063F9" w:rsidP="002063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8DB">
              <w:rPr>
                <w:rFonts w:ascii="Times New Roman" w:hAnsi="Times New Roman" w:cs="Times New Roman"/>
                <w:sz w:val="28"/>
                <w:szCs w:val="28"/>
              </w:rPr>
              <w:t>Понравился, было интересно</w:t>
            </w:r>
          </w:p>
        </w:tc>
        <w:tc>
          <w:tcPr>
            <w:tcW w:w="3190" w:type="dxa"/>
            <w:vAlign w:val="center"/>
          </w:tcPr>
          <w:p w:rsidR="002063F9" w:rsidRPr="006128DB" w:rsidRDefault="002063F9" w:rsidP="002063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8DB">
              <w:rPr>
                <w:rFonts w:ascii="Times New Roman" w:hAnsi="Times New Roman" w:cs="Times New Roman"/>
                <w:sz w:val="28"/>
                <w:szCs w:val="28"/>
              </w:rPr>
              <w:t>Не очень понравился</w:t>
            </w:r>
          </w:p>
        </w:tc>
        <w:tc>
          <w:tcPr>
            <w:tcW w:w="3191" w:type="dxa"/>
            <w:vAlign w:val="center"/>
          </w:tcPr>
          <w:p w:rsidR="002063F9" w:rsidRPr="006128DB" w:rsidRDefault="002063F9" w:rsidP="002063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8DB">
              <w:rPr>
                <w:rFonts w:ascii="Times New Roman" w:hAnsi="Times New Roman" w:cs="Times New Roman"/>
                <w:sz w:val="28"/>
                <w:szCs w:val="28"/>
              </w:rPr>
              <w:t>Не понравился</w:t>
            </w:r>
          </w:p>
        </w:tc>
      </w:tr>
    </w:tbl>
    <w:p w:rsidR="002063F9" w:rsidRPr="006128DB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063F9" w:rsidRDefault="002063F9" w:rsidP="002063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2Exact"/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063F9" w:rsidRDefault="002063F9">
      <w:pPr>
        <w:rPr>
          <w:b/>
        </w:rPr>
      </w:pPr>
    </w:p>
    <w:sectPr w:rsidR="002063F9" w:rsidSect="00E9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621A3"/>
    <w:multiLevelType w:val="multilevel"/>
    <w:tmpl w:val="350C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CD4EDA"/>
    <w:multiLevelType w:val="multilevel"/>
    <w:tmpl w:val="A054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AB53EE"/>
    <w:multiLevelType w:val="multilevel"/>
    <w:tmpl w:val="0FD2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05772"/>
    <w:multiLevelType w:val="multilevel"/>
    <w:tmpl w:val="F8D2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DB333D"/>
    <w:multiLevelType w:val="multilevel"/>
    <w:tmpl w:val="D8E8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7B4B3F"/>
    <w:multiLevelType w:val="multilevel"/>
    <w:tmpl w:val="EF10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3F9"/>
    <w:rsid w:val="002063F9"/>
    <w:rsid w:val="00BF3FD2"/>
    <w:rsid w:val="00E9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0A"/>
  </w:style>
  <w:style w:type="paragraph" w:styleId="2">
    <w:name w:val="heading 2"/>
    <w:basedOn w:val="a"/>
    <w:next w:val="a"/>
    <w:link w:val="20"/>
    <w:uiPriority w:val="9"/>
    <w:unhideWhenUsed/>
    <w:qFormat/>
    <w:rsid w:val="002063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63F9"/>
  </w:style>
  <w:style w:type="character" w:customStyle="1" w:styleId="Bodytext2Exact">
    <w:name w:val="Body text (2) Exact"/>
    <w:basedOn w:val="a0"/>
    <w:rsid w:val="002063F9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Bodytext2ItalicExact">
    <w:name w:val="Body text (2) + Italic Exact"/>
    <w:basedOn w:val="a0"/>
    <w:rsid w:val="002063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063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20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63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063F9"/>
    <w:rPr>
      <w:color w:val="0000FF"/>
      <w:u w:val="single"/>
    </w:rPr>
  </w:style>
  <w:style w:type="character" w:styleId="a6">
    <w:name w:val="Strong"/>
    <w:basedOn w:val="a0"/>
    <w:uiPriority w:val="22"/>
    <w:qFormat/>
    <w:rsid w:val="002063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0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schemistry.ru/ximicheskie-vodorosli-vodorosli-iz-zhidkogo-stekla-ximicheskij-akvarium-ximicheskie-opyty-s-silikatnym-kleem-2.html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kidschemistry.ru/ximicheskie-vodorosli-vodorosli-iz-zhidkogo-stekla-ximicheskij-akvarium-ximicheskie-opyty-s-silikatnym-kleem.html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www.xumuk.ru/encyklopedia/2011.htm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dic.academic.ru/dic.nsf/enc_pohlebkin/74/&#1050;&#1088;&#1072;&#1093;&#1084;&#1072;&#108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3023</Words>
  <Characters>17232</Characters>
  <Application>Microsoft Office Word</Application>
  <DocSecurity>0</DocSecurity>
  <Lines>143</Lines>
  <Paragraphs>40</Paragraphs>
  <ScaleCrop>false</ScaleCrop>
  <Company>RePack by SPecialiST</Company>
  <LinksUpToDate>false</LinksUpToDate>
  <CharactersWithSpaces>20215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2016-05-30T14:05:00Z</dcterms:created>
  <dcterms:modified xsi:type="dcterms:W3CDTF">2016-05-30T14:15:00Z</dcterms:modified>
</cp:coreProperties>
</file>