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4D" w:rsidRDefault="0000094D" w:rsidP="0000094D">
      <w:pPr>
        <w:pStyle w:val="a4"/>
        <w:tabs>
          <w:tab w:val="left" w:pos="4168"/>
        </w:tabs>
        <w:ind w:left="0"/>
        <w:jc w:val="center"/>
        <w:rPr>
          <w:rFonts w:ascii="Times New Roman" w:hAnsi="Times New Roman" w:cs="Times New Roman"/>
          <w:sz w:val="24"/>
          <w:lang w:val="en-US"/>
        </w:rPr>
      </w:pPr>
    </w:p>
    <w:p w:rsidR="0000094D" w:rsidRPr="0000094D" w:rsidRDefault="0000094D" w:rsidP="00273487">
      <w:pPr>
        <w:pStyle w:val="a4"/>
        <w:tabs>
          <w:tab w:val="left" w:pos="4168"/>
        </w:tabs>
        <w:ind w:left="0"/>
        <w:jc w:val="right"/>
        <w:rPr>
          <w:rFonts w:ascii="Times New Roman" w:hAnsi="Times New Roman" w:cs="Times New Roman"/>
          <w:b/>
          <w:sz w:val="24"/>
        </w:rPr>
      </w:pPr>
      <w:r w:rsidRPr="0000094D">
        <w:rPr>
          <w:rFonts w:ascii="Times New Roman" w:hAnsi="Times New Roman" w:cs="Times New Roman"/>
          <w:b/>
          <w:sz w:val="24"/>
        </w:rPr>
        <w:t>Глазова Наталья Анатольевна</w:t>
      </w:r>
    </w:p>
    <w:p w:rsidR="00273487" w:rsidRDefault="0000094D" w:rsidP="00273487">
      <w:pPr>
        <w:pStyle w:val="a4"/>
        <w:tabs>
          <w:tab w:val="left" w:pos="4168"/>
        </w:tabs>
        <w:ind w:left="0"/>
        <w:jc w:val="right"/>
        <w:rPr>
          <w:rFonts w:ascii="Times New Roman" w:hAnsi="Times New Roman" w:cs="Times New Roman"/>
          <w:b/>
          <w:sz w:val="24"/>
        </w:rPr>
      </w:pPr>
      <w:r w:rsidRPr="0000094D">
        <w:rPr>
          <w:rFonts w:ascii="Times New Roman" w:hAnsi="Times New Roman" w:cs="Times New Roman"/>
          <w:b/>
          <w:sz w:val="24"/>
        </w:rPr>
        <w:t xml:space="preserve">Учитель начальных классов </w:t>
      </w:r>
    </w:p>
    <w:p w:rsidR="00273487" w:rsidRDefault="0000094D" w:rsidP="00273487">
      <w:pPr>
        <w:pStyle w:val="a4"/>
        <w:tabs>
          <w:tab w:val="left" w:pos="4168"/>
        </w:tabs>
        <w:ind w:left="0"/>
        <w:jc w:val="right"/>
        <w:rPr>
          <w:rFonts w:ascii="Times New Roman" w:hAnsi="Times New Roman" w:cs="Times New Roman"/>
          <w:b/>
          <w:sz w:val="24"/>
        </w:rPr>
      </w:pPr>
      <w:r w:rsidRPr="0000094D">
        <w:rPr>
          <w:rFonts w:ascii="Times New Roman" w:hAnsi="Times New Roman" w:cs="Times New Roman"/>
          <w:b/>
          <w:sz w:val="24"/>
        </w:rPr>
        <w:t>МОУ СОШ № 15</w:t>
      </w:r>
    </w:p>
    <w:p w:rsidR="0000094D" w:rsidRDefault="00273487" w:rsidP="00273487">
      <w:pPr>
        <w:pStyle w:val="a4"/>
        <w:tabs>
          <w:tab w:val="left" w:pos="4168"/>
        </w:tabs>
        <w:ind w:left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г. Егорьевск  Московская</w:t>
      </w:r>
      <w:r w:rsidR="0000094D" w:rsidRPr="0000094D">
        <w:rPr>
          <w:rFonts w:ascii="Times New Roman" w:hAnsi="Times New Roman" w:cs="Times New Roman"/>
          <w:b/>
          <w:sz w:val="24"/>
        </w:rPr>
        <w:t xml:space="preserve"> област</w:t>
      </w:r>
      <w:r>
        <w:rPr>
          <w:rFonts w:ascii="Times New Roman" w:hAnsi="Times New Roman" w:cs="Times New Roman"/>
          <w:b/>
          <w:sz w:val="24"/>
        </w:rPr>
        <w:t>ь</w:t>
      </w:r>
    </w:p>
    <w:p w:rsidR="002321D6" w:rsidRPr="0000094D" w:rsidRDefault="002321D6" w:rsidP="002321D6">
      <w:pPr>
        <w:pStyle w:val="a4"/>
        <w:tabs>
          <w:tab w:val="left" w:pos="4168"/>
        </w:tabs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00094D" w:rsidRDefault="0000094D" w:rsidP="0000094D">
      <w:pPr>
        <w:pStyle w:val="a4"/>
        <w:tabs>
          <w:tab w:val="left" w:pos="4168"/>
        </w:tabs>
        <w:ind w:left="0"/>
        <w:jc w:val="center"/>
        <w:rPr>
          <w:rFonts w:ascii="Times New Roman" w:hAnsi="Times New Roman" w:cs="Times New Roman"/>
          <w:b/>
          <w:sz w:val="28"/>
        </w:rPr>
      </w:pPr>
      <w:r w:rsidRPr="000A0F6C">
        <w:rPr>
          <w:rFonts w:ascii="Times New Roman" w:hAnsi="Times New Roman" w:cs="Times New Roman"/>
          <w:b/>
          <w:sz w:val="28"/>
        </w:rPr>
        <w:t>Технологическая карта урока.</w:t>
      </w:r>
    </w:p>
    <w:p w:rsidR="0000094D" w:rsidRDefault="0000094D" w:rsidP="0000094D">
      <w:pPr>
        <w:pStyle w:val="a4"/>
        <w:tabs>
          <w:tab w:val="left" w:pos="4168"/>
        </w:tabs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общего у разных растений?</w:t>
      </w:r>
    </w:p>
    <w:p w:rsidR="002321D6" w:rsidRPr="00A51F65" w:rsidRDefault="002321D6" w:rsidP="00A51F6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0094D" w:rsidRPr="00A51F65" w:rsidRDefault="0000094D" w:rsidP="00A51F65">
      <w:pPr>
        <w:pStyle w:val="a8"/>
        <w:rPr>
          <w:rFonts w:ascii="Times New Roman" w:hAnsi="Times New Roman" w:cs="Times New Roman"/>
          <w:sz w:val="24"/>
          <w:szCs w:val="24"/>
        </w:rPr>
      </w:pPr>
      <w:r w:rsidRPr="00A51F65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A51F65">
        <w:rPr>
          <w:rFonts w:ascii="Times New Roman" w:hAnsi="Times New Roman" w:cs="Times New Roman"/>
          <w:sz w:val="24"/>
          <w:szCs w:val="24"/>
        </w:rPr>
        <w:t xml:space="preserve"> Окружающий мир</w:t>
      </w:r>
    </w:p>
    <w:p w:rsidR="0000094D" w:rsidRPr="00A51F65" w:rsidRDefault="0000094D" w:rsidP="00A51F65">
      <w:pPr>
        <w:pStyle w:val="a8"/>
        <w:rPr>
          <w:rFonts w:ascii="Times New Roman" w:hAnsi="Times New Roman" w:cs="Times New Roman"/>
          <w:sz w:val="24"/>
          <w:szCs w:val="24"/>
        </w:rPr>
      </w:pPr>
      <w:r w:rsidRPr="00A51F65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A51F65">
        <w:rPr>
          <w:rFonts w:ascii="Times New Roman" w:hAnsi="Times New Roman" w:cs="Times New Roman"/>
          <w:bCs/>
          <w:sz w:val="24"/>
          <w:szCs w:val="24"/>
        </w:rPr>
        <w:t xml:space="preserve"> 1 </w:t>
      </w:r>
    </w:p>
    <w:p w:rsidR="0000094D" w:rsidRPr="00A51F65" w:rsidRDefault="0000094D" w:rsidP="00A51F65">
      <w:pPr>
        <w:pStyle w:val="a8"/>
        <w:rPr>
          <w:rFonts w:ascii="Times New Roman" w:hAnsi="Times New Roman" w:cs="Times New Roman"/>
          <w:sz w:val="24"/>
          <w:szCs w:val="24"/>
        </w:rPr>
      </w:pPr>
      <w:r w:rsidRPr="00A51F65">
        <w:rPr>
          <w:rFonts w:ascii="Times New Roman" w:hAnsi="Times New Roman" w:cs="Times New Roman"/>
          <w:b/>
          <w:bCs/>
          <w:sz w:val="24"/>
          <w:szCs w:val="24"/>
        </w:rPr>
        <w:t>Тема и номер урока в теме:</w:t>
      </w:r>
      <w:r w:rsidRPr="00A51F65">
        <w:rPr>
          <w:rFonts w:ascii="Times New Roman" w:hAnsi="Times New Roman" w:cs="Times New Roman"/>
          <w:bCs/>
          <w:sz w:val="24"/>
          <w:szCs w:val="24"/>
        </w:rPr>
        <w:t xml:space="preserve"> Что общего у разных растений? Урок № 6 темы "Что и кто?"</w:t>
      </w:r>
    </w:p>
    <w:p w:rsidR="0000094D" w:rsidRPr="00A51F65" w:rsidRDefault="0000094D" w:rsidP="00A51F65">
      <w:pPr>
        <w:pStyle w:val="a8"/>
        <w:rPr>
          <w:rFonts w:ascii="Times New Roman" w:hAnsi="Times New Roman" w:cs="Times New Roman"/>
          <w:sz w:val="24"/>
          <w:szCs w:val="24"/>
        </w:rPr>
      </w:pPr>
      <w:r w:rsidRPr="00A51F65">
        <w:rPr>
          <w:rFonts w:ascii="Times New Roman" w:hAnsi="Times New Roman" w:cs="Times New Roman"/>
          <w:b/>
          <w:bCs/>
          <w:sz w:val="24"/>
          <w:szCs w:val="24"/>
        </w:rPr>
        <w:t>Предметная программа и её автор:</w:t>
      </w:r>
      <w:r w:rsidRPr="00A51F65">
        <w:rPr>
          <w:rFonts w:ascii="Times New Roman" w:hAnsi="Times New Roman" w:cs="Times New Roman"/>
          <w:bCs/>
          <w:sz w:val="24"/>
          <w:szCs w:val="24"/>
        </w:rPr>
        <w:t xml:space="preserve"> УМК "Школа России", А.А.Плешаков</w:t>
      </w:r>
    </w:p>
    <w:p w:rsidR="0000094D" w:rsidRPr="00A51F65" w:rsidRDefault="0000094D" w:rsidP="00A51F65">
      <w:pPr>
        <w:pStyle w:val="a8"/>
        <w:rPr>
          <w:rFonts w:ascii="Times New Roman" w:hAnsi="Times New Roman" w:cs="Times New Roman"/>
          <w:sz w:val="24"/>
          <w:szCs w:val="24"/>
        </w:rPr>
      </w:pPr>
      <w:r w:rsidRPr="00A51F65">
        <w:rPr>
          <w:rFonts w:ascii="Times New Roman" w:hAnsi="Times New Roman" w:cs="Times New Roman"/>
          <w:b/>
          <w:sz w:val="24"/>
          <w:szCs w:val="24"/>
        </w:rPr>
        <w:t>Цель  урока:</w:t>
      </w:r>
      <w:r w:rsidRPr="00A51F65">
        <w:rPr>
          <w:rFonts w:ascii="Times New Roman" w:hAnsi="Times New Roman" w:cs="Times New Roman"/>
          <w:sz w:val="24"/>
          <w:szCs w:val="24"/>
        </w:rPr>
        <w:t xml:space="preserve"> учить различать части растений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Образовательные: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>Формирование первоначальных понятий об общих частях растений.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>Учить находить, показывать и называть части растений.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>Систематизация полученных и имеющихся у учеников знаний по теме.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>Формирование реалистических представлений об окружающем мире.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Развивающие: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>Развивать у учащихся навыки умственного труда, умения анализировать, обобщать,  делать выводы, опираясь на изученный материал.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>Развитие познавательной активности и интереса к изучаемому предмету.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Воспитательные: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умения работать в коллективе, в </w:t>
      </w:r>
      <w:r>
        <w:rPr>
          <w:rFonts w:ascii="Times New Roman" w:hAnsi="Times New Roman" w:cs="Times New Roman"/>
          <w:sz w:val="24"/>
          <w:szCs w:val="24"/>
          <w:lang w:eastAsia="ru-RU"/>
        </w:rPr>
        <w:t>группе</w:t>
      </w:r>
      <w:r w:rsidRPr="00A51F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>Воспитание бережного отношения к природе.</w:t>
      </w:r>
    </w:p>
    <w:p w:rsidR="00A51F65" w:rsidRPr="00A51F65" w:rsidRDefault="00A51F65" w:rsidP="00A51F6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51F65">
        <w:rPr>
          <w:rFonts w:ascii="Times New Roman" w:hAnsi="Times New Roman" w:cs="Times New Roman"/>
          <w:sz w:val="24"/>
          <w:szCs w:val="24"/>
          <w:lang w:eastAsia="ru-RU"/>
        </w:rPr>
        <w:t>Воспитывать потребность применять знания, полученные на уроках, в жизни.</w:t>
      </w:r>
    </w:p>
    <w:p w:rsidR="0000094D" w:rsidRPr="00A51F65" w:rsidRDefault="0000094D" w:rsidP="00A51F65">
      <w:pPr>
        <w:pStyle w:val="a8"/>
        <w:rPr>
          <w:rFonts w:ascii="Times New Roman" w:hAnsi="Times New Roman" w:cs="Times New Roman"/>
          <w:sz w:val="24"/>
          <w:szCs w:val="24"/>
        </w:rPr>
      </w:pPr>
      <w:r w:rsidRPr="00A51F65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A51F65">
        <w:rPr>
          <w:rFonts w:ascii="Times New Roman" w:hAnsi="Times New Roman" w:cs="Times New Roman"/>
          <w:sz w:val="24"/>
          <w:szCs w:val="24"/>
        </w:rPr>
        <w:t xml:space="preserve"> изучение нового материала</w:t>
      </w:r>
    </w:p>
    <w:p w:rsidR="002321D6" w:rsidRPr="00A51F65" w:rsidRDefault="002321D6" w:rsidP="00A51F65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1F65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Планируемые результаты:</w:t>
      </w:r>
      <w:r w:rsidRPr="00A51F6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51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ученики научатся находить, показывать и называть общие части у разных растений. </w:t>
      </w:r>
    </w:p>
    <w:p w:rsidR="0000094D" w:rsidRPr="00A51F65" w:rsidRDefault="0000094D" w:rsidP="00A51F65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 w:rsidRPr="00A51F65">
        <w:rPr>
          <w:rFonts w:ascii="Times New Roman" w:hAnsi="Times New Roman" w:cs="Times New Roman"/>
          <w:b/>
          <w:bCs/>
          <w:sz w:val="24"/>
          <w:szCs w:val="24"/>
        </w:rPr>
        <w:t>Необходимое оборудование и ресурсы урока:</w:t>
      </w:r>
      <w:r w:rsidRPr="00A51F65">
        <w:rPr>
          <w:rFonts w:ascii="Times New Roman" w:hAnsi="Times New Roman" w:cs="Times New Roman"/>
          <w:bCs/>
          <w:sz w:val="24"/>
          <w:szCs w:val="24"/>
        </w:rPr>
        <w:t xml:space="preserve"> А.А.Плешаков Учебник, с. 22, 23; рабочая тетрадь, с. 12, 13; электронное приложение, гербарий или свежие растения для работы в группах и демонстрации; картинки деревьев, кустов, цветов, плодов или их фотографии.</w:t>
      </w:r>
    </w:p>
    <w:p w:rsidR="0000094D" w:rsidRDefault="00A51F65" w:rsidP="00A51F65">
      <w:pPr>
        <w:pStyle w:val="a4"/>
        <w:tabs>
          <w:tab w:val="left" w:pos="4168"/>
        </w:tabs>
        <w:ind w:left="0"/>
        <w:rPr>
          <w:rFonts w:ascii="Georgia" w:hAnsi="Georgia"/>
          <w:color w:val="000000"/>
        </w:rPr>
      </w:pPr>
      <w:r>
        <w:rPr>
          <w:rFonts w:ascii="Times New Roman" w:hAnsi="Times New Roman" w:cs="Times New Roman"/>
          <w:bCs/>
          <w:sz w:val="24"/>
        </w:rPr>
        <w:t xml:space="preserve">Продолжительность урока по </w:t>
      </w:r>
      <w:proofErr w:type="spellStart"/>
      <w:r w:rsidR="00273487">
        <w:rPr>
          <w:rFonts w:ascii="Georgia" w:hAnsi="Georgia"/>
          <w:color w:val="000000"/>
        </w:rPr>
        <w:t>СанПиН</w:t>
      </w:r>
      <w:proofErr w:type="spellEnd"/>
      <w:r w:rsidR="00273487">
        <w:rPr>
          <w:rFonts w:ascii="Georgia" w:hAnsi="Georgia"/>
          <w:color w:val="000000"/>
        </w:rPr>
        <w:t xml:space="preserve"> 2.4.2.2821-10  1 класс 1 полугодие - 35 минут.</w:t>
      </w:r>
    </w:p>
    <w:p w:rsidR="00273487" w:rsidRPr="00A51F65" w:rsidRDefault="00273487" w:rsidP="00A51F65">
      <w:pPr>
        <w:pStyle w:val="a4"/>
        <w:tabs>
          <w:tab w:val="left" w:pos="4168"/>
        </w:tabs>
        <w:ind w:left="0"/>
        <w:rPr>
          <w:rFonts w:ascii="Times New Roman" w:hAnsi="Times New Roman" w:cs="Times New Roman"/>
          <w:bCs/>
          <w:sz w:val="24"/>
        </w:rPr>
      </w:pPr>
    </w:p>
    <w:p w:rsidR="0000094D" w:rsidRPr="00D006B0" w:rsidRDefault="0000094D" w:rsidP="0000094D">
      <w:pPr>
        <w:pStyle w:val="a4"/>
        <w:tabs>
          <w:tab w:val="left" w:pos="4168"/>
        </w:tabs>
        <w:ind w:left="0"/>
        <w:jc w:val="center"/>
        <w:rPr>
          <w:rFonts w:ascii="Times New Roman" w:hAnsi="Times New Roman" w:cs="Times New Roman"/>
          <w:b/>
          <w:sz w:val="24"/>
        </w:rPr>
      </w:pPr>
      <w:r w:rsidRPr="00D006B0">
        <w:rPr>
          <w:rFonts w:ascii="Times New Roman" w:hAnsi="Times New Roman" w:cs="Times New Roman"/>
          <w:b/>
          <w:bCs/>
          <w:sz w:val="24"/>
        </w:rPr>
        <w:t>Структура и ход  урока</w:t>
      </w:r>
    </w:p>
    <w:tbl>
      <w:tblPr>
        <w:tblStyle w:val="a3"/>
        <w:tblW w:w="0" w:type="auto"/>
        <w:tblInd w:w="-885" w:type="dxa"/>
        <w:tblLook w:val="04A0"/>
      </w:tblPr>
      <w:tblGrid>
        <w:gridCol w:w="711"/>
        <w:gridCol w:w="1704"/>
        <w:gridCol w:w="2231"/>
        <w:gridCol w:w="1914"/>
        <w:gridCol w:w="2633"/>
        <w:gridCol w:w="1263"/>
      </w:tblGrid>
      <w:tr w:rsidR="0000094D" w:rsidTr="00433D47">
        <w:tc>
          <w:tcPr>
            <w:tcW w:w="711" w:type="dxa"/>
          </w:tcPr>
          <w:p w:rsidR="0000094D" w:rsidRPr="00137060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13706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13706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r w:rsidRPr="00137060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13706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1704" w:type="dxa"/>
          </w:tcPr>
          <w:p w:rsidR="0000094D" w:rsidRPr="00B50979" w:rsidRDefault="0000094D" w:rsidP="00433D47">
            <w:pPr>
              <w:kinsoku w:val="0"/>
              <w:overflowPunct w:val="0"/>
              <w:spacing w:before="77" w:line="192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B509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eastAsia="ru-RU"/>
              </w:rPr>
              <w:t>Этап</w:t>
            </w:r>
          </w:p>
          <w:p w:rsidR="0000094D" w:rsidRPr="00B50979" w:rsidRDefault="0000094D" w:rsidP="00433D47">
            <w:pPr>
              <w:kinsoku w:val="0"/>
              <w:overflowPunct w:val="0"/>
              <w:spacing w:before="77" w:line="192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B509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eastAsia="ru-RU"/>
              </w:rPr>
              <w:t>урока</w:t>
            </w:r>
            <w:r w:rsidRPr="00B50979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36"/>
                <w:lang w:eastAsia="ru-RU"/>
              </w:rPr>
              <w:t xml:space="preserve"> </w:t>
            </w:r>
          </w:p>
        </w:tc>
        <w:tc>
          <w:tcPr>
            <w:tcW w:w="2231" w:type="dxa"/>
          </w:tcPr>
          <w:p w:rsidR="0000094D" w:rsidRPr="00B50979" w:rsidRDefault="0000094D" w:rsidP="00433D47">
            <w:pPr>
              <w:kinsoku w:val="0"/>
              <w:overflowPunct w:val="0"/>
              <w:spacing w:before="7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B509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eastAsia="ru-RU"/>
              </w:rPr>
              <w:t xml:space="preserve">Решаемая задача </w:t>
            </w:r>
          </w:p>
        </w:tc>
        <w:tc>
          <w:tcPr>
            <w:tcW w:w="1914" w:type="dxa"/>
          </w:tcPr>
          <w:p w:rsidR="0000094D" w:rsidRPr="00B50979" w:rsidRDefault="0000094D" w:rsidP="00433D47">
            <w:pPr>
              <w:kinsoku w:val="0"/>
              <w:overflowPunct w:val="0"/>
              <w:spacing w:before="7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1370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eastAsia="ru-RU"/>
              </w:rPr>
              <w:t>Деятель</w:t>
            </w:r>
            <w:r w:rsidRPr="00B509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eastAsia="ru-RU"/>
              </w:rPr>
              <w:t xml:space="preserve">ность ученика </w:t>
            </w:r>
          </w:p>
        </w:tc>
        <w:tc>
          <w:tcPr>
            <w:tcW w:w="2633" w:type="dxa"/>
          </w:tcPr>
          <w:p w:rsidR="0000094D" w:rsidRPr="00B50979" w:rsidRDefault="0000094D" w:rsidP="00433D47">
            <w:pPr>
              <w:tabs>
                <w:tab w:val="left" w:pos="0"/>
                <w:tab w:val="left" w:pos="1698"/>
              </w:tabs>
              <w:kinsoku w:val="0"/>
              <w:overflowPunct w:val="0"/>
              <w:ind w:left="288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B509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eastAsia="ru-RU"/>
              </w:rPr>
              <w:t xml:space="preserve">Деятельность учителя </w:t>
            </w:r>
          </w:p>
          <w:p w:rsidR="0000094D" w:rsidRPr="00B50979" w:rsidRDefault="0000094D" w:rsidP="00433D47">
            <w:pPr>
              <w:tabs>
                <w:tab w:val="left" w:pos="0"/>
                <w:tab w:val="left" w:pos="1698"/>
              </w:tabs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B50979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36"/>
                <w:lang w:eastAsia="ru-RU"/>
              </w:rPr>
              <w:t xml:space="preserve">     </w:t>
            </w:r>
          </w:p>
        </w:tc>
        <w:tc>
          <w:tcPr>
            <w:tcW w:w="1263" w:type="dxa"/>
          </w:tcPr>
          <w:p w:rsidR="0000094D" w:rsidRPr="00137060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137060">
              <w:rPr>
                <w:rFonts w:ascii="Times New Roman" w:hAnsi="Times New Roman" w:cs="Times New Roman"/>
                <w:b/>
                <w:sz w:val="24"/>
              </w:rPr>
              <w:t>Время (мин.)</w:t>
            </w:r>
          </w:p>
        </w:tc>
      </w:tr>
      <w:tr w:rsidR="0000094D" w:rsidTr="00433D47">
        <w:tc>
          <w:tcPr>
            <w:tcW w:w="711" w:type="dxa"/>
            <w:vMerge w:val="restart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4" w:type="dxa"/>
            <w:vMerge w:val="restart"/>
          </w:tcPr>
          <w:p w:rsidR="0000094D" w:rsidRPr="006A4298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A4298">
              <w:rPr>
                <w:rFonts w:ascii="Times New Roman" w:hAnsi="Times New Roman" w:cs="Times New Roman"/>
                <w:b/>
                <w:sz w:val="32"/>
              </w:rPr>
              <w:t>Адапта-ционный</w:t>
            </w:r>
            <w:proofErr w:type="spellEnd"/>
          </w:p>
        </w:tc>
        <w:tc>
          <w:tcPr>
            <w:tcW w:w="223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137060">
              <w:rPr>
                <w:rFonts w:ascii="Times New Roman" w:hAnsi="Times New Roman" w:cs="Times New Roman"/>
                <w:sz w:val="24"/>
              </w:rPr>
              <w:t>даптировать учащихся к деятельности на уроке</w:t>
            </w:r>
          </w:p>
        </w:tc>
        <w:tc>
          <w:tcPr>
            <w:tcW w:w="191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Высказывают предположения: деревья, кусты, цветы.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Отвечают:  растения.</w:t>
            </w:r>
          </w:p>
        </w:tc>
        <w:tc>
          <w:tcPr>
            <w:tcW w:w="2633" w:type="dxa"/>
          </w:tcPr>
          <w:p w:rsidR="0000094D" w:rsidRPr="008033F5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8033F5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Сократическая беседа.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На уроках окружающего мира мы отвечаем на самые разные вопросы. На прошлых уроках мы узнали, что у нас над головой и что под ногами, а сегодня мы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посмотрим вокруг, по сторонам. Если мы сделаем это в парке или в лесу, то увидим вокруг.... . А если назвать все это одним словом, то получим слово...</w:t>
            </w:r>
          </w:p>
        </w:tc>
        <w:tc>
          <w:tcPr>
            <w:tcW w:w="126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 мин.</w:t>
            </w:r>
          </w:p>
        </w:tc>
      </w:tr>
      <w:tr w:rsidR="0000094D" w:rsidTr="00433D47">
        <w:tc>
          <w:tcPr>
            <w:tcW w:w="711" w:type="dxa"/>
            <w:vMerge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vMerge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82E7C">
              <w:rPr>
                <w:rFonts w:ascii="Times New Roman" w:hAnsi="Times New Roman" w:cs="Times New Roman"/>
                <w:sz w:val="24"/>
              </w:rPr>
              <w:t>ыявить предварительные знания учащихся и определить их границы</w:t>
            </w:r>
          </w:p>
        </w:tc>
        <w:tc>
          <w:tcPr>
            <w:tcW w:w="191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Актуализируют субъектный опыт.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Анализируют рисунки, делают выводы.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Замечают, что у разных растений есть общие части.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Формулируют совместно с учителем учебную задачу урока.</w:t>
            </w:r>
          </w:p>
        </w:tc>
        <w:tc>
          <w:tcPr>
            <w:tcW w:w="2633" w:type="dxa"/>
          </w:tcPr>
          <w:p w:rsidR="0000094D" w:rsidRPr="008033F5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8033F5">
              <w:rPr>
                <w:rFonts w:ascii="Times New Roman" w:hAnsi="Times New Roman" w:cs="Times New Roman"/>
                <w:b/>
                <w:sz w:val="24"/>
              </w:rPr>
              <w:t>Эвристическая беседа.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предлагает назвать известные растения, вывешивает карточки с изображением некоторых растений.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Чем различаются все растения, изображенные на рисунках? Чем похожи?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Назовите известные части растений, принимаются все варианты.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вы думаете, все ли части растений мы назвали точно?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Попробуйте сформулировать учебную задачу на урок. Что бы вы хотели узнать на этом уроке?</w:t>
            </w:r>
          </w:p>
        </w:tc>
        <w:tc>
          <w:tcPr>
            <w:tcW w:w="126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мин.</w:t>
            </w:r>
          </w:p>
        </w:tc>
      </w:tr>
      <w:tr w:rsidR="0000094D" w:rsidTr="00433D47">
        <w:tc>
          <w:tcPr>
            <w:tcW w:w="71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4" w:type="dxa"/>
          </w:tcPr>
          <w:p w:rsidR="0000094D" w:rsidRPr="006A4298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A4298">
              <w:rPr>
                <w:rFonts w:ascii="Times New Roman" w:hAnsi="Times New Roman" w:cs="Times New Roman"/>
                <w:b/>
                <w:bCs/>
                <w:sz w:val="32"/>
              </w:rPr>
              <w:t>Основ</w:t>
            </w:r>
            <w:r>
              <w:rPr>
                <w:rFonts w:ascii="Times New Roman" w:hAnsi="Times New Roman" w:cs="Times New Roman"/>
                <w:b/>
                <w:bCs/>
                <w:sz w:val="32"/>
              </w:rPr>
              <w:t>-</w:t>
            </w:r>
            <w:r w:rsidRPr="006A4298">
              <w:rPr>
                <w:rFonts w:ascii="Times New Roman" w:hAnsi="Times New Roman" w:cs="Times New Roman"/>
                <w:b/>
                <w:bCs/>
                <w:sz w:val="32"/>
              </w:rPr>
              <w:t>ной</w:t>
            </w:r>
            <w:proofErr w:type="spellEnd"/>
            <w:r w:rsidRPr="006A4298">
              <w:rPr>
                <w:rFonts w:ascii="Times New Roman" w:hAnsi="Times New Roman" w:cs="Times New Roman"/>
                <w:b/>
                <w:bCs/>
                <w:sz w:val="32"/>
              </w:rPr>
              <w:t xml:space="preserve">  </w:t>
            </w:r>
          </w:p>
          <w:p w:rsidR="0000094D" w:rsidRPr="006A4298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3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6A4298">
              <w:rPr>
                <w:rFonts w:ascii="Times New Roman" w:hAnsi="Times New Roman" w:cs="Times New Roman"/>
                <w:sz w:val="24"/>
              </w:rPr>
              <w:t>ормирование знаний.</w:t>
            </w:r>
          </w:p>
          <w:p w:rsidR="0000094D" w:rsidRPr="006A4298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24675B">
              <w:rPr>
                <w:rFonts w:ascii="Times New Roman" w:hAnsi="Times New Roman" w:cs="Times New Roman"/>
                <w:sz w:val="24"/>
              </w:rPr>
              <w:t>азрешение интеллектуального затруднения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Рассматривают рисунок растения в учебнике, показывают части растения.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Показывают части растения у яблони и крыжовника. Сверяют свой ответ с ответом соседа.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Показывают части комнатного растения,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замечают, что не могут показать корень, так как он находится под землей, также, у растения отсутствуют цветы и плоды.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Работают в группах по алгоритму: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вместе рассмотреть растение;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найти у него и показать корень, стебель, лист, цветок, плод;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обсудить, какие части растений человек может употреблять в пищу;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-самостоятельно зарисовать растение с его частями в тетради (рабочая тетрадь с.12, №1);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 возможности подписать части растения;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показать друг другу в группе свои рисунки, проверить по учебнику правильность выполнения задания, если есть ошибки, исправить их.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Рассказывают,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что у растений в некоторых группах не было цветка, а в некоторых - плода. Высказывают предположения.</w:t>
            </w:r>
          </w:p>
        </w:tc>
        <w:tc>
          <w:tcPr>
            <w:tcW w:w="263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Рассмотрите рисунок на с. 22 в учебнике. Кто узнал это растение?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Давайте рассмотрим, из каких частей он состоит.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Теперь эти же части покажем у других растений: крыжовника и яблони.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обращает внимание на то, что ствол у деревьев и кустарников - это одеревеневший стебель.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Рассмотрите растения, которые находятся в нашем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кабинете. Покажите  и назовите части этих растений. Какую часть растений мы показать не можем? Почему?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Pr="00174825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174825">
              <w:rPr>
                <w:rFonts w:ascii="Times New Roman" w:hAnsi="Times New Roman" w:cs="Times New Roman"/>
                <w:b/>
                <w:sz w:val="24"/>
              </w:rPr>
              <w:t>Организует работу в группах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сейчас вы попробуете поработать в группах. Это первая групповая работа, поэтому давайте обсудим правила работы в группе.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Выбрать старшего.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Уметь уступать, чтобы не было никому обидно.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Работать дружно. Помнить, что из отдельных результатов получается общий.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группа выбирает  гербарий или свежие растения.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Задание: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вместе рассмотреть растение;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найти у него и показать корень, стебель, лист, цветок, плод;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обсудить, какие части растений человек может употреблять в пищу;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самостоятельно зарисовать растение с его частями в тетради (рабочая тетрадь с.12, №1);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 возможности подписать части растения;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показать друг другу в группе свои рисунки, проверить по учебнику правильность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выполнения задания, если есть ошибки, исправить их.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Все ли части растений вы определили на своих образцах? Какие не нашли? Почему?</w:t>
            </w:r>
          </w:p>
        </w:tc>
        <w:tc>
          <w:tcPr>
            <w:tcW w:w="126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 мин</w:t>
            </w:r>
          </w:p>
        </w:tc>
      </w:tr>
      <w:tr w:rsidR="0000094D" w:rsidTr="00433D47">
        <w:tc>
          <w:tcPr>
            <w:tcW w:w="71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</w:tcPr>
          <w:p w:rsidR="0000094D" w:rsidRPr="005F673A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5F673A">
              <w:rPr>
                <w:rFonts w:ascii="Times New Roman" w:hAnsi="Times New Roman" w:cs="Times New Roman"/>
                <w:b/>
                <w:sz w:val="24"/>
              </w:rPr>
              <w:t xml:space="preserve">Физкультминутка </w:t>
            </w:r>
          </w:p>
        </w:tc>
        <w:tc>
          <w:tcPr>
            <w:tcW w:w="191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Давайте отдохнем и разомнемся.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Руки подняли и покачали -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Это деревья в лесу.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Руки согнули, кисти встряхнули -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Ветер сбивает росу.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стороны руки, плавно помашем -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Это к нам птицы летят.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Как они тихо садятся, покажем -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Крылья сложили назад.</w:t>
            </w:r>
          </w:p>
        </w:tc>
        <w:tc>
          <w:tcPr>
            <w:tcW w:w="126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мин.</w:t>
            </w:r>
          </w:p>
        </w:tc>
      </w:tr>
      <w:tr w:rsidR="0000094D" w:rsidTr="00433D47">
        <w:tc>
          <w:tcPr>
            <w:tcW w:w="71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6A4298">
              <w:rPr>
                <w:rFonts w:ascii="Times New Roman" w:hAnsi="Times New Roman" w:cs="Times New Roman"/>
                <w:sz w:val="24"/>
              </w:rPr>
              <w:t>ормирование знаний.</w:t>
            </w:r>
          </w:p>
          <w:p w:rsidR="0000094D" w:rsidRPr="006A4298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24675B">
              <w:rPr>
                <w:rFonts w:ascii="Times New Roman" w:hAnsi="Times New Roman" w:cs="Times New Roman"/>
                <w:sz w:val="24"/>
              </w:rPr>
              <w:t>азрешение интеллектуального затруднения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(продолжение)</w:t>
            </w:r>
          </w:p>
        </w:tc>
        <w:tc>
          <w:tcPr>
            <w:tcW w:w="191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задания у доски.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Делят картинки на группы разными способами.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Высказывают предположения, обосновывают их.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Читают, слушают предложение о соцветиях.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Анализируют, делают вывод.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3" w:type="dxa"/>
          </w:tcPr>
          <w:p w:rsidR="0000094D" w:rsidRPr="00174825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174825">
              <w:rPr>
                <w:rFonts w:ascii="Times New Roman" w:hAnsi="Times New Roman" w:cs="Times New Roman"/>
                <w:b/>
                <w:sz w:val="24"/>
              </w:rPr>
              <w:lastRenderedPageBreak/>
              <w:t>Сократическая беседа.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Посмотрите на карточки с растениями на доске. Выберите среди них цветущие растения.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показывает крупные фотографии или рисунки цветков этих растений. Предлагает разделить цветки на группы. Принимает разные способы выполнения задания.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разделяет карточки на две группы: одиночный цветок и соцветие. </w:t>
            </w:r>
            <w:r w:rsidRPr="00F24B60">
              <w:rPr>
                <w:rFonts w:ascii="Times New Roman" w:hAnsi="Times New Roman" w:cs="Times New Roman"/>
                <w:i/>
                <w:sz w:val="24"/>
              </w:rPr>
              <w:t>(если учащиеся не предложили такой вариант, то сам)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Предлагает догадаться, по какому признаку цветки объединены в группы.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Чтобы проверить, верно ли ваше предположение, давайте прочитаем об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этом в учебнике на с.23. </w:t>
            </w:r>
            <w:r w:rsidRPr="00AF0FE7">
              <w:rPr>
                <w:rFonts w:ascii="Times New Roman" w:hAnsi="Times New Roman" w:cs="Times New Roman"/>
                <w:i/>
                <w:sz w:val="24"/>
              </w:rPr>
              <w:t>(читают хорошо читающие дети)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демонстрирует разные плоды или фотографии плодов.</w:t>
            </w:r>
          </w:p>
          <w:p w:rsidR="0000094D" w:rsidRPr="00A25392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общего у этих объектов? Как можно назвать их одним словом?</w:t>
            </w:r>
          </w:p>
        </w:tc>
        <w:tc>
          <w:tcPr>
            <w:tcW w:w="126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5 мин.</w:t>
            </w:r>
          </w:p>
        </w:tc>
      </w:tr>
      <w:tr w:rsidR="0000094D" w:rsidTr="00433D47">
        <w:trPr>
          <w:trHeight w:val="7451"/>
        </w:trPr>
        <w:tc>
          <w:tcPr>
            <w:tcW w:w="71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70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F0FE7">
              <w:rPr>
                <w:rFonts w:ascii="Times New Roman" w:hAnsi="Times New Roman" w:cs="Times New Roman"/>
                <w:b/>
                <w:bCs/>
                <w:sz w:val="32"/>
              </w:rPr>
              <w:t>Творчес</w:t>
            </w:r>
            <w:r>
              <w:rPr>
                <w:rFonts w:ascii="Times New Roman" w:hAnsi="Times New Roman" w:cs="Times New Roman"/>
                <w:b/>
                <w:bCs/>
                <w:sz w:val="32"/>
              </w:rPr>
              <w:t>-</w:t>
            </w:r>
            <w:r w:rsidRPr="00AF0FE7">
              <w:rPr>
                <w:rFonts w:ascii="Times New Roman" w:hAnsi="Times New Roman" w:cs="Times New Roman"/>
                <w:b/>
                <w:bCs/>
                <w:sz w:val="32"/>
              </w:rPr>
              <w:t>кий</w:t>
            </w:r>
            <w:proofErr w:type="spellEnd"/>
            <w:r w:rsidRPr="00AF0FE7">
              <w:rPr>
                <w:rFonts w:ascii="Times New Roman" w:hAnsi="Times New Roman" w:cs="Times New Roman"/>
                <w:b/>
                <w:bCs/>
                <w:sz w:val="32"/>
              </w:rPr>
              <w:t xml:space="preserve"> </w:t>
            </w:r>
            <w:r w:rsidRPr="00AF0FE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AF0FE7">
              <w:rPr>
                <w:rFonts w:ascii="Times New Roman" w:hAnsi="Times New Roman" w:cs="Times New Roman"/>
                <w:sz w:val="24"/>
              </w:rPr>
              <w:t>ервичное  закрепление знаний на основе их применения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Pr="00AF0FE7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AF0FE7">
              <w:rPr>
                <w:rFonts w:ascii="Times New Roman" w:hAnsi="Times New Roman" w:cs="Times New Roman"/>
                <w:sz w:val="24"/>
              </w:rPr>
              <w:t>овышение уровня формируемых знаний на основе применения творческих заданий.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Самостоятельно выполняют задания в рабочей тетради: вырезают, раскладывают, приклеивают.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Называют понятия: части растений, растения, стебель, корень и др.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Отвечают. Выстраивают понятийную гроздь.</w:t>
            </w:r>
          </w:p>
        </w:tc>
        <w:tc>
          <w:tcPr>
            <w:tcW w:w="263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предлагает выполнить задание № 2 и № 3 рабочей тетради и электронного приложения к учебнику.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Назовите все понятия, которые нам встретились на уроке по нашей теме.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Pr="00E61DB5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  <w:r w:rsidRPr="00E61DB5">
              <w:rPr>
                <w:rFonts w:ascii="Times New Roman" w:hAnsi="Times New Roman" w:cs="Times New Roman"/>
                <w:b/>
                <w:sz w:val="24"/>
              </w:rPr>
              <w:t>ическая беседа.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Наводящими вопросами учитель подводит учащихся к выстраиванию понятийной грозди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Назовите самое "большое" понятие.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Какие виды растений вы можете назвать.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Есть ли что-нибудь у них общего?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Назовите части растений.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мин.</w:t>
            </w:r>
          </w:p>
        </w:tc>
      </w:tr>
      <w:tr w:rsidR="0000094D" w:rsidTr="00433D47">
        <w:tc>
          <w:tcPr>
            <w:tcW w:w="71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4" w:type="dxa"/>
          </w:tcPr>
          <w:p w:rsidR="0000094D" w:rsidRPr="002B3D85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B3D85">
              <w:rPr>
                <w:rFonts w:ascii="Times New Roman" w:hAnsi="Times New Roman" w:cs="Times New Roman"/>
                <w:b/>
                <w:sz w:val="28"/>
              </w:rPr>
              <w:t>Подведение итогов</w:t>
            </w:r>
          </w:p>
        </w:tc>
        <w:tc>
          <w:tcPr>
            <w:tcW w:w="2231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Самоконтроль  и оценка.</w:t>
            </w:r>
          </w:p>
        </w:tc>
        <w:tc>
          <w:tcPr>
            <w:tcW w:w="1914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Оценивают достижения учебной задачи урока, делают выводы.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Оценивают свои достижения с помощью "светофора", объясняют свой выбор.  </w:t>
            </w:r>
          </w:p>
        </w:tc>
        <w:tc>
          <w:tcPr>
            <w:tcW w:w="263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Вспомните, какие учебные задачи вы поставили перед собой в начале урока. Вы выполнили эти задачи? Получили ответы на интересующие вас вопросы? </w:t>
            </w:r>
          </w:p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Оцените свои достижения на уроке. </w:t>
            </w:r>
          </w:p>
        </w:tc>
        <w:tc>
          <w:tcPr>
            <w:tcW w:w="1263" w:type="dxa"/>
          </w:tcPr>
          <w:p w:rsidR="0000094D" w:rsidRDefault="0000094D" w:rsidP="00433D47">
            <w:pPr>
              <w:pStyle w:val="a4"/>
              <w:tabs>
                <w:tab w:val="left" w:pos="4168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мин.</w:t>
            </w:r>
          </w:p>
        </w:tc>
      </w:tr>
    </w:tbl>
    <w:p w:rsidR="00A9587B" w:rsidRDefault="00A9587B" w:rsidP="00273487"/>
    <w:sectPr w:rsidR="00A9587B" w:rsidSect="00A51F6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2689"/>
    <w:multiLevelType w:val="multilevel"/>
    <w:tmpl w:val="0660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97028C"/>
    <w:multiLevelType w:val="multilevel"/>
    <w:tmpl w:val="EA60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DF0018"/>
    <w:multiLevelType w:val="multilevel"/>
    <w:tmpl w:val="B164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094D"/>
    <w:rsid w:val="0000094D"/>
    <w:rsid w:val="002321D6"/>
    <w:rsid w:val="00273487"/>
    <w:rsid w:val="00A51F65"/>
    <w:rsid w:val="00A9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9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094D"/>
    <w:pPr>
      <w:ind w:left="720"/>
      <w:contextualSpacing/>
    </w:pPr>
  </w:style>
  <w:style w:type="character" w:styleId="a5">
    <w:name w:val="Strong"/>
    <w:basedOn w:val="a0"/>
    <w:uiPriority w:val="22"/>
    <w:qFormat/>
    <w:rsid w:val="002321D6"/>
    <w:rPr>
      <w:b/>
      <w:bCs/>
    </w:rPr>
  </w:style>
  <w:style w:type="character" w:customStyle="1" w:styleId="apple-converted-space">
    <w:name w:val="apple-converted-space"/>
    <w:basedOn w:val="a0"/>
    <w:rsid w:val="002321D6"/>
  </w:style>
  <w:style w:type="paragraph" w:styleId="a6">
    <w:name w:val="Normal (Web)"/>
    <w:basedOn w:val="a"/>
    <w:uiPriority w:val="99"/>
    <w:semiHidden/>
    <w:unhideWhenUsed/>
    <w:rsid w:val="00A5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51F65"/>
    <w:rPr>
      <w:i/>
      <w:iCs/>
    </w:rPr>
  </w:style>
  <w:style w:type="paragraph" w:styleId="a8">
    <w:name w:val="No Spacing"/>
    <w:uiPriority w:val="1"/>
    <w:qFormat/>
    <w:rsid w:val="00A51F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2016-04-12T20:53:00Z</dcterms:created>
  <dcterms:modified xsi:type="dcterms:W3CDTF">2016-04-12T21:13:00Z</dcterms:modified>
</cp:coreProperties>
</file>