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A6" w:rsidRDefault="00CA2B7B" w:rsidP="007C0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ИЗ ОПЫТА </w:t>
      </w:r>
      <w:r w:rsidR="006103A6" w:rsidRPr="006103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РАБОТЫ </w:t>
      </w:r>
    </w:p>
    <w:p w:rsidR="007C092B" w:rsidRDefault="007C092B" w:rsidP="007C0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ФОРМИРОВАНИЮ ЗДОРОВЬЕСБЕРЕГАЮЩЕЙ СРЕДЫ </w:t>
      </w:r>
      <w:r w:rsidR="006103A6" w:rsidRPr="006103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103A6" w:rsidRPr="00E45E5B" w:rsidRDefault="006103A6" w:rsidP="007C0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03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ИСПОЛЬЗОВАНИЕМ </w:t>
      </w:r>
      <w:proofErr w:type="gramStart"/>
      <w:r w:rsidRPr="006103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СОВРЕМЕННЫХ</w:t>
      </w:r>
      <w:proofErr w:type="gramEnd"/>
      <w:r w:rsidRPr="006103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ИКТ</w:t>
      </w:r>
    </w:p>
    <w:p w:rsidR="007C092B" w:rsidRDefault="007C092B" w:rsidP="006103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03A6" w:rsidRDefault="006103A6" w:rsidP="006103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F4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F2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 </w:t>
      </w:r>
      <w:r w:rsidR="002E29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осударственном образовательном учреждении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по формированию здоровьесберегающей и здоровьесозидающей среды с использованием современных информационных и компьютерных технологий.</w:t>
      </w:r>
    </w:p>
    <w:p w:rsidR="006103A6" w:rsidRDefault="006103A6" w:rsidP="00610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F42">
        <w:rPr>
          <w:rFonts w:ascii="Times New Roman" w:hAnsi="Times New Roman" w:cs="Times New Roman"/>
          <w:sz w:val="28"/>
          <w:szCs w:val="28"/>
        </w:rPr>
        <w:tab/>
      </w:r>
      <w:r w:rsidRPr="004F2F4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D184D" w:rsidRPr="00367F1D" w:rsidRDefault="007D184D" w:rsidP="00367F1D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1D">
        <w:rPr>
          <w:rFonts w:ascii="Times New Roman" w:hAnsi="Times New Roman" w:cs="Times New Roman"/>
          <w:sz w:val="28"/>
          <w:szCs w:val="28"/>
        </w:rPr>
        <w:t>Организация в ГБОУ СОШ №134 им.С.Дудко единого информационно-коммуникативного пространства на основе современных компьютерных технологий для создания здоровьесозидающей и здоровьесберегающей образовательной среды.</w:t>
      </w:r>
    </w:p>
    <w:p w:rsidR="006103A6" w:rsidRPr="00367F1D" w:rsidRDefault="006103A6" w:rsidP="00367F1D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1D">
        <w:rPr>
          <w:rFonts w:ascii="Times New Roman" w:hAnsi="Times New Roman" w:cs="Times New Roman"/>
          <w:sz w:val="28"/>
          <w:szCs w:val="28"/>
        </w:rPr>
        <w:t xml:space="preserve">Организация системы сбора информации для </w:t>
      </w:r>
      <w:r w:rsidRPr="00367F1D">
        <w:rPr>
          <w:rFonts w:ascii="Times New Roman" w:hAnsi="Times New Roman" w:cs="Times New Roman"/>
          <w:sz w:val="28"/>
          <w:szCs w:val="28"/>
          <w:lang w:eastAsia="ru-RU"/>
        </w:rPr>
        <w:t>комплексной оценки с</w:t>
      </w:r>
      <w:r w:rsidRPr="00367F1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F1D">
        <w:rPr>
          <w:rFonts w:ascii="Times New Roman" w:hAnsi="Times New Roman" w:cs="Times New Roman"/>
          <w:sz w:val="28"/>
          <w:szCs w:val="28"/>
          <w:lang w:eastAsia="ru-RU"/>
        </w:rPr>
        <w:t>стояния здоровья обучающихся на базе оборудования ИНТОКС, создание сводных и индивидуальных карт по результатам саногенетического м</w:t>
      </w:r>
      <w:r w:rsidRPr="00367F1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7F1D">
        <w:rPr>
          <w:rFonts w:ascii="Times New Roman" w:hAnsi="Times New Roman" w:cs="Times New Roman"/>
          <w:sz w:val="28"/>
          <w:szCs w:val="28"/>
          <w:lang w:eastAsia="ru-RU"/>
        </w:rPr>
        <w:t>ниторинга.</w:t>
      </w:r>
    </w:p>
    <w:p w:rsidR="006103A6" w:rsidRPr="00367F1D" w:rsidRDefault="006103A6" w:rsidP="00367F1D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1D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здоровьесбережения на основании динамических показателей саногенетического мониторинга.</w:t>
      </w:r>
    </w:p>
    <w:p w:rsidR="007C092B" w:rsidRDefault="006103A6" w:rsidP="007C09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в </w:t>
      </w:r>
      <w:r w:rsidRPr="004F2F42">
        <w:rPr>
          <w:rFonts w:ascii="Times New Roman" w:hAnsi="Times New Roman" w:cs="Times New Roman"/>
          <w:sz w:val="28"/>
          <w:szCs w:val="28"/>
        </w:rPr>
        <w:t xml:space="preserve">ГБОУ СОШ №134 им.С.Дудко </w:t>
      </w:r>
      <w:r>
        <w:rPr>
          <w:rFonts w:ascii="Times New Roman" w:hAnsi="Times New Roman" w:cs="Times New Roman"/>
          <w:sz w:val="28"/>
          <w:szCs w:val="28"/>
        </w:rPr>
        <w:t>принята программа по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мированию здорового образа жизни</w:t>
      </w:r>
      <w:r w:rsidR="007C092B">
        <w:rPr>
          <w:rFonts w:ascii="Times New Roman" w:hAnsi="Times New Roman" w:cs="Times New Roman"/>
          <w:sz w:val="28"/>
          <w:szCs w:val="28"/>
        </w:rPr>
        <w:t xml:space="preserve"> на 2011-2015 годы. </w:t>
      </w:r>
    </w:p>
    <w:p w:rsidR="007C092B" w:rsidRDefault="007C092B" w:rsidP="007C09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программой было названо р</w:t>
      </w:r>
      <w:r w:rsidRPr="007C092B">
        <w:rPr>
          <w:rFonts w:ascii="Times New Roman" w:hAnsi="Times New Roman" w:cs="Times New Roman"/>
          <w:sz w:val="28"/>
          <w:szCs w:val="28"/>
        </w:rPr>
        <w:t>азвитие в ГБОУ СОШ №134 им.С.Дудко организационно-педагогических, материально-технических, сан</w:t>
      </w:r>
      <w:r w:rsidRPr="007C092B">
        <w:rPr>
          <w:rFonts w:ascii="Times New Roman" w:hAnsi="Times New Roman" w:cs="Times New Roman"/>
          <w:sz w:val="28"/>
          <w:szCs w:val="28"/>
        </w:rPr>
        <w:t>и</w:t>
      </w:r>
      <w:r w:rsidRPr="007C092B">
        <w:rPr>
          <w:rFonts w:ascii="Times New Roman" w:hAnsi="Times New Roman" w:cs="Times New Roman"/>
          <w:sz w:val="28"/>
          <w:szCs w:val="28"/>
        </w:rPr>
        <w:t>тарно-гигиенических и других условий здоровьесбережения, учитывающих и</w:t>
      </w:r>
      <w:r w:rsidRPr="007C092B">
        <w:rPr>
          <w:rFonts w:ascii="Times New Roman" w:hAnsi="Times New Roman" w:cs="Times New Roman"/>
          <w:sz w:val="28"/>
          <w:szCs w:val="28"/>
        </w:rPr>
        <w:t>н</w:t>
      </w:r>
      <w:r w:rsidRPr="007C092B">
        <w:rPr>
          <w:rFonts w:ascii="Times New Roman" w:hAnsi="Times New Roman" w:cs="Times New Roman"/>
          <w:sz w:val="28"/>
          <w:szCs w:val="28"/>
        </w:rPr>
        <w:t>дивидуальные показатели состояния здоровья обучающихся 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92B" w:rsidRDefault="007C092B" w:rsidP="002774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стали</w:t>
      </w:r>
      <w:r w:rsidR="00277476">
        <w:rPr>
          <w:rFonts w:ascii="Times New Roman" w:hAnsi="Times New Roman" w:cs="Times New Roman"/>
          <w:sz w:val="28"/>
          <w:szCs w:val="28"/>
        </w:rPr>
        <w:t>:</w:t>
      </w:r>
    </w:p>
    <w:p w:rsidR="00277476" w:rsidRPr="00277476" w:rsidRDefault="00277476" w:rsidP="00367F1D">
      <w:pPr>
        <w:pStyle w:val="1"/>
        <w:numPr>
          <w:ilvl w:val="0"/>
          <w:numId w:val="14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277476">
        <w:rPr>
          <w:sz w:val="28"/>
          <w:szCs w:val="28"/>
        </w:rPr>
        <w:t>Разработ</w:t>
      </w:r>
      <w:r>
        <w:rPr>
          <w:sz w:val="28"/>
          <w:szCs w:val="28"/>
        </w:rPr>
        <w:t>ка</w:t>
      </w:r>
      <w:r w:rsidRPr="00277476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277476">
        <w:rPr>
          <w:sz w:val="28"/>
          <w:szCs w:val="28"/>
        </w:rPr>
        <w:t xml:space="preserve"> по совершенствованию образовательного пр</w:t>
      </w:r>
      <w:r w:rsidRPr="00277476">
        <w:rPr>
          <w:sz w:val="28"/>
          <w:szCs w:val="28"/>
        </w:rPr>
        <w:t>о</w:t>
      </w:r>
      <w:r w:rsidRPr="00277476">
        <w:rPr>
          <w:sz w:val="28"/>
          <w:szCs w:val="28"/>
        </w:rPr>
        <w:t>цесса по результатам внешнего и внутреннего аудита образовательной среды и на основе комплексной оценки здоровья обучающихся и педаг</w:t>
      </w:r>
      <w:r w:rsidRPr="00277476">
        <w:rPr>
          <w:sz w:val="28"/>
          <w:szCs w:val="28"/>
        </w:rPr>
        <w:t>о</w:t>
      </w:r>
      <w:r w:rsidRPr="00277476">
        <w:rPr>
          <w:sz w:val="28"/>
          <w:szCs w:val="28"/>
        </w:rPr>
        <w:t>гов.</w:t>
      </w:r>
    </w:p>
    <w:p w:rsidR="00277476" w:rsidRPr="00277476" w:rsidRDefault="00277476" w:rsidP="00367F1D">
      <w:pPr>
        <w:pStyle w:val="1"/>
        <w:numPr>
          <w:ilvl w:val="0"/>
          <w:numId w:val="14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277476">
        <w:rPr>
          <w:sz w:val="28"/>
          <w:szCs w:val="28"/>
        </w:rPr>
        <w:lastRenderedPageBreak/>
        <w:t>Внедр</w:t>
      </w:r>
      <w:r>
        <w:rPr>
          <w:sz w:val="28"/>
          <w:szCs w:val="28"/>
        </w:rPr>
        <w:t>ение</w:t>
      </w:r>
      <w:r w:rsidRPr="00277476">
        <w:rPr>
          <w:sz w:val="28"/>
          <w:szCs w:val="28"/>
        </w:rPr>
        <w:t xml:space="preserve"> в образовательный процесс здоровьесберегающи</w:t>
      </w:r>
      <w:r>
        <w:rPr>
          <w:sz w:val="28"/>
          <w:szCs w:val="28"/>
        </w:rPr>
        <w:t>х</w:t>
      </w:r>
      <w:r w:rsidRPr="00277476">
        <w:rPr>
          <w:sz w:val="28"/>
          <w:szCs w:val="28"/>
        </w:rPr>
        <w:t xml:space="preserve"> и здоровь</w:t>
      </w:r>
      <w:r w:rsidRPr="00277476">
        <w:rPr>
          <w:sz w:val="28"/>
          <w:szCs w:val="28"/>
        </w:rPr>
        <w:t>е</w:t>
      </w:r>
      <w:r w:rsidRPr="00277476">
        <w:rPr>
          <w:sz w:val="28"/>
          <w:szCs w:val="28"/>
        </w:rPr>
        <w:t>созидающи</w:t>
      </w:r>
      <w:r>
        <w:rPr>
          <w:sz w:val="28"/>
          <w:szCs w:val="28"/>
        </w:rPr>
        <w:t>х</w:t>
      </w:r>
      <w:r w:rsidRPr="00277476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277476">
        <w:rPr>
          <w:sz w:val="28"/>
          <w:szCs w:val="28"/>
        </w:rPr>
        <w:t>.</w:t>
      </w:r>
    </w:p>
    <w:p w:rsidR="00277476" w:rsidRPr="00277476" w:rsidRDefault="00277476" w:rsidP="00367F1D">
      <w:pPr>
        <w:pStyle w:val="1"/>
        <w:numPr>
          <w:ilvl w:val="0"/>
          <w:numId w:val="14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277476">
        <w:rPr>
          <w:sz w:val="28"/>
          <w:szCs w:val="28"/>
        </w:rPr>
        <w:t>Способствова</w:t>
      </w:r>
      <w:r>
        <w:rPr>
          <w:sz w:val="28"/>
          <w:szCs w:val="28"/>
        </w:rPr>
        <w:t>ние</w:t>
      </w:r>
      <w:r w:rsidRPr="00277476">
        <w:rPr>
          <w:sz w:val="28"/>
          <w:szCs w:val="28"/>
        </w:rPr>
        <w:t xml:space="preserve"> формированию оптимальных комфортных условий для всех участников образовательного процесса, направленных на здоровье</w:t>
      </w:r>
      <w:r w:rsidRPr="00277476">
        <w:rPr>
          <w:sz w:val="28"/>
          <w:szCs w:val="28"/>
        </w:rPr>
        <w:t>с</w:t>
      </w:r>
      <w:r w:rsidRPr="00277476">
        <w:rPr>
          <w:sz w:val="28"/>
          <w:szCs w:val="28"/>
        </w:rPr>
        <w:t>бережение.</w:t>
      </w:r>
    </w:p>
    <w:p w:rsidR="00277476" w:rsidRPr="00277476" w:rsidRDefault="00277476" w:rsidP="00367F1D">
      <w:pPr>
        <w:pStyle w:val="1"/>
        <w:numPr>
          <w:ilvl w:val="0"/>
          <w:numId w:val="14"/>
        </w:numPr>
        <w:shd w:val="clear" w:color="auto" w:fill="auto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77476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27747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277476">
        <w:rPr>
          <w:sz w:val="28"/>
          <w:szCs w:val="28"/>
        </w:rPr>
        <w:t xml:space="preserve"> для организационного, программного и материально-технического обеспечения общего и дополнительного </w:t>
      </w:r>
      <w:proofErr w:type="gramStart"/>
      <w:r w:rsidRPr="00277476">
        <w:rPr>
          <w:sz w:val="28"/>
          <w:szCs w:val="28"/>
        </w:rPr>
        <w:t>образования</w:t>
      </w:r>
      <w:proofErr w:type="gramEnd"/>
      <w:r w:rsidRPr="00277476">
        <w:rPr>
          <w:sz w:val="28"/>
          <w:szCs w:val="28"/>
        </w:rPr>
        <w:t xml:space="preserve"> об</w:t>
      </w:r>
      <w:r w:rsidRPr="00277476">
        <w:rPr>
          <w:sz w:val="28"/>
          <w:szCs w:val="28"/>
        </w:rPr>
        <w:t>у</w:t>
      </w:r>
      <w:r w:rsidRPr="00277476">
        <w:rPr>
          <w:sz w:val="28"/>
          <w:szCs w:val="28"/>
        </w:rPr>
        <w:t xml:space="preserve">чающихся в аспектах здоровьесбережения, отдыха и досуга. </w:t>
      </w:r>
    </w:p>
    <w:p w:rsidR="00277476" w:rsidRPr="00277476" w:rsidRDefault="00277476" w:rsidP="00367F1D">
      <w:pPr>
        <w:pStyle w:val="1"/>
        <w:numPr>
          <w:ilvl w:val="0"/>
          <w:numId w:val="14"/>
        </w:numPr>
        <w:shd w:val="clear" w:color="auto" w:fill="auto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77476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27747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277476">
        <w:rPr>
          <w:sz w:val="28"/>
          <w:szCs w:val="28"/>
        </w:rPr>
        <w:t xml:space="preserve"> для санитарн</w:t>
      </w:r>
      <w:r w:rsidRPr="00277476">
        <w:rPr>
          <w:sz w:val="28"/>
          <w:szCs w:val="28"/>
        </w:rPr>
        <w:softHyphen/>
        <w:t>о</w:t>
      </w:r>
      <w:r w:rsidRPr="00277476">
        <w:rPr>
          <w:sz w:val="28"/>
          <w:szCs w:val="28"/>
        </w:rPr>
        <w:softHyphen/>
        <w:t>-гигиени</w:t>
      </w:r>
      <w:r w:rsidRPr="00277476">
        <w:rPr>
          <w:sz w:val="28"/>
          <w:szCs w:val="28"/>
        </w:rPr>
        <w:softHyphen/>
        <w:t>ческого обеспечения о</w:t>
      </w:r>
      <w:r w:rsidRPr="00277476">
        <w:rPr>
          <w:sz w:val="28"/>
          <w:szCs w:val="28"/>
        </w:rPr>
        <w:t>б</w:t>
      </w:r>
      <w:r w:rsidRPr="00277476">
        <w:rPr>
          <w:sz w:val="28"/>
          <w:szCs w:val="28"/>
        </w:rPr>
        <w:t>щего и дополнительно</w:t>
      </w:r>
      <w:r w:rsidRPr="00277476">
        <w:rPr>
          <w:sz w:val="28"/>
          <w:szCs w:val="28"/>
        </w:rPr>
        <w:softHyphen/>
        <w:t>го образования.</w:t>
      </w:r>
    </w:p>
    <w:p w:rsidR="00277476" w:rsidRPr="00277476" w:rsidRDefault="00277476" w:rsidP="00367F1D">
      <w:pPr>
        <w:pStyle w:val="1"/>
        <w:numPr>
          <w:ilvl w:val="0"/>
          <w:numId w:val="14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277476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27747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277476">
        <w:rPr>
          <w:sz w:val="28"/>
          <w:szCs w:val="28"/>
        </w:rPr>
        <w:t xml:space="preserve"> для двигательной активности обучающихся в течение учебного дня.</w:t>
      </w:r>
    </w:p>
    <w:p w:rsidR="00277476" w:rsidRPr="00277476" w:rsidRDefault="00277476" w:rsidP="00367F1D">
      <w:pPr>
        <w:pStyle w:val="1"/>
        <w:numPr>
          <w:ilvl w:val="0"/>
          <w:numId w:val="14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277476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277476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ения</w:t>
      </w:r>
      <w:r w:rsidRPr="00277476">
        <w:rPr>
          <w:sz w:val="28"/>
          <w:szCs w:val="28"/>
        </w:rPr>
        <w:t xml:space="preserve"> обучающихся и педагогов здоровым питанием. </w:t>
      </w:r>
    </w:p>
    <w:p w:rsidR="00277476" w:rsidRPr="00277476" w:rsidRDefault="00277476" w:rsidP="00367F1D">
      <w:pPr>
        <w:pStyle w:val="1"/>
        <w:numPr>
          <w:ilvl w:val="0"/>
          <w:numId w:val="14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277476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277476">
        <w:rPr>
          <w:sz w:val="28"/>
          <w:szCs w:val="28"/>
        </w:rPr>
        <w:t xml:space="preserve"> качественным медицинским о</w:t>
      </w:r>
      <w:r>
        <w:rPr>
          <w:sz w:val="28"/>
          <w:szCs w:val="28"/>
        </w:rPr>
        <w:t>бследованием</w:t>
      </w:r>
      <w:r w:rsidRPr="00277476">
        <w:rPr>
          <w:sz w:val="28"/>
          <w:szCs w:val="28"/>
        </w:rPr>
        <w:t xml:space="preserve"> обучающихся и педагогов на базе передовых медицинских технологий.</w:t>
      </w:r>
    </w:p>
    <w:p w:rsidR="00277476" w:rsidRPr="00277476" w:rsidRDefault="00277476" w:rsidP="00367F1D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277476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27747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277476">
        <w:rPr>
          <w:sz w:val="28"/>
          <w:szCs w:val="28"/>
        </w:rPr>
        <w:t xml:space="preserve"> для материально-технического, содержательного и информационного обеспечения агитационной работы по приобщению к здоровому образу жизни.</w:t>
      </w:r>
    </w:p>
    <w:p w:rsidR="00277476" w:rsidRPr="00277476" w:rsidRDefault="00277476" w:rsidP="00367F1D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277476">
        <w:rPr>
          <w:sz w:val="28"/>
          <w:szCs w:val="28"/>
        </w:rPr>
        <w:t>Способствова</w:t>
      </w:r>
      <w:r>
        <w:rPr>
          <w:sz w:val="28"/>
          <w:szCs w:val="28"/>
        </w:rPr>
        <w:t>ние</w:t>
      </w:r>
      <w:r w:rsidRPr="00277476">
        <w:rPr>
          <w:sz w:val="28"/>
          <w:szCs w:val="28"/>
        </w:rPr>
        <w:t xml:space="preserve"> расширению знаний, развитию умений и навыков, к</w:t>
      </w:r>
      <w:r w:rsidRPr="00277476">
        <w:rPr>
          <w:sz w:val="28"/>
          <w:szCs w:val="28"/>
        </w:rPr>
        <w:t>о</w:t>
      </w:r>
      <w:r w:rsidRPr="00277476">
        <w:rPr>
          <w:sz w:val="28"/>
          <w:szCs w:val="28"/>
        </w:rPr>
        <w:t xml:space="preserve">торые помогут </w:t>
      </w:r>
      <w:proofErr w:type="gramStart"/>
      <w:r w:rsidRPr="00277476">
        <w:rPr>
          <w:sz w:val="28"/>
          <w:szCs w:val="28"/>
        </w:rPr>
        <w:t>обучающимся</w:t>
      </w:r>
      <w:proofErr w:type="gramEnd"/>
      <w:r w:rsidRPr="00277476">
        <w:rPr>
          <w:sz w:val="28"/>
          <w:szCs w:val="28"/>
        </w:rPr>
        <w:t xml:space="preserve"> осуществлять ответственное поведение в отношении собственного здоровья и личного благополучия в течение всей жизни.</w:t>
      </w:r>
    </w:p>
    <w:p w:rsidR="00277476" w:rsidRPr="00277476" w:rsidRDefault="00277476" w:rsidP="00367F1D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277476">
        <w:rPr>
          <w:sz w:val="28"/>
          <w:szCs w:val="28"/>
        </w:rPr>
        <w:t>Содейств</w:t>
      </w:r>
      <w:r>
        <w:rPr>
          <w:sz w:val="28"/>
          <w:szCs w:val="28"/>
        </w:rPr>
        <w:t>ие</w:t>
      </w:r>
      <w:r w:rsidRPr="00277476">
        <w:rPr>
          <w:sz w:val="28"/>
          <w:szCs w:val="28"/>
        </w:rPr>
        <w:t xml:space="preserve"> формированию устойчивой мотивации здоровой жизнеде</w:t>
      </w:r>
      <w:r w:rsidRPr="00277476">
        <w:rPr>
          <w:sz w:val="28"/>
          <w:szCs w:val="28"/>
        </w:rPr>
        <w:t>я</w:t>
      </w:r>
      <w:r w:rsidRPr="00277476">
        <w:rPr>
          <w:sz w:val="28"/>
          <w:szCs w:val="28"/>
        </w:rPr>
        <w:t>тельности, воспитание навыков физической, психической и нравственной деятельности в повседневной жизни.</w:t>
      </w:r>
    </w:p>
    <w:p w:rsidR="00277476" w:rsidRPr="00367F1D" w:rsidRDefault="00277476" w:rsidP="00367F1D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1D">
        <w:rPr>
          <w:rFonts w:ascii="Times New Roman" w:hAnsi="Times New Roman" w:cs="Times New Roman"/>
          <w:sz w:val="28"/>
          <w:szCs w:val="28"/>
        </w:rPr>
        <w:t>Повышение готовности всех участников образовательного процесса (р</w:t>
      </w:r>
      <w:r w:rsidRPr="00367F1D">
        <w:rPr>
          <w:rFonts w:ascii="Times New Roman" w:hAnsi="Times New Roman" w:cs="Times New Roman"/>
          <w:sz w:val="28"/>
          <w:szCs w:val="28"/>
        </w:rPr>
        <w:t>о</w:t>
      </w:r>
      <w:r w:rsidRPr="00367F1D">
        <w:rPr>
          <w:rFonts w:ascii="Times New Roman" w:hAnsi="Times New Roman" w:cs="Times New Roman"/>
          <w:sz w:val="28"/>
          <w:szCs w:val="28"/>
        </w:rPr>
        <w:t>дителей, педагогов, обучающихся) к сохранению и укреплению собс</w:t>
      </w:r>
      <w:r w:rsidRPr="00367F1D">
        <w:rPr>
          <w:rFonts w:ascii="Times New Roman" w:hAnsi="Times New Roman" w:cs="Times New Roman"/>
          <w:sz w:val="28"/>
          <w:szCs w:val="28"/>
        </w:rPr>
        <w:t>т</w:t>
      </w:r>
      <w:r w:rsidRPr="00367F1D">
        <w:rPr>
          <w:rFonts w:ascii="Times New Roman" w:hAnsi="Times New Roman" w:cs="Times New Roman"/>
          <w:sz w:val="28"/>
          <w:szCs w:val="28"/>
        </w:rPr>
        <w:t>венного здоровья, формированию здорового образа жизни.</w:t>
      </w:r>
    </w:p>
    <w:p w:rsidR="006103A6" w:rsidRDefault="007C092B" w:rsidP="006103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вышеизложенных задач и</w:t>
      </w:r>
      <w:r w:rsidR="00610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3A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6103A6">
        <w:rPr>
          <w:rFonts w:ascii="Times New Roman" w:hAnsi="Times New Roman" w:cs="Times New Roman"/>
          <w:sz w:val="28"/>
          <w:szCs w:val="28"/>
        </w:rPr>
        <w:t xml:space="preserve"> программы в нашей школе была создана «Служба здоровья». </w:t>
      </w:r>
      <w:r w:rsidR="006103A6" w:rsidRPr="004F2F42">
        <w:rPr>
          <w:rFonts w:ascii="Times New Roman" w:hAnsi="Times New Roman" w:cs="Times New Roman"/>
          <w:sz w:val="28"/>
          <w:szCs w:val="28"/>
        </w:rPr>
        <w:t>Ее основн</w:t>
      </w:r>
      <w:r w:rsidR="00277476">
        <w:rPr>
          <w:rFonts w:ascii="Times New Roman" w:hAnsi="Times New Roman" w:cs="Times New Roman"/>
          <w:sz w:val="28"/>
          <w:szCs w:val="28"/>
        </w:rPr>
        <w:t>ой</w:t>
      </w:r>
      <w:r w:rsidR="006103A6" w:rsidRPr="004F2F42">
        <w:rPr>
          <w:rFonts w:ascii="Times New Roman" w:hAnsi="Times New Roman" w:cs="Times New Roman"/>
          <w:sz w:val="28"/>
          <w:szCs w:val="28"/>
        </w:rPr>
        <w:t xml:space="preserve"> цель</w:t>
      </w:r>
      <w:r w:rsidR="00277476">
        <w:rPr>
          <w:rFonts w:ascii="Times New Roman" w:hAnsi="Times New Roman" w:cs="Times New Roman"/>
          <w:sz w:val="28"/>
          <w:szCs w:val="28"/>
        </w:rPr>
        <w:t>ю</w:t>
      </w:r>
      <w:r w:rsidR="006103A6" w:rsidRPr="004F2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="006103A6" w:rsidRPr="004F2F42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6103A6" w:rsidRPr="004F2F42"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="006103A6">
        <w:rPr>
          <w:rFonts w:ascii="Times New Roman" w:hAnsi="Times New Roman" w:cs="Times New Roman"/>
          <w:sz w:val="28"/>
          <w:szCs w:val="28"/>
        </w:rPr>
        <w:t xml:space="preserve">ов образовательного учреждения </w:t>
      </w:r>
      <w:r w:rsidR="006103A6" w:rsidRPr="004F2F42">
        <w:rPr>
          <w:rFonts w:ascii="Times New Roman" w:hAnsi="Times New Roman" w:cs="Times New Roman"/>
          <w:sz w:val="28"/>
          <w:szCs w:val="28"/>
        </w:rPr>
        <w:t>для обеспечения условий сохран</w:t>
      </w:r>
      <w:r w:rsidR="006103A6" w:rsidRPr="004F2F42">
        <w:rPr>
          <w:rFonts w:ascii="Times New Roman" w:hAnsi="Times New Roman" w:cs="Times New Roman"/>
          <w:sz w:val="28"/>
          <w:szCs w:val="28"/>
        </w:rPr>
        <w:t>е</w:t>
      </w:r>
      <w:r w:rsidR="006103A6" w:rsidRPr="004F2F42">
        <w:rPr>
          <w:rFonts w:ascii="Times New Roman" w:hAnsi="Times New Roman" w:cs="Times New Roman"/>
          <w:sz w:val="28"/>
          <w:szCs w:val="28"/>
        </w:rPr>
        <w:t>ния и укрепления здоровья всех участни</w:t>
      </w:r>
      <w:r w:rsidR="006103A6">
        <w:rPr>
          <w:rFonts w:ascii="Times New Roman" w:hAnsi="Times New Roman" w:cs="Times New Roman"/>
          <w:sz w:val="28"/>
          <w:szCs w:val="28"/>
        </w:rPr>
        <w:t>ков образовательного процесса.</w:t>
      </w:r>
    </w:p>
    <w:p w:rsidR="007D184D" w:rsidRDefault="007D184D" w:rsidP="007D18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4D">
        <w:rPr>
          <w:rFonts w:ascii="Times New Roman" w:hAnsi="Times New Roman" w:cs="Times New Roman"/>
          <w:sz w:val="28"/>
          <w:szCs w:val="28"/>
        </w:rPr>
        <w:t xml:space="preserve">Организационные звенья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84D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184D">
        <w:rPr>
          <w:rFonts w:ascii="Times New Roman" w:hAnsi="Times New Roman" w:cs="Times New Roman"/>
          <w:sz w:val="28"/>
          <w:szCs w:val="28"/>
        </w:rPr>
        <w:t>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84D">
        <w:rPr>
          <w:rFonts w:ascii="Times New Roman" w:hAnsi="Times New Roman" w:cs="Times New Roman"/>
          <w:sz w:val="28"/>
          <w:szCs w:val="28"/>
        </w:rPr>
        <w:t>:</w:t>
      </w:r>
    </w:p>
    <w:p w:rsidR="007D184D" w:rsidRPr="007D184D" w:rsidRDefault="007D184D" w:rsidP="007D184D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4D">
        <w:rPr>
          <w:rFonts w:ascii="Times New Roman" w:hAnsi="Times New Roman" w:cs="Times New Roman"/>
          <w:sz w:val="28"/>
          <w:szCs w:val="28"/>
        </w:rPr>
        <w:t>Руководитель Службы Здоровья (организатор оздоровительной работы)</w:t>
      </w:r>
    </w:p>
    <w:p w:rsidR="007D184D" w:rsidRPr="007D184D" w:rsidRDefault="007D184D" w:rsidP="007D184D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4D">
        <w:rPr>
          <w:rFonts w:ascii="Times New Roman" w:hAnsi="Times New Roman" w:cs="Times New Roman"/>
          <w:sz w:val="28"/>
          <w:szCs w:val="28"/>
        </w:rPr>
        <w:t>Психологическо</w:t>
      </w:r>
      <w:r w:rsidR="008B1332">
        <w:rPr>
          <w:rFonts w:ascii="Times New Roman" w:hAnsi="Times New Roman" w:cs="Times New Roman"/>
          <w:sz w:val="28"/>
          <w:szCs w:val="28"/>
        </w:rPr>
        <w:t>е</w:t>
      </w:r>
      <w:r w:rsidRPr="007D184D">
        <w:rPr>
          <w:rFonts w:ascii="Times New Roman" w:hAnsi="Times New Roman" w:cs="Times New Roman"/>
          <w:sz w:val="28"/>
          <w:szCs w:val="28"/>
        </w:rPr>
        <w:t xml:space="preserve"> звено.</w:t>
      </w:r>
    </w:p>
    <w:p w:rsidR="007D184D" w:rsidRPr="007D184D" w:rsidRDefault="007D184D" w:rsidP="007D184D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4D">
        <w:rPr>
          <w:rFonts w:ascii="Times New Roman" w:hAnsi="Times New Roman" w:cs="Times New Roman"/>
          <w:sz w:val="28"/>
          <w:szCs w:val="28"/>
        </w:rPr>
        <w:t>Медицинское звено.</w:t>
      </w:r>
    </w:p>
    <w:p w:rsidR="007D184D" w:rsidRPr="007D184D" w:rsidRDefault="007D184D" w:rsidP="007D184D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84D">
        <w:rPr>
          <w:rFonts w:ascii="Times New Roman" w:hAnsi="Times New Roman" w:cs="Times New Roman"/>
          <w:sz w:val="28"/>
          <w:szCs w:val="28"/>
        </w:rPr>
        <w:t>Образовательно-валеологическое</w:t>
      </w:r>
      <w:proofErr w:type="spellEnd"/>
      <w:r w:rsidRPr="007D184D">
        <w:rPr>
          <w:rFonts w:ascii="Times New Roman" w:hAnsi="Times New Roman" w:cs="Times New Roman"/>
          <w:sz w:val="28"/>
          <w:szCs w:val="28"/>
        </w:rPr>
        <w:t xml:space="preserve"> звено.</w:t>
      </w:r>
    </w:p>
    <w:p w:rsidR="007D184D" w:rsidRPr="007D184D" w:rsidRDefault="007D184D" w:rsidP="007D184D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4D">
        <w:rPr>
          <w:rFonts w:ascii="Times New Roman" w:hAnsi="Times New Roman" w:cs="Times New Roman"/>
          <w:sz w:val="28"/>
          <w:szCs w:val="28"/>
        </w:rPr>
        <w:t>Физкультурно-оздоровительное звено.</w:t>
      </w:r>
    </w:p>
    <w:p w:rsidR="007D184D" w:rsidRDefault="007D184D" w:rsidP="007D184D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4D">
        <w:rPr>
          <w:rFonts w:ascii="Times New Roman" w:hAnsi="Times New Roman" w:cs="Times New Roman"/>
          <w:sz w:val="28"/>
          <w:szCs w:val="28"/>
        </w:rPr>
        <w:t>Информационно-технологическое звено.</w:t>
      </w:r>
    </w:p>
    <w:p w:rsidR="007D184D" w:rsidRDefault="007D184D" w:rsidP="007D18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</w:t>
      </w:r>
      <w:r w:rsidRPr="007D184D">
        <w:rPr>
          <w:rFonts w:ascii="Times New Roman" w:hAnsi="Times New Roman" w:cs="Times New Roman"/>
          <w:sz w:val="28"/>
          <w:szCs w:val="28"/>
        </w:rPr>
        <w:t xml:space="preserve">роль в работе нашей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84D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184D">
        <w:rPr>
          <w:rFonts w:ascii="Times New Roman" w:hAnsi="Times New Roman" w:cs="Times New Roman"/>
          <w:sz w:val="28"/>
          <w:szCs w:val="28"/>
        </w:rPr>
        <w:t>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84D">
        <w:rPr>
          <w:rFonts w:ascii="Times New Roman" w:hAnsi="Times New Roman" w:cs="Times New Roman"/>
          <w:sz w:val="28"/>
          <w:szCs w:val="28"/>
        </w:rPr>
        <w:t xml:space="preserve"> играет информацио</w:t>
      </w:r>
      <w:r w:rsidRPr="007D184D">
        <w:rPr>
          <w:rFonts w:ascii="Times New Roman" w:hAnsi="Times New Roman" w:cs="Times New Roman"/>
          <w:sz w:val="28"/>
          <w:szCs w:val="28"/>
        </w:rPr>
        <w:t>н</w:t>
      </w:r>
      <w:r w:rsidRPr="007D184D">
        <w:rPr>
          <w:rFonts w:ascii="Times New Roman" w:hAnsi="Times New Roman" w:cs="Times New Roman"/>
          <w:sz w:val="28"/>
          <w:szCs w:val="28"/>
        </w:rPr>
        <w:t>но-технологическое звено, которое в современных условиях является неотъе</w:t>
      </w:r>
      <w:r w:rsidRPr="007D184D">
        <w:rPr>
          <w:rFonts w:ascii="Times New Roman" w:hAnsi="Times New Roman" w:cs="Times New Roman"/>
          <w:sz w:val="28"/>
          <w:szCs w:val="28"/>
        </w:rPr>
        <w:t>м</w:t>
      </w:r>
      <w:r w:rsidRPr="007D184D">
        <w:rPr>
          <w:rFonts w:ascii="Times New Roman" w:hAnsi="Times New Roman" w:cs="Times New Roman"/>
          <w:sz w:val="28"/>
          <w:szCs w:val="28"/>
        </w:rPr>
        <w:t xml:space="preserve">лемой частью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Pr="007D184D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Главной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щей </w:t>
      </w:r>
      <w:r w:rsidR="00076199">
        <w:rPr>
          <w:rFonts w:ascii="Times New Roman" w:hAnsi="Times New Roman" w:cs="Times New Roman"/>
          <w:sz w:val="28"/>
          <w:szCs w:val="28"/>
        </w:rPr>
        <w:t>работы этого подразделения можно назвать информационный сайт «Слу</w:t>
      </w:r>
      <w:r w:rsidR="00076199">
        <w:rPr>
          <w:rFonts w:ascii="Times New Roman" w:hAnsi="Times New Roman" w:cs="Times New Roman"/>
          <w:sz w:val="28"/>
          <w:szCs w:val="28"/>
        </w:rPr>
        <w:t>ж</w:t>
      </w:r>
      <w:r w:rsidR="00076199">
        <w:rPr>
          <w:rFonts w:ascii="Times New Roman" w:hAnsi="Times New Roman" w:cs="Times New Roman"/>
          <w:sz w:val="28"/>
          <w:szCs w:val="28"/>
        </w:rPr>
        <w:t>бы здоровья» (</w:t>
      </w:r>
      <w:r w:rsidR="00BD2B07" w:rsidRPr="00BD2B07">
        <w:rPr>
          <w:rFonts w:ascii="Times New Roman" w:hAnsi="Times New Roman" w:cs="Times New Roman"/>
          <w:sz w:val="28"/>
          <w:szCs w:val="28"/>
        </w:rPr>
        <w:t>htt</w:t>
      </w:r>
      <w:r w:rsidR="00BD2B07">
        <w:rPr>
          <w:rFonts w:ascii="Times New Roman" w:hAnsi="Times New Roman" w:cs="Times New Roman"/>
          <w:sz w:val="28"/>
          <w:szCs w:val="28"/>
        </w:rPr>
        <w:t>p://organizm-school.blogspot.ru</w:t>
      </w:r>
      <w:r w:rsidR="00076199">
        <w:rPr>
          <w:rFonts w:ascii="Times New Roman" w:hAnsi="Times New Roman" w:cs="Times New Roman"/>
          <w:sz w:val="28"/>
          <w:szCs w:val="28"/>
        </w:rPr>
        <w:t>), позволяющий регулярно и оперативно размещать и обновлять информацию, связанную с фо</w:t>
      </w:r>
      <w:r w:rsidR="00076199">
        <w:rPr>
          <w:rFonts w:ascii="Times New Roman" w:hAnsi="Times New Roman" w:cs="Times New Roman"/>
          <w:sz w:val="28"/>
          <w:szCs w:val="28"/>
        </w:rPr>
        <w:t>р</w:t>
      </w:r>
      <w:r w:rsidR="00076199">
        <w:rPr>
          <w:rFonts w:ascii="Times New Roman" w:hAnsi="Times New Roman" w:cs="Times New Roman"/>
          <w:sz w:val="28"/>
          <w:szCs w:val="28"/>
        </w:rPr>
        <w:t>мированием здорового образа жизни всех участников образовательного процесса: обуча</w:t>
      </w:r>
      <w:r w:rsidR="00076199">
        <w:rPr>
          <w:rFonts w:ascii="Times New Roman" w:hAnsi="Times New Roman" w:cs="Times New Roman"/>
          <w:sz w:val="28"/>
          <w:szCs w:val="28"/>
        </w:rPr>
        <w:t>ю</w:t>
      </w:r>
      <w:r w:rsidR="00076199">
        <w:rPr>
          <w:rFonts w:ascii="Times New Roman" w:hAnsi="Times New Roman" w:cs="Times New Roman"/>
          <w:sz w:val="28"/>
          <w:szCs w:val="28"/>
        </w:rPr>
        <w:t>щихся, их родителей (законных представителей) и педагогов.</w:t>
      </w:r>
    </w:p>
    <w:p w:rsidR="00367F1D" w:rsidRDefault="00076199" w:rsidP="007D18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сайт, благодаря общей доступности и форме обратной связи,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ляет создать динамическое информационно-коммуникативное пространство в рамках здоровьесберегающих информационных технологий. Основная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мация по здоровому образу жизни, размещаемая здесь формируется коллект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вом «Службы здоровья» на базе, исходя из внутришкольных потребностей, а также по рекомендациям государственных образовательных и медицинских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ганизаций. </w:t>
      </w:r>
    </w:p>
    <w:p w:rsidR="00367F1D" w:rsidRDefault="00076199" w:rsidP="007D18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входят: </w:t>
      </w:r>
    </w:p>
    <w:p w:rsidR="00367F1D" w:rsidRPr="00367F1D" w:rsidRDefault="00367F1D" w:rsidP="00367F1D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1D">
        <w:rPr>
          <w:rFonts w:ascii="Times New Roman" w:hAnsi="Times New Roman" w:cs="Times New Roman"/>
          <w:sz w:val="28"/>
          <w:szCs w:val="28"/>
        </w:rPr>
        <w:t>н</w:t>
      </w:r>
      <w:r w:rsidR="00076199" w:rsidRPr="00367F1D">
        <w:rPr>
          <w:rFonts w:ascii="Times New Roman" w:hAnsi="Times New Roman" w:cs="Times New Roman"/>
          <w:sz w:val="28"/>
          <w:szCs w:val="28"/>
        </w:rPr>
        <w:t>овости</w:t>
      </w:r>
      <w:r w:rsidRPr="00367F1D">
        <w:rPr>
          <w:rFonts w:ascii="Times New Roman" w:hAnsi="Times New Roman" w:cs="Times New Roman"/>
          <w:sz w:val="28"/>
          <w:szCs w:val="28"/>
        </w:rPr>
        <w:t>;</w:t>
      </w:r>
      <w:r w:rsidR="00076199" w:rsidRPr="00367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99" w:rsidRPr="00367F1D" w:rsidRDefault="00367F1D" w:rsidP="00367F1D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1D">
        <w:rPr>
          <w:rFonts w:ascii="Times New Roman" w:hAnsi="Times New Roman" w:cs="Times New Roman"/>
          <w:sz w:val="28"/>
          <w:szCs w:val="28"/>
        </w:rPr>
        <w:t>мероприятия по здоровьесбережению школьного, районного, г</w:t>
      </w:r>
      <w:r w:rsidRPr="00367F1D">
        <w:rPr>
          <w:rFonts w:ascii="Times New Roman" w:hAnsi="Times New Roman" w:cs="Times New Roman"/>
          <w:sz w:val="28"/>
          <w:szCs w:val="28"/>
        </w:rPr>
        <w:t>о</w:t>
      </w:r>
      <w:r w:rsidRPr="00367F1D">
        <w:rPr>
          <w:rFonts w:ascii="Times New Roman" w:hAnsi="Times New Roman" w:cs="Times New Roman"/>
          <w:sz w:val="28"/>
          <w:szCs w:val="28"/>
        </w:rPr>
        <w:t>родского уровней;</w:t>
      </w:r>
    </w:p>
    <w:p w:rsidR="00367F1D" w:rsidRDefault="00367F1D" w:rsidP="00367F1D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1D">
        <w:rPr>
          <w:rFonts w:ascii="Times New Roman" w:hAnsi="Times New Roman" w:cs="Times New Roman"/>
          <w:sz w:val="28"/>
          <w:szCs w:val="28"/>
        </w:rPr>
        <w:t>санитарно-гигиеническая информация;</w:t>
      </w:r>
    </w:p>
    <w:p w:rsidR="00367F1D" w:rsidRDefault="00367F1D" w:rsidP="00367F1D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противоэпидемическая информация;</w:t>
      </w:r>
    </w:p>
    <w:p w:rsidR="00367F1D" w:rsidRDefault="00367F1D" w:rsidP="00367F1D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саногенетический мониторинг.</w:t>
      </w:r>
    </w:p>
    <w:p w:rsidR="00367F1D" w:rsidRPr="00367F1D" w:rsidRDefault="00367F1D" w:rsidP="00367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936" cy="4481296"/>
            <wp:effectExtent l="19050" t="0" r="0" b="0"/>
            <wp:docPr id="3" name="Рисунок 2" descr="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004" cy="44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F1D" w:rsidRPr="007D184D" w:rsidRDefault="00367F1D" w:rsidP="007D18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28A" w:rsidRDefault="00367F1D" w:rsidP="00451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большое значение в </w:t>
      </w:r>
      <w:r w:rsidR="006103A6">
        <w:rPr>
          <w:rFonts w:ascii="Times New Roman" w:hAnsi="Times New Roman" w:cs="Times New Roman"/>
          <w:sz w:val="28"/>
          <w:szCs w:val="28"/>
        </w:rPr>
        <w:t xml:space="preserve"> реализации задач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103A6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103A6">
        <w:rPr>
          <w:rFonts w:ascii="Times New Roman" w:hAnsi="Times New Roman" w:cs="Times New Roman"/>
          <w:sz w:val="28"/>
          <w:szCs w:val="28"/>
        </w:rPr>
        <w:t>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6103A6">
        <w:rPr>
          <w:rFonts w:ascii="Times New Roman" w:hAnsi="Times New Roman" w:cs="Times New Roman"/>
          <w:sz w:val="28"/>
          <w:szCs w:val="28"/>
        </w:rPr>
        <w:t xml:space="preserve"> </w:t>
      </w:r>
      <w:r w:rsidR="0045128A">
        <w:rPr>
          <w:rFonts w:ascii="Times New Roman" w:hAnsi="Times New Roman" w:cs="Times New Roman"/>
          <w:sz w:val="28"/>
          <w:szCs w:val="28"/>
        </w:rPr>
        <w:t xml:space="preserve">мониторинг здоровья участников образовательного процесса. Мы выделяем два основных вида такого мониторинга: аппаратный и статистический.  </w:t>
      </w:r>
    </w:p>
    <w:p w:rsidR="0045128A" w:rsidRDefault="0045128A" w:rsidP="00451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Статистический вид мониторинга (анкетирование по вопросам здоровья,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здоровьесозидания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проводится нами ежегодно</w:t>
      </w:r>
      <w:r w:rsidR="00EE302A">
        <w:rPr>
          <w:rFonts w:ascii="Times New Roman" w:hAnsi="Times New Roman" w:cs="Times New Roman"/>
          <w:sz w:val="28"/>
          <w:szCs w:val="28"/>
        </w:rPr>
        <w:t>. Его в большей степени можно назвать</w:t>
      </w:r>
      <w:r>
        <w:rPr>
          <w:rFonts w:ascii="Times New Roman" w:hAnsi="Times New Roman" w:cs="Times New Roman"/>
          <w:sz w:val="28"/>
          <w:szCs w:val="28"/>
        </w:rPr>
        <w:t xml:space="preserve"> средством самоанализа для участников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зовательного процесса.</w:t>
      </w:r>
    </w:p>
    <w:p w:rsidR="00367F1D" w:rsidRDefault="0045128A" w:rsidP="00451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для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приобретает физиол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гический мониторинг с использованием </w:t>
      </w:r>
      <w:r w:rsidR="00EE302A">
        <w:rPr>
          <w:rFonts w:ascii="Times New Roman" w:hAnsi="Times New Roman" w:cs="Times New Roman"/>
          <w:sz w:val="28"/>
          <w:szCs w:val="28"/>
        </w:rPr>
        <w:t>информационно-программного обесп</w:t>
      </w:r>
      <w:r w:rsidR="00EE302A">
        <w:rPr>
          <w:rFonts w:ascii="Times New Roman" w:hAnsi="Times New Roman" w:cs="Times New Roman"/>
          <w:sz w:val="28"/>
          <w:szCs w:val="28"/>
        </w:rPr>
        <w:t>е</w:t>
      </w:r>
      <w:r w:rsidR="00EE302A">
        <w:rPr>
          <w:rFonts w:ascii="Times New Roman" w:hAnsi="Times New Roman" w:cs="Times New Roman"/>
          <w:sz w:val="28"/>
          <w:szCs w:val="28"/>
        </w:rPr>
        <w:t>чения, который является инструментом оценки качества образовательного пр</w:t>
      </w:r>
      <w:r w:rsidR="00EE302A">
        <w:rPr>
          <w:rFonts w:ascii="Times New Roman" w:hAnsi="Times New Roman" w:cs="Times New Roman"/>
          <w:sz w:val="28"/>
          <w:szCs w:val="28"/>
        </w:rPr>
        <w:t>о</w:t>
      </w:r>
      <w:r w:rsidR="00EE302A">
        <w:rPr>
          <w:rFonts w:ascii="Times New Roman" w:hAnsi="Times New Roman" w:cs="Times New Roman"/>
          <w:sz w:val="28"/>
          <w:szCs w:val="28"/>
        </w:rPr>
        <w:t>цесса. В нашей школе (как разновидность физиологического мониторинга) и</w:t>
      </w:r>
      <w:r w:rsidR="00EE302A">
        <w:rPr>
          <w:rFonts w:ascii="Times New Roman" w:hAnsi="Times New Roman" w:cs="Times New Roman"/>
          <w:sz w:val="28"/>
          <w:szCs w:val="28"/>
        </w:rPr>
        <w:t>с</w:t>
      </w:r>
      <w:r w:rsidR="00EE302A">
        <w:rPr>
          <w:rFonts w:ascii="Times New Roman" w:hAnsi="Times New Roman" w:cs="Times New Roman"/>
          <w:sz w:val="28"/>
          <w:szCs w:val="28"/>
        </w:rPr>
        <w:t xml:space="preserve">пользуется </w:t>
      </w:r>
      <w:r w:rsidR="006103A6">
        <w:rPr>
          <w:rFonts w:ascii="Times New Roman" w:hAnsi="Times New Roman" w:cs="Times New Roman"/>
          <w:sz w:val="28"/>
          <w:szCs w:val="28"/>
        </w:rPr>
        <w:t>саногенетическ</w:t>
      </w:r>
      <w:r w:rsidR="00367F1D">
        <w:rPr>
          <w:rFonts w:ascii="Times New Roman" w:hAnsi="Times New Roman" w:cs="Times New Roman"/>
          <w:sz w:val="28"/>
          <w:szCs w:val="28"/>
        </w:rPr>
        <w:t>ий</w:t>
      </w:r>
      <w:r w:rsidR="006103A6">
        <w:rPr>
          <w:rFonts w:ascii="Times New Roman" w:hAnsi="Times New Roman" w:cs="Times New Roman"/>
          <w:sz w:val="28"/>
          <w:szCs w:val="28"/>
        </w:rPr>
        <w:t xml:space="preserve"> мониторинг, </w:t>
      </w:r>
      <w:r w:rsidRPr="0045128A">
        <w:rPr>
          <w:rFonts w:ascii="Times New Roman" w:hAnsi="Times New Roman" w:cs="Times New Roman"/>
          <w:sz w:val="28"/>
          <w:szCs w:val="28"/>
          <w:lang w:eastAsia="ru-RU"/>
        </w:rPr>
        <w:t>представля</w:t>
      </w:r>
      <w:r w:rsidR="00EE302A">
        <w:rPr>
          <w:rFonts w:ascii="Times New Roman" w:hAnsi="Times New Roman" w:cs="Times New Roman"/>
          <w:sz w:val="28"/>
          <w:szCs w:val="28"/>
          <w:lang w:eastAsia="ru-RU"/>
        </w:rPr>
        <w:t>ющий</w:t>
      </w:r>
      <w:r w:rsidRPr="0045128A">
        <w:rPr>
          <w:rFonts w:ascii="Times New Roman" w:hAnsi="Times New Roman" w:cs="Times New Roman"/>
          <w:sz w:val="28"/>
          <w:szCs w:val="28"/>
          <w:lang w:eastAsia="ru-RU"/>
        </w:rPr>
        <w:t xml:space="preserve"> собой комплек</w:t>
      </w:r>
      <w:r w:rsidRPr="0045128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5128A">
        <w:rPr>
          <w:rFonts w:ascii="Times New Roman" w:hAnsi="Times New Roman" w:cs="Times New Roman"/>
          <w:sz w:val="28"/>
          <w:szCs w:val="28"/>
          <w:lang w:eastAsia="ru-RU"/>
        </w:rPr>
        <w:t xml:space="preserve">ную оценку состояния здоровья для последующей  коррекции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функции</w:t>
      </w:r>
      <w:r w:rsidRPr="0045128A">
        <w:rPr>
          <w:rFonts w:ascii="Times New Roman" w:hAnsi="Times New Roman" w:cs="Times New Roman"/>
          <w:sz w:val="28"/>
          <w:szCs w:val="28"/>
          <w:lang w:eastAsia="ru-RU"/>
        </w:rPr>
        <w:t xml:space="preserve"> осно</w:t>
      </w:r>
      <w:r w:rsidRPr="0045128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512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ных систем организма и формирования ценностной ориентации на здоровый образ жизни.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Такой мониторинг </w:t>
      </w:r>
      <w:r w:rsidR="006103A6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103A6">
        <w:rPr>
          <w:rFonts w:ascii="Times New Roman" w:hAnsi="Times New Roman" w:cs="Times New Roman"/>
          <w:sz w:val="28"/>
          <w:szCs w:val="28"/>
        </w:rPr>
        <w:t xml:space="preserve"> как разово, так и в динамике оценить на доврачебном этапе состояние здоровья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цесса.</w:t>
      </w:r>
      <w:r w:rsidR="0061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2A" w:rsidRDefault="006103A6" w:rsidP="007D18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F4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этих целей</w:t>
      </w:r>
      <w:r w:rsidRPr="004F2F42">
        <w:rPr>
          <w:rFonts w:ascii="Times New Roman" w:hAnsi="Times New Roman" w:cs="Times New Roman"/>
          <w:sz w:val="28"/>
          <w:szCs w:val="28"/>
        </w:rPr>
        <w:t xml:space="preserve"> в нашей школе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4F2F42">
        <w:rPr>
          <w:rFonts w:ascii="Times New Roman" w:hAnsi="Times New Roman" w:cs="Times New Roman"/>
          <w:sz w:val="28"/>
          <w:szCs w:val="28"/>
        </w:rPr>
        <w:t>используется компьютерное об</w:t>
      </w:r>
      <w:r w:rsidRPr="004F2F42">
        <w:rPr>
          <w:rFonts w:ascii="Times New Roman" w:hAnsi="Times New Roman" w:cs="Times New Roman"/>
          <w:sz w:val="28"/>
          <w:szCs w:val="28"/>
        </w:rPr>
        <w:t>о</w:t>
      </w:r>
      <w:r w:rsidRPr="004F2F42">
        <w:rPr>
          <w:rFonts w:ascii="Times New Roman" w:hAnsi="Times New Roman" w:cs="Times New Roman"/>
          <w:sz w:val="28"/>
          <w:szCs w:val="28"/>
        </w:rPr>
        <w:t>рудование образовательного центра ИНТОКС – комплекс приборов для изм</w:t>
      </w:r>
      <w:r w:rsidRPr="004F2F42">
        <w:rPr>
          <w:rFonts w:ascii="Times New Roman" w:hAnsi="Times New Roman" w:cs="Times New Roman"/>
          <w:sz w:val="28"/>
          <w:szCs w:val="28"/>
        </w:rPr>
        <w:t>е</w:t>
      </w:r>
      <w:r w:rsidRPr="004F2F42">
        <w:rPr>
          <w:rFonts w:ascii="Times New Roman" w:hAnsi="Times New Roman" w:cs="Times New Roman"/>
          <w:sz w:val="28"/>
          <w:szCs w:val="28"/>
        </w:rPr>
        <w:t>рения показателей основных систем организма: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2A" w:rsidRPr="00EE302A" w:rsidRDefault="006103A6" w:rsidP="00EE302A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A">
        <w:rPr>
          <w:rFonts w:ascii="Times New Roman" w:hAnsi="Times New Roman" w:cs="Times New Roman"/>
          <w:sz w:val="28"/>
          <w:szCs w:val="28"/>
        </w:rPr>
        <w:t>САКР – спироартериокардиоритмограф</w:t>
      </w:r>
      <w:r w:rsidR="00EE302A" w:rsidRPr="00EE302A">
        <w:rPr>
          <w:rFonts w:ascii="Times New Roman" w:hAnsi="Times New Roman" w:cs="Times New Roman"/>
          <w:sz w:val="28"/>
          <w:szCs w:val="28"/>
        </w:rPr>
        <w:t>;</w:t>
      </w:r>
    </w:p>
    <w:p w:rsidR="00EE302A" w:rsidRPr="00EE302A" w:rsidRDefault="006103A6" w:rsidP="00EE302A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2A">
        <w:rPr>
          <w:rFonts w:ascii="Times New Roman" w:hAnsi="Times New Roman" w:cs="Times New Roman"/>
          <w:sz w:val="28"/>
          <w:szCs w:val="28"/>
        </w:rPr>
        <w:t xml:space="preserve">КИД (УПМД) – устройство для оценки психомоторной деятельности. </w:t>
      </w:r>
    </w:p>
    <w:p w:rsidR="00EE302A" w:rsidRDefault="006103A6" w:rsidP="007D18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оборудование позволяет нам оценить функциональное  состояние нервной, сердечно-сосудистой, дыхательной и вегетативной систем организма и </w:t>
      </w:r>
      <w:r w:rsidRPr="004F2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4F2F42">
        <w:rPr>
          <w:rFonts w:ascii="Times New Roman" w:hAnsi="Times New Roman" w:cs="Times New Roman"/>
          <w:sz w:val="28"/>
          <w:szCs w:val="28"/>
        </w:rPr>
        <w:t xml:space="preserve"> проводить </w:t>
      </w:r>
      <w:r>
        <w:rPr>
          <w:rFonts w:ascii="Times New Roman" w:hAnsi="Times New Roman" w:cs="Times New Roman"/>
          <w:sz w:val="28"/>
          <w:szCs w:val="28"/>
        </w:rPr>
        <w:t>динамический</w:t>
      </w:r>
      <w:r w:rsidRPr="004F2F42">
        <w:rPr>
          <w:rFonts w:ascii="Times New Roman" w:hAnsi="Times New Roman" w:cs="Times New Roman"/>
          <w:sz w:val="28"/>
          <w:szCs w:val="28"/>
        </w:rPr>
        <w:t xml:space="preserve"> мониторинг состояния здоровья участников образовательного процесса. </w:t>
      </w:r>
    </w:p>
    <w:p w:rsidR="006103A6" w:rsidRDefault="00EE302A" w:rsidP="007D18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Помимо оценки состояния основных систем организма оценивался и функциональный статус в целом: ФС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адаптирован к нагрузкам, ФС2 –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пенсирован,  ФС3 – нарушение адаптации к нагрузкам.</w:t>
      </w:r>
    </w:p>
    <w:p w:rsidR="006103A6" w:rsidRDefault="006103A6" w:rsidP="006103A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2F42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815A54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Pr="004F2F42">
        <w:rPr>
          <w:rFonts w:ascii="Times New Roman" w:hAnsi="Times New Roman" w:cs="Times New Roman"/>
          <w:sz w:val="28"/>
          <w:szCs w:val="28"/>
          <w:lang w:eastAsia="ru-RU"/>
        </w:rPr>
        <w:t>при выявлении функциональных отклонений производится  коррекция  посредством предоставления адресных рекоменд</w:t>
      </w:r>
      <w:r w:rsidRPr="004F2F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F2F42">
        <w:rPr>
          <w:rFonts w:ascii="Times New Roman" w:hAnsi="Times New Roman" w:cs="Times New Roman"/>
          <w:sz w:val="28"/>
          <w:szCs w:val="28"/>
          <w:lang w:eastAsia="ru-RU"/>
        </w:rPr>
        <w:t>ций (как индивидуальных, так и групповых). В целом, рекомендации формир</w:t>
      </w:r>
      <w:r w:rsidRPr="004F2F4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F2F42">
        <w:rPr>
          <w:rFonts w:ascii="Times New Roman" w:hAnsi="Times New Roman" w:cs="Times New Roman"/>
          <w:sz w:val="28"/>
          <w:szCs w:val="28"/>
          <w:lang w:eastAsia="ru-RU"/>
        </w:rPr>
        <w:t xml:space="preserve">ют индивидуальную схему здорового образа жизни для каждого ребенка. При систематическом проведении мониторинга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один-</w:t>
      </w:r>
      <w:r w:rsidRPr="004F2F42">
        <w:rPr>
          <w:rFonts w:ascii="Times New Roman" w:hAnsi="Times New Roman" w:cs="Times New Roman"/>
          <w:sz w:val="28"/>
          <w:szCs w:val="28"/>
          <w:lang w:eastAsia="ru-RU"/>
        </w:rPr>
        <w:t>два раза в год можно отсл</w:t>
      </w:r>
      <w:r w:rsidRPr="004F2F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F2F42">
        <w:rPr>
          <w:rFonts w:ascii="Times New Roman" w:hAnsi="Times New Roman" w:cs="Times New Roman"/>
          <w:sz w:val="28"/>
          <w:szCs w:val="28"/>
          <w:lang w:eastAsia="ru-RU"/>
        </w:rPr>
        <w:t>дить состояние основных функциональных систем организма в динамике и сд</w:t>
      </w:r>
      <w:r w:rsidRPr="004F2F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F2F42">
        <w:rPr>
          <w:rFonts w:ascii="Times New Roman" w:hAnsi="Times New Roman" w:cs="Times New Roman"/>
          <w:sz w:val="28"/>
          <w:szCs w:val="28"/>
          <w:lang w:eastAsia="ru-RU"/>
        </w:rPr>
        <w:t xml:space="preserve">лать выводы об адекватности 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Pr="004F2F42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рекомендаций.</w:t>
      </w:r>
    </w:p>
    <w:p w:rsidR="00815A54" w:rsidRDefault="00815A54" w:rsidP="00815A5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мониторинга создаются сводные карты (по классам), а также индивидуальные карты.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(официальные представители) 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чающихся знакомятся с индивидуальными результатами и (по необходимости) получают рекомендации: коррекция режима дня, занятия лечебной физкульт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рой на базе ОДОД, ЛФК в медицинских учреждениях, рекомендации по обр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щению к специалистам (кардиолог, невролог). </w:t>
      </w:r>
      <w:proofErr w:type="gramEnd"/>
    </w:p>
    <w:p w:rsidR="00815A54" w:rsidRDefault="00815A54" w:rsidP="00815A5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СВОДНАЯ КАРТА МОНИТОРИНГА</w:t>
      </w:r>
    </w:p>
    <w:p w:rsidR="0014335D" w:rsidRDefault="0014335D" w:rsidP="0014335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2540635"/>
            <wp:effectExtent l="19050" t="0" r="0" b="0"/>
            <wp:docPr id="6" name="Рисунок 5" descr="свод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дна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A54" w:rsidRDefault="00815A54" w:rsidP="00815A5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ИНДИВИДУАЛЬНАЯ КАРТА МОНИТОРИНГА</w:t>
      </w:r>
    </w:p>
    <w:p w:rsidR="00815A54" w:rsidRDefault="0014335D" w:rsidP="0016724F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996" cy="2916488"/>
            <wp:effectExtent l="19050" t="0" r="9304" b="0"/>
            <wp:docPr id="7" name="Рисунок 6" descr="и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48" cy="29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24F" w:rsidRDefault="006103A6" w:rsidP="006103A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Экспериментальные классы для мониторинга – это классы начальной школы. </w:t>
      </w:r>
      <w:r w:rsidR="0016724F">
        <w:rPr>
          <w:rFonts w:ascii="Times New Roman" w:hAnsi="Times New Roman" w:cs="Times New Roman"/>
          <w:sz w:val="28"/>
          <w:szCs w:val="28"/>
          <w:lang w:eastAsia="ru-RU"/>
        </w:rPr>
        <w:t>Остальные обучающиеся обследуются по индивидуальному запросу. Также систематически мы проводим обследование педагогического состава. Все обследованные участники образовательного процесса получают индивид</w:t>
      </w:r>
      <w:r w:rsidR="0016724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6724F">
        <w:rPr>
          <w:rFonts w:ascii="Times New Roman" w:hAnsi="Times New Roman" w:cs="Times New Roman"/>
          <w:sz w:val="28"/>
          <w:szCs w:val="28"/>
          <w:lang w:eastAsia="ru-RU"/>
        </w:rPr>
        <w:t>альные рекомендации по результатам мониторинга с целью формирования сх</w:t>
      </w:r>
      <w:r w:rsidR="001672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6724F">
        <w:rPr>
          <w:rFonts w:ascii="Times New Roman" w:hAnsi="Times New Roman" w:cs="Times New Roman"/>
          <w:sz w:val="28"/>
          <w:szCs w:val="28"/>
          <w:lang w:eastAsia="ru-RU"/>
        </w:rPr>
        <w:t>мы здорового образа жизни.</w:t>
      </w:r>
    </w:p>
    <w:p w:rsidR="0016724F" w:rsidRDefault="0016724F" w:rsidP="0016724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2012-13 учебном году было проведено обследование учащихся 2А и 1А классов. Помимо оценки состояния основных систем организма оценивался и Функциональный статус в целом: ФС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адаптирован к нагрузкам, ФС2 –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пенсирован,  ФС3 – нарушение адаптации к нагрузкам. Детей с ФС3 выявлено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было. Всем обучающимся с ФС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были даны индивидуальные рекомендации по занятиям физкультурой, а также направление к медицинским специалистам.</w:t>
      </w:r>
    </w:p>
    <w:p w:rsidR="0016724F" w:rsidRDefault="0016724F" w:rsidP="0016724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2013-14 учебном году нами были обследованы ученики тех же классов: 3А и 2А соответственно. По результатам мониторинга были созданы сводные карты (по классам), а также индивидуальные карты. Родители (официальные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были ознакомлены с индивидуальными результ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тами и (по необходимости) получили рекомендации: занятия лечебной фи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культурой на базе ОДОД, направления к специалистам (кардиолог, невролог). </w:t>
      </w:r>
    </w:p>
    <w:p w:rsidR="006B4460" w:rsidRDefault="006B4460" w:rsidP="006B446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4460" w:rsidRDefault="006B4460" w:rsidP="006B446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ДИНАМИКА ПОКАЗАТЕЛЕЙ (в процентах)</w:t>
      </w:r>
    </w:p>
    <w:p w:rsidR="006B4460" w:rsidRDefault="006B4460" w:rsidP="006B446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716020"/>
            <wp:effectExtent l="19050" t="0" r="0" b="0"/>
            <wp:docPr id="8" name="Рисунок 7" descr="3-с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сс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460" w:rsidRDefault="006B4460" w:rsidP="006B4460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ССС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ДС – дыхательная система</w:t>
      </w:r>
    </w:p>
    <w:p w:rsidR="006B4460" w:rsidRDefault="006B4460" w:rsidP="006B4460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ВНС – вегетативная нервная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НС – нервная система</w:t>
      </w:r>
    </w:p>
    <w:p w:rsidR="006B4460" w:rsidRDefault="006B4460" w:rsidP="006B446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3689985"/>
            <wp:effectExtent l="19050" t="0" r="0" b="0"/>
            <wp:docPr id="10" name="Рисунок 9" descr="3-ф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фс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460" w:rsidRDefault="006B4460" w:rsidP="006B446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ФС – функциональный статус</w:t>
      </w:r>
    </w:p>
    <w:p w:rsidR="006B4460" w:rsidRDefault="006B4460" w:rsidP="006B446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4460" w:rsidRDefault="006B4460" w:rsidP="006B446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Как видно из динамических результатов обследования учащихся: в целом в течение учебного года улучшились как общие функциональные показатели (до 90% выросло число обучающихся с адаптированным ФС), так и показатели по сердечно-сосудистой, дыхательной и нервной системам.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Показатели по 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гетативной нервной системе остались на прежнем уровне, что можно отнести к индивидуальным особенностям.</w:t>
      </w:r>
    </w:p>
    <w:p w:rsidR="006B4460" w:rsidRDefault="006B4460" w:rsidP="006B446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Такое улучшение показателей мы связываем (в том числе) с тем, что по результатам индивидуальных рекомендаций 2012-13 учебного года 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щиеся регулярно посещали (помимо уроков физкультуры) занятия лечебной физкультурой на базе ОДОД. Также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часть детей прошла обследование в мед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цинских учреждениях и получила необходимое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лечение. Кроме того, больше обучающихся стали посещать спортивные секции, что тоже оказало влияние на улучшение показателей.</w:t>
      </w:r>
    </w:p>
    <w:p w:rsidR="006103A6" w:rsidRDefault="006103A6" w:rsidP="006103A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2013-14 учебном году нами </w:t>
      </w:r>
      <w:r w:rsidR="006B4460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были обследованы </w:t>
      </w:r>
      <w:r w:rsidR="006B4460">
        <w:rPr>
          <w:rFonts w:ascii="Times New Roman" w:hAnsi="Times New Roman" w:cs="Times New Roman"/>
          <w:sz w:val="28"/>
          <w:szCs w:val="28"/>
          <w:lang w:eastAsia="ru-RU"/>
        </w:rPr>
        <w:t>двукратно (в н</w:t>
      </w:r>
      <w:r w:rsidR="006B44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B4460">
        <w:rPr>
          <w:rFonts w:ascii="Times New Roman" w:hAnsi="Times New Roman" w:cs="Times New Roman"/>
          <w:sz w:val="28"/>
          <w:szCs w:val="28"/>
          <w:lang w:eastAsia="ru-RU"/>
        </w:rPr>
        <w:t xml:space="preserve">чале и в конце учебного года) </w:t>
      </w:r>
      <w:r w:rsidR="00815A54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1А и 1Б классов. В сентябре 2014 года 2А и 2Б также были обследованы.</w:t>
      </w:r>
    </w:p>
    <w:p w:rsidR="006103A6" w:rsidRDefault="006103A6" w:rsidP="006B446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ДИНАМИКА ПОКАЗАТЕЛЕЙ (в процентах)</w:t>
      </w:r>
    </w:p>
    <w:p w:rsidR="006B4460" w:rsidRDefault="006B4460" w:rsidP="006B446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705860"/>
            <wp:effectExtent l="19050" t="0" r="0" b="0"/>
            <wp:docPr id="11" name="Рисунок 10" descr="1-с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ссс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3A6" w:rsidRDefault="006103A6" w:rsidP="006B446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ССС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ДС – дыхательная система</w:t>
      </w:r>
    </w:p>
    <w:p w:rsidR="006B4460" w:rsidRDefault="006103A6" w:rsidP="006B446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ВНС – вегетативная нервная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НС – нервная система</w:t>
      </w:r>
      <w:r w:rsidR="006B44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6B4460" w:rsidRDefault="006B4460" w:rsidP="006B446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709035"/>
            <wp:effectExtent l="19050" t="0" r="0" b="0"/>
            <wp:docPr id="12" name="Рисунок 11" descr="1-ф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фс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460" w:rsidRDefault="006B4460" w:rsidP="006B446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ФС – функциональный статус</w:t>
      </w:r>
    </w:p>
    <w:p w:rsidR="006103A6" w:rsidRDefault="006103A6" w:rsidP="006103A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3A6" w:rsidRDefault="006103A6" w:rsidP="006103A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Как видно из динамических результатов обследования: в целом в течение первого учебного года улучшились как общие функциональные показатели (до 70% выросло число обучающихся с адаптированным ФС), так и показатели по сердечно-сосудистой нервной системам.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Такое улучшение показателей мы св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зываем как с адаптацией детей к учебному процессу в целом, так и с группов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 и индивидуальными рекомендациями родителям по режиму дня, а также с тем, что часть детей стала регулярно посещали (помимо уроков физкультуры) занятия лечебной физкультурой на базе ОДОД, занимались ЛФК на базе мед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цинских учреждений района.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некоторые дети прошли обследов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в медицинских учреждениях и получили необходимое лечение.</w:t>
      </w:r>
    </w:p>
    <w:p w:rsidR="006103A6" w:rsidRDefault="006103A6" w:rsidP="006103A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то же время, показатели по вегетативной нервной системе заметно ухудшились в апреле 2014 года, что можно связать с общим утомлением детей к концу учебного года. По этому поводу на заключительном родительском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рании родителям были даны общие рекомендации по рациональному летнему отдыху, а также, при необходимости и индивидуальные рекомендации по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жиму дня в летний период.</w:t>
      </w:r>
    </w:p>
    <w:p w:rsidR="006103A6" w:rsidRDefault="006103A6" w:rsidP="006103A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 не менее, при обследовании детей в начале второго класса мы отм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тили, при улучшении показателей по сердечно-сосудистой и вегетативной си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тем, снижение показателей нервной системы, т.е. психомоторики. В основном это связано с тем, что, несмотря на хороший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отдых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летом дети на начало 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года еще не перестроились на «рабочий» режим. В связи с этим, на о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тябрьском родительском собрании родителям вновь были даны рекомендации о режиме дня школьника, с учетом переходного периода после длительных ле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них каникул. </w:t>
      </w:r>
    </w:p>
    <w:p w:rsidR="006103A6" w:rsidRDefault="006103A6" w:rsidP="006103A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конце учебного года для 2-х классов у нас запланирован следующий этап СГМ, который выявит результаты по итогам учебного года с учетом 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ших рекомендаций.</w:t>
      </w:r>
    </w:p>
    <w:p w:rsidR="002E2929" w:rsidRDefault="006103A6" w:rsidP="006103A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Таким образом,  </w:t>
      </w:r>
      <w:r w:rsidR="002E2929">
        <w:rPr>
          <w:rFonts w:ascii="Times New Roman" w:hAnsi="Times New Roman" w:cs="Times New Roman"/>
          <w:sz w:val="28"/>
          <w:szCs w:val="28"/>
        </w:rPr>
        <w:t>организация в общеобразовательной школе работы по формированию здоровьесберегающей и здоровьесозидающей среды с испол</w:t>
      </w:r>
      <w:r w:rsidR="002E2929">
        <w:rPr>
          <w:rFonts w:ascii="Times New Roman" w:hAnsi="Times New Roman" w:cs="Times New Roman"/>
          <w:sz w:val="28"/>
          <w:szCs w:val="28"/>
        </w:rPr>
        <w:t>ь</w:t>
      </w:r>
      <w:r w:rsidR="002E2929">
        <w:rPr>
          <w:rFonts w:ascii="Times New Roman" w:hAnsi="Times New Roman" w:cs="Times New Roman"/>
          <w:sz w:val="28"/>
          <w:szCs w:val="28"/>
        </w:rPr>
        <w:t>зованием современных информационных и компьютерных технологий</w:t>
      </w:r>
      <w:r w:rsidR="002E29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03A6" w:rsidRPr="002E2929" w:rsidRDefault="002E2929" w:rsidP="002E2929">
      <w:pPr>
        <w:pStyle w:val="a8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9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позволяет создать </w:t>
      </w:r>
      <w:r w:rsidRPr="002E2929">
        <w:rPr>
          <w:rFonts w:ascii="Times New Roman" w:hAnsi="Times New Roman" w:cs="Times New Roman"/>
          <w:sz w:val="28"/>
          <w:szCs w:val="28"/>
        </w:rPr>
        <w:t>динамическое информационно-коммуникативное пр</w:t>
      </w:r>
      <w:r w:rsidRPr="002E2929">
        <w:rPr>
          <w:rFonts w:ascii="Times New Roman" w:hAnsi="Times New Roman" w:cs="Times New Roman"/>
          <w:sz w:val="28"/>
          <w:szCs w:val="28"/>
        </w:rPr>
        <w:t>о</w:t>
      </w:r>
      <w:r w:rsidRPr="002E2929">
        <w:rPr>
          <w:rFonts w:ascii="Times New Roman" w:hAnsi="Times New Roman" w:cs="Times New Roman"/>
          <w:sz w:val="28"/>
          <w:szCs w:val="28"/>
        </w:rPr>
        <w:t>странство</w:t>
      </w:r>
      <w:r w:rsidRPr="002E2929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формированию здорового образа жизни в образовательной среде;</w:t>
      </w:r>
    </w:p>
    <w:p w:rsidR="006103A6" w:rsidRPr="002E2929" w:rsidRDefault="006103A6" w:rsidP="002E2929">
      <w:pPr>
        <w:pStyle w:val="a8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929">
        <w:rPr>
          <w:rFonts w:ascii="Times New Roman" w:hAnsi="Times New Roman" w:cs="Times New Roman"/>
          <w:sz w:val="28"/>
          <w:szCs w:val="28"/>
          <w:lang w:eastAsia="ru-RU"/>
        </w:rPr>
        <w:t xml:space="preserve">дает возможность </w:t>
      </w:r>
      <w:r w:rsidR="002E2929" w:rsidRPr="002E2929">
        <w:rPr>
          <w:rFonts w:ascii="Times New Roman" w:hAnsi="Times New Roman" w:cs="Times New Roman"/>
          <w:sz w:val="28"/>
          <w:szCs w:val="28"/>
          <w:lang w:eastAsia="ru-RU"/>
        </w:rPr>
        <w:t>проводить динамический мониторинг участников обр</w:t>
      </w:r>
      <w:r w:rsidR="002E2929" w:rsidRPr="002E292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E2929" w:rsidRPr="002E2929">
        <w:rPr>
          <w:rFonts w:ascii="Times New Roman" w:hAnsi="Times New Roman" w:cs="Times New Roman"/>
          <w:sz w:val="28"/>
          <w:szCs w:val="28"/>
          <w:lang w:eastAsia="ru-RU"/>
        </w:rPr>
        <w:t>зовательного процесса</w:t>
      </w:r>
      <w:r w:rsidRPr="002E29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E2929" w:rsidRPr="002E2929" w:rsidRDefault="002E2929" w:rsidP="002E2929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29">
        <w:rPr>
          <w:rFonts w:ascii="Times New Roman" w:hAnsi="Times New Roman" w:cs="Times New Roman"/>
          <w:sz w:val="28"/>
          <w:szCs w:val="28"/>
          <w:lang w:eastAsia="ru-RU"/>
        </w:rPr>
        <w:t>позволяет оценить эффективность здоровьесбережения на основании д</w:t>
      </w:r>
      <w:r w:rsidRPr="002E292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E2929">
        <w:rPr>
          <w:rFonts w:ascii="Times New Roman" w:hAnsi="Times New Roman" w:cs="Times New Roman"/>
          <w:sz w:val="28"/>
          <w:szCs w:val="28"/>
          <w:lang w:eastAsia="ru-RU"/>
        </w:rPr>
        <w:t>намических показателей саногенетического мониторинга.</w:t>
      </w:r>
    </w:p>
    <w:p w:rsidR="005A3F41" w:rsidRPr="00E45E5B" w:rsidRDefault="005A3F41" w:rsidP="002E2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3F41" w:rsidRPr="00E45E5B" w:rsidSect="00E45E5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93"/>
    <w:multiLevelType w:val="hybridMultilevel"/>
    <w:tmpl w:val="AA62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DB9"/>
    <w:multiLevelType w:val="hybridMultilevel"/>
    <w:tmpl w:val="E074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29CD"/>
    <w:multiLevelType w:val="hybridMultilevel"/>
    <w:tmpl w:val="B266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333A"/>
    <w:multiLevelType w:val="hybridMultilevel"/>
    <w:tmpl w:val="D12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6961"/>
    <w:multiLevelType w:val="hybridMultilevel"/>
    <w:tmpl w:val="0ACA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0EAE"/>
    <w:multiLevelType w:val="hybridMultilevel"/>
    <w:tmpl w:val="D8026332"/>
    <w:lvl w:ilvl="0" w:tplc="93A83442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DB00785"/>
    <w:multiLevelType w:val="hybridMultilevel"/>
    <w:tmpl w:val="6EAE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74666"/>
    <w:multiLevelType w:val="hybridMultilevel"/>
    <w:tmpl w:val="95E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302B1"/>
    <w:multiLevelType w:val="hybridMultilevel"/>
    <w:tmpl w:val="925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E7D3A"/>
    <w:multiLevelType w:val="hybridMultilevel"/>
    <w:tmpl w:val="314A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329AD"/>
    <w:multiLevelType w:val="hybridMultilevel"/>
    <w:tmpl w:val="0032C19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2776C4C"/>
    <w:multiLevelType w:val="hybridMultilevel"/>
    <w:tmpl w:val="E974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5E66"/>
    <w:multiLevelType w:val="multilevel"/>
    <w:tmpl w:val="51E8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E39B4"/>
    <w:multiLevelType w:val="hybridMultilevel"/>
    <w:tmpl w:val="BC6C1D0C"/>
    <w:lvl w:ilvl="0" w:tplc="93A83442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2E17EF1"/>
    <w:multiLevelType w:val="hybridMultilevel"/>
    <w:tmpl w:val="7716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1010C"/>
    <w:multiLevelType w:val="hybridMultilevel"/>
    <w:tmpl w:val="95E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05DD9"/>
    <w:multiLevelType w:val="hybridMultilevel"/>
    <w:tmpl w:val="55C00222"/>
    <w:lvl w:ilvl="0" w:tplc="93A834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F3AF6"/>
    <w:multiLevelType w:val="hybridMultilevel"/>
    <w:tmpl w:val="56B824AC"/>
    <w:lvl w:ilvl="0" w:tplc="93A83442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4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17"/>
  </w:num>
  <w:num w:numId="11">
    <w:abstractNumId w:val="15"/>
  </w:num>
  <w:num w:numId="12">
    <w:abstractNumId w:val="4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45E5B"/>
    <w:rsid w:val="00076199"/>
    <w:rsid w:val="0014335D"/>
    <w:rsid w:val="0016724F"/>
    <w:rsid w:val="00277476"/>
    <w:rsid w:val="002E2929"/>
    <w:rsid w:val="00367F1D"/>
    <w:rsid w:val="0045128A"/>
    <w:rsid w:val="004D4F35"/>
    <w:rsid w:val="005A3F41"/>
    <w:rsid w:val="005E50F7"/>
    <w:rsid w:val="006103A6"/>
    <w:rsid w:val="006B4460"/>
    <w:rsid w:val="007C092B"/>
    <w:rsid w:val="007D184D"/>
    <w:rsid w:val="00815A54"/>
    <w:rsid w:val="008837B7"/>
    <w:rsid w:val="008B1332"/>
    <w:rsid w:val="00937E3F"/>
    <w:rsid w:val="00AA7CFA"/>
    <w:rsid w:val="00B7005C"/>
    <w:rsid w:val="00BC5CFB"/>
    <w:rsid w:val="00BD2B07"/>
    <w:rsid w:val="00CA2B7B"/>
    <w:rsid w:val="00E45E5B"/>
    <w:rsid w:val="00E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E5B"/>
  </w:style>
  <w:style w:type="character" w:styleId="a4">
    <w:name w:val="Emphasis"/>
    <w:basedOn w:val="a0"/>
    <w:uiPriority w:val="20"/>
    <w:qFormat/>
    <w:rsid w:val="00E45E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10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3A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2774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77476"/>
    <w:pPr>
      <w:shd w:val="clear" w:color="auto" w:fill="FFFFFF"/>
      <w:spacing w:line="322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99"/>
    <w:qFormat/>
    <w:rsid w:val="00277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</cp:lastModifiedBy>
  <cp:revision>2</cp:revision>
  <dcterms:created xsi:type="dcterms:W3CDTF">2015-11-01T08:47:00Z</dcterms:created>
  <dcterms:modified xsi:type="dcterms:W3CDTF">2015-11-01T08:47:00Z</dcterms:modified>
</cp:coreProperties>
</file>