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B21" w:rsidRDefault="0021251C" w:rsidP="00FE6881">
      <w:pPr>
        <w:spacing w:after="0" w:line="240" w:lineRule="auto"/>
        <w:jc w:val="center"/>
        <w:rPr>
          <w:b/>
        </w:rPr>
      </w:pPr>
      <w:r>
        <w:rPr>
          <w:b/>
        </w:rPr>
        <w:t xml:space="preserve">Технологическая карта учебного занятия </w:t>
      </w:r>
      <w:r w:rsidR="002B6B21">
        <w:rPr>
          <w:b/>
        </w:rPr>
        <w:t>по физике в 7 классе</w:t>
      </w:r>
    </w:p>
    <w:p w:rsidR="00560D8A" w:rsidRDefault="00FE6881" w:rsidP="00FE6881">
      <w:pPr>
        <w:spacing w:after="0" w:line="240" w:lineRule="auto"/>
        <w:jc w:val="center"/>
        <w:rPr>
          <w:b/>
        </w:rPr>
      </w:pPr>
      <w:r w:rsidRPr="00FE6881">
        <w:rPr>
          <w:b/>
        </w:rPr>
        <w:t xml:space="preserve">«Равновесие рычага. Рычаги в быту, </w:t>
      </w:r>
      <w:r w:rsidR="0021251C" w:rsidRPr="00FE6881">
        <w:rPr>
          <w:b/>
        </w:rPr>
        <w:t>природе</w:t>
      </w:r>
      <w:r w:rsidR="0021251C">
        <w:rPr>
          <w:b/>
        </w:rPr>
        <w:t>,</w:t>
      </w:r>
      <w:r w:rsidR="0021251C" w:rsidRPr="00FE6881">
        <w:rPr>
          <w:b/>
        </w:rPr>
        <w:t xml:space="preserve"> </w:t>
      </w:r>
      <w:r w:rsidRPr="00FE6881">
        <w:rPr>
          <w:b/>
        </w:rPr>
        <w:t>технике</w:t>
      </w:r>
      <w:r w:rsidR="0021251C">
        <w:rPr>
          <w:b/>
        </w:rPr>
        <w:t>, технике Великой Отечественной войны</w:t>
      </w:r>
      <w:r w:rsidRPr="00FE6881">
        <w:rPr>
          <w:b/>
        </w:rPr>
        <w:t>»</w:t>
      </w:r>
    </w:p>
    <w:tbl>
      <w:tblPr>
        <w:tblW w:w="149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582"/>
        <w:gridCol w:w="10365"/>
      </w:tblGrid>
      <w:tr w:rsidR="00FD6CBE" w:rsidRPr="00EC7175" w:rsidTr="00FD6CBE"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C7175" w:rsidRPr="00EC7175" w:rsidRDefault="00FD6CBE" w:rsidP="00B91765">
            <w:pPr>
              <w:spacing w:before="100" w:beforeAutospacing="1" w:after="100" w:afterAutospacing="1" w:line="250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EC7175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Тип урока:</w:t>
            </w:r>
          </w:p>
        </w:tc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6CBE" w:rsidRPr="00EC7175" w:rsidRDefault="00FD6CBE" w:rsidP="00415214">
            <w:pPr>
              <w:pStyle w:val="a5"/>
              <w:spacing w:before="0" w:beforeAutospacing="0" w:after="0" w:afterAutospacing="0"/>
              <w:rPr>
                <w:bCs/>
              </w:rPr>
            </w:pPr>
            <w:r w:rsidRPr="00EC7175">
              <w:rPr>
                <w:color w:val="333333"/>
              </w:rPr>
              <w:t> </w:t>
            </w:r>
            <w:r w:rsidRPr="00645C4F">
              <w:rPr>
                <w:color w:val="333333"/>
              </w:rPr>
              <w:t>У</w:t>
            </w:r>
            <w:r w:rsidRPr="00645C4F">
              <w:rPr>
                <w:bCs/>
              </w:rPr>
              <w:t>рок комплексного применения ЗУН учащихся</w:t>
            </w:r>
          </w:p>
        </w:tc>
      </w:tr>
      <w:tr w:rsidR="00FD6CBE" w:rsidRPr="00EC7175" w:rsidTr="00FD6CBE"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C7175" w:rsidRPr="00EC7175" w:rsidRDefault="00FD6CBE" w:rsidP="00B91765">
            <w:pPr>
              <w:spacing w:before="100" w:beforeAutospacing="1" w:after="100" w:afterAutospacing="1" w:line="250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EC7175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Авторы УМК:</w:t>
            </w:r>
          </w:p>
        </w:tc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6CBE" w:rsidRPr="00EC7175" w:rsidRDefault="00FD6CBE" w:rsidP="00B91765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EC7175">
              <w:rPr>
                <w:rFonts w:eastAsia="Times New Roman" w:cs="Times New Roman"/>
                <w:color w:val="333333"/>
                <w:sz w:val="24"/>
                <w:szCs w:val="24"/>
              </w:rPr>
              <w:t> </w:t>
            </w:r>
            <w:proofErr w:type="spellStart"/>
            <w:r w:rsidRPr="00645C4F">
              <w:rPr>
                <w:rFonts w:cs="Times New Roman"/>
                <w:sz w:val="24"/>
                <w:szCs w:val="24"/>
              </w:rPr>
              <w:t>А.В.Перышкин</w:t>
            </w:r>
            <w:proofErr w:type="spellEnd"/>
            <w:r w:rsidRPr="00645C4F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FD6CBE" w:rsidRPr="00EC7175" w:rsidTr="00FD6CBE"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C7175" w:rsidRPr="00EC7175" w:rsidRDefault="00FD6CBE" w:rsidP="00B91765">
            <w:pPr>
              <w:spacing w:before="100" w:beforeAutospacing="1" w:after="100" w:afterAutospacing="1" w:line="250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EC7175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Цели урока:</w:t>
            </w:r>
          </w:p>
        </w:tc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6CBE" w:rsidRPr="00EC7175" w:rsidRDefault="00FD6CBE" w:rsidP="00415214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EC7175">
              <w:rPr>
                <w:color w:val="333333"/>
              </w:rPr>
              <w:t> </w:t>
            </w:r>
            <w:r w:rsidRPr="00645C4F">
              <w:rPr>
                <w:rStyle w:val="apple-converted-space"/>
                <w:color w:val="000000"/>
              </w:rPr>
              <w:t> Выяснить условия равновесия рычага, рассмотреть использование рычага. Мотивировать учащихся на использование полученных ранее знаний для решения новых задач,</w:t>
            </w:r>
            <w:r w:rsidRPr="00645C4F">
              <w:rPr>
                <w:color w:val="000000"/>
              </w:rPr>
              <w:t xml:space="preserve"> комплексное применение их на практике,  самостоятельное осуществление их переноса в новые условия.</w:t>
            </w:r>
          </w:p>
        </w:tc>
      </w:tr>
      <w:tr w:rsidR="00FD6CBE" w:rsidRPr="00EC7175" w:rsidTr="00FD6CBE"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C7175" w:rsidRPr="00EC7175" w:rsidRDefault="00FD6CBE" w:rsidP="00B91765">
            <w:pPr>
              <w:spacing w:before="100" w:beforeAutospacing="1" w:after="100" w:afterAutospacing="1" w:line="250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EC7175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Планируемые образовательные результаты (личностные, </w:t>
            </w:r>
            <w:proofErr w:type="spellStart"/>
            <w:r w:rsidRPr="00EC7175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метапредметные</w:t>
            </w:r>
            <w:proofErr w:type="spellEnd"/>
            <w:r w:rsidRPr="00EC7175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, предметные):</w:t>
            </w:r>
          </w:p>
        </w:tc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6CBE" w:rsidRPr="00645C4F" w:rsidRDefault="00FD6CBE" w:rsidP="00B91765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45C4F">
              <w:rPr>
                <w:rFonts w:cs="Times New Roman"/>
                <w:sz w:val="24"/>
                <w:szCs w:val="24"/>
              </w:rPr>
              <w:t xml:space="preserve">Личностные: </w:t>
            </w:r>
            <w:r w:rsidRPr="00645C4F">
              <w:rPr>
                <w:rFonts w:cs="Times New Roman"/>
                <w:sz w:val="24"/>
                <w:szCs w:val="24"/>
              </w:rPr>
              <w:t xml:space="preserve">учащиеся </w:t>
            </w:r>
            <w:r w:rsidRPr="00645C4F">
              <w:rPr>
                <w:rFonts w:cs="Times New Roman"/>
                <w:sz w:val="24"/>
                <w:szCs w:val="24"/>
              </w:rPr>
              <w:t>ориент</w:t>
            </w:r>
            <w:r w:rsidRPr="00645C4F">
              <w:rPr>
                <w:rFonts w:cs="Times New Roman"/>
                <w:sz w:val="24"/>
                <w:szCs w:val="24"/>
              </w:rPr>
              <w:t>ируются</w:t>
            </w:r>
            <w:r w:rsidRPr="00645C4F">
              <w:rPr>
                <w:rFonts w:cs="Times New Roman"/>
                <w:sz w:val="24"/>
                <w:szCs w:val="24"/>
              </w:rPr>
              <w:t xml:space="preserve"> в социальных ролях и межличн</w:t>
            </w:r>
            <w:r w:rsidRPr="00645C4F">
              <w:rPr>
                <w:rFonts w:cs="Times New Roman"/>
                <w:sz w:val="24"/>
                <w:szCs w:val="24"/>
              </w:rPr>
              <w:t>остных отношениях; аргументировано оценивают свои и чужие действия в однозначных и неоднозначных ситуациях, опираясь на общечеловеческие нравственные ценности; осознают свои эмоции, адекватно выражают и контролируют, понимают эмоциональное состояние других людей</w:t>
            </w:r>
          </w:p>
          <w:p w:rsidR="00FD6CBE" w:rsidRPr="00645C4F" w:rsidRDefault="00FD6CBE" w:rsidP="00B91765">
            <w:pPr>
              <w:pStyle w:val="a4"/>
              <w:tabs>
                <w:tab w:val="left" w:pos="0"/>
                <w:tab w:val="left" w:pos="318"/>
              </w:tabs>
              <w:spacing w:after="0" w:line="240" w:lineRule="auto"/>
              <w:ind w:left="35"/>
              <w:rPr>
                <w:rFonts w:cs="Times New Roman"/>
                <w:sz w:val="24"/>
                <w:szCs w:val="24"/>
              </w:rPr>
            </w:pPr>
            <w:r w:rsidRPr="00645C4F">
              <w:rPr>
                <w:rFonts w:cs="Times New Roman"/>
                <w:sz w:val="24"/>
                <w:szCs w:val="24"/>
              </w:rPr>
              <w:t xml:space="preserve">Коммуникативные: </w:t>
            </w:r>
            <w:r w:rsidRPr="00645C4F">
              <w:rPr>
                <w:rFonts w:cs="Times New Roman"/>
                <w:sz w:val="24"/>
                <w:szCs w:val="24"/>
              </w:rPr>
              <w:t xml:space="preserve">учащиеся </w:t>
            </w:r>
            <w:r w:rsidRPr="00645C4F">
              <w:rPr>
                <w:rFonts w:cs="Times New Roman"/>
                <w:sz w:val="24"/>
                <w:szCs w:val="24"/>
              </w:rPr>
              <w:t>уме</w:t>
            </w:r>
            <w:r w:rsidRPr="00645C4F">
              <w:rPr>
                <w:rFonts w:cs="Times New Roman"/>
                <w:sz w:val="24"/>
                <w:szCs w:val="24"/>
              </w:rPr>
              <w:t>ют</w:t>
            </w:r>
            <w:r w:rsidRPr="00645C4F">
              <w:rPr>
                <w:rFonts w:cs="Times New Roman"/>
                <w:sz w:val="24"/>
                <w:szCs w:val="24"/>
              </w:rPr>
              <w:t xml:space="preserve"> с достаточной полнотой и точностью выражать свои мысли в соответствии с за</w:t>
            </w:r>
            <w:r w:rsidRPr="00645C4F">
              <w:rPr>
                <w:rFonts w:cs="Times New Roman"/>
                <w:sz w:val="24"/>
                <w:szCs w:val="24"/>
              </w:rPr>
              <w:t>дачами и условиями коммуникации;</w:t>
            </w:r>
            <w:r w:rsidRPr="00645C4F">
              <w:rPr>
                <w:rFonts w:cs="Times New Roman"/>
                <w:sz w:val="24"/>
                <w:szCs w:val="24"/>
              </w:rPr>
              <w:t xml:space="preserve"> изла</w:t>
            </w:r>
            <w:r w:rsidRPr="00645C4F">
              <w:rPr>
                <w:rFonts w:cs="Times New Roman"/>
                <w:sz w:val="24"/>
                <w:szCs w:val="24"/>
              </w:rPr>
              <w:t>ю</w:t>
            </w:r>
            <w:r w:rsidRPr="00645C4F">
              <w:rPr>
                <w:rFonts w:cs="Times New Roman"/>
                <w:sz w:val="24"/>
                <w:szCs w:val="24"/>
              </w:rPr>
              <w:t>т свое мнение, аргументируя его, подтверждая фактами, дискутир</w:t>
            </w:r>
            <w:r w:rsidRPr="00645C4F">
              <w:rPr>
                <w:rFonts w:cs="Times New Roman"/>
                <w:sz w:val="24"/>
                <w:szCs w:val="24"/>
              </w:rPr>
              <w:t>уют, осознанно используют речевые средства в соответствии с ситуацией общения и коммуникативной задачей.</w:t>
            </w:r>
          </w:p>
          <w:p w:rsidR="00FD6CBE" w:rsidRPr="00645C4F" w:rsidRDefault="00FD6CBE" w:rsidP="00B91765">
            <w:pPr>
              <w:pStyle w:val="a4"/>
              <w:tabs>
                <w:tab w:val="left" w:pos="318"/>
                <w:tab w:val="left" w:pos="460"/>
              </w:tabs>
              <w:spacing w:after="0" w:line="240" w:lineRule="auto"/>
              <w:ind w:left="35"/>
              <w:rPr>
                <w:rFonts w:cs="Times New Roman"/>
                <w:sz w:val="24"/>
                <w:szCs w:val="24"/>
              </w:rPr>
            </w:pPr>
            <w:r w:rsidRPr="00645C4F">
              <w:rPr>
                <w:rFonts w:cs="Times New Roman"/>
                <w:sz w:val="24"/>
                <w:szCs w:val="24"/>
              </w:rPr>
              <w:t xml:space="preserve">Познавательные: </w:t>
            </w:r>
            <w:r w:rsidRPr="00645C4F">
              <w:rPr>
                <w:rFonts w:cs="Times New Roman"/>
                <w:sz w:val="24"/>
                <w:szCs w:val="24"/>
              </w:rPr>
              <w:t xml:space="preserve">учащиеся </w:t>
            </w:r>
            <w:r w:rsidRPr="00645C4F">
              <w:rPr>
                <w:rFonts w:cs="Times New Roman"/>
                <w:sz w:val="24"/>
                <w:szCs w:val="24"/>
              </w:rPr>
              <w:t>владе</w:t>
            </w:r>
            <w:r w:rsidRPr="00645C4F">
              <w:rPr>
                <w:rFonts w:cs="Times New Roman"/>
                <w:sz w:val="24"/>
                <w:szCs w:val="24"/>
              </w:rPr>
              <w:t>ют</w:t>
            </w:r>
            <w:r w:rsidRPr="00645C4F">
              <w:rPr>
                <w:rFonts w:cs="Times New Roman"/>
                <w:sz w:val="24"/>
                <w:szCs w:val="24"/>
              </w:rPr>
              <w:t xml:space="preserve"> практическими навыками </w:t>
            </w:r>
            <w:r w:rsidRPr="00645C4F">
              <w:rPr>
                <w:rFonts w:cs="Times New Roman"/>
                <w:sz w:val="24"/>
                <w:szCs w:val="24"/>
              </w:rPr>
              <w:t xml:space="preserve">проведения лабораторного опыта; </w:t>
            </w:r>
            <w:r w:rsidRPr="00645C4F">
              <w:rPr>
                <w:rFonts w:cs="Times New Roman"/>
                <w:sz w:val="24"/>
                <w:szCs w:val="24"/>
              </w:rPr>
              <w:t>анализ</w:t>
            </w:r>
            <w:r w:rsidRPr="00645C4F">
              <w:rPr>
                <w:rFonts w:cs="Times New Roman"/>
                <w:sz w:val="24"/>
                <w:szCs w:val="24"/>
              </w:rPr>
              <w:t>ируют</w:t>
            </w:r>
            <w:r w:rsidRPr="00645C4F">
              <w:rPr>
                <w:rFonts w:cs="Times New Roman"/>
                <w:sz w:val="24"/>
                <w:szCs w:val="24"/>
              </w:rPr>
              <w:t xml:space="preserve"> необходим</w:t>
            </w:r>
            <w:r w:rsidRPr="00645C4F">
              <w:rPr>
                <w:rFonts w:cs="Times New Roman"/>
                <w:sz w:val="24"/>
                <w:szCs w:val="24"/>
              </w:rPr>
              <w:t>ую</w:t>
            </w:r>
            <w:r w:rsidRPr="00645C4F">
              <w:rPr>
                <w:rFonts w:cs="Times New Roman"/>
                <w:sz w:val="24"/>
                <w:szCs w:val="24"/>
              </w:rPr>
              <w:t xml:space="preserve"> информаци</w:t>
            </w:r>
            <w:r w:rsidRPr="00645C4F">
              <w:rPr>
                <w:rFonts w:cs="Times New Roman"/>
                <w:sz w:val="24"/>
                <w:szCs w:val="24"/>
              </w:rPr>
              <w:t xml:space="preserve">ю; </w:t>
            </w:r>
            <w:r w:rsidRPr="00645C4F">
              <w:rPr>
                <w:rFonts w:cs="Times New Roman"/>
                <w:sz w:val="24"/>
                <w:szCs w:val="24"/>
              </w:rPr>
              <w:t>примен</w:t>
            </w:r>
            <w:r w:rsidRPr="00645C4F">
              <w:rPr>
                <w:rFonts w:cs="Times New Roman"/>
                <w:sz w:val="24"/>
                <w:szCs w:val="24"/>
              </w:rPr>
              <w:t>яют</w:t>
            </w:r>
            <w:r w:rsidRPr="00645C4F">
              <w:rPr>
                <w:rFonts w:cs="Times New Roman"/>
                <w:sz w:val="24"/>
                <w:szCs w:val="24"/>
              </w:rPr>
              <w:t xml:space="preserve"> метод</w:t>
            </w:r>
            <w:r w:rsidRPr="00645C4F">
              <w:rPr>
                <w:rFonts w:cs="Times New Roman"/>
                <w:sz w:val="24"/>
                <w:szCs w:val="24"/>
              </w:rPr>
              <w:t>ы</w:t>
            </w:r>
            <w:r w:rsidRPr="00645C4F">
              <w:rPr>
                <w:rFonts w:cs="Times New Roman"/>
                <w:sz w:val="24"/>
                <w:szCs w:val="24"/>
              </w:rPr>
              <w:t xml:space="preserve"> информационного поиска</w:t>
            </w:r>
            <w:r w:rsidRPr="00645C4F">
              <w:rPr>
                <w:rFonts w:cs="Times New Roman"/>
                <w:sz w:val="24"/>
                <w:szCs w:val="24"/>
              </w:rPr>
              <w:t xml:space="preserve">; </w:t>
            </w:r>
          </w:p>
          <w:p w:rsidR="00FD6CBE" w:rsidRPr="00645C4F" w:rsidRDefault="00FD6CBE" w:rsidP="00415214">
            <w:pPr>
              <w:spacing w:after="0" w:line="240" w:lineRule="auto"/>
              <w:contextualSpacing/>
              <w:rPr>
                <w:rFonts w:cs="Times New Roman"/>
                <w:sz w:val="24"/>
                <w:szCs w:val="24"/>
              </w:rPr>
            </w:pPr>
            <w:r w:rsidRPr="00645C4F">
              <w:rPr>
                <w:rFonts w:cs="Times New Roman"/>
                <w:sz w:val="24"/>
                <w:szCs w:val="24"/>
              </w:rPr>
              <w:t>Регулятивные: учащиеся осуществляют самоконтроль.</w:t>
            </w:r>
          </w:p>
        </w:tc>
      </w:tr>
      <w:tr w:rsidR="00FD6CBE" w:rsidRPr="00EC7175" w:rsidTr="00FD6CBE"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C7175" w:rsidRPr="00EC7175" w:rsidRDefault="00FD6CBE" w:rsidP="00B91765">
            <w:pPr>
              <w:spacing w:before="100" w:beforeAutospacing="1" w:after="100" w:afterAutospacing="1" w:line="250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EC7175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Оборудование:</w:t>
            </w:r>
          </w:p>
        </w:tc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6CBE" w:rsidRPr="00645C4F" w:rsidRDefault="00415214" w:rsidP="00B91765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="00FD6CBE" w:rsidRPr="00645C4F">
              <w:rPr>
                <w:rFonts w:cs="Times New Roman"/>
                <w:sz w:val="24"/>
                <w:szCs w:val="24"/>
              </w:rPr>
              <w:t>резентация к уроку «Условия равновесия рычага. Рычаги в быту природе, технике»; плакат «70-летие Победы»; технологическая карта, рисунки георгиевских лент с набором фраз для рефлексии – как раздаточный материал; документ-камера, прое</w:t>
            </w:r>
            <w:r w:rsidR="00FD6CBE" w:rsidRPr="00645C4F">
              <w:rPr>
                <w:rFonts w:cs="Times New Roman"/>
                <w:sz w:val="24"/>
                <w:szCs w:val="24"/>
              </w:rPr>
              <w:t>к</w:t>
            </w:r>
            <w:r w:rsidR="00FD6CBE" w:rsidRPr="00645C4F">
              <w:rPr>
                <w:rFonts w:cs="Times New Roman"/>
                <w:sz w:val="24"/>
                <w:szCs w:val="24"/>
              </w:rPr>
              <w:t>тор и интерактивная доска.</w:t>
            </w:r>
          </w:p>
          <w:p w:rsidR="00FD6CBE" w:rsidRPr="00645C4F" w:rsidRDefault="00FD6CBE" w:rsidP="00415214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645C4F">
              <w:rPr>
                <w:rFonts w:cs="Times New Roman"/>
                <w:sz w:val="24"/>
                <w:szCs w:val="24"/>
              </w:rPr>
              <w:t>Лабораторное оборудование:</w:t>
            </w:r>
            <w:r w:rsidRPr="00645C4F">
              <w:rPr>
                <w:rFonts w:cs="Times New Roman"/>
                <w:b/>
                <w:sz w:val="24"/>
                <w:szCs w:val="24"/>
              </w:rPr>
              <w:t xml:space="preserve"> </w:t>
            </w:r>
            <w:r w:rsidRPr="00645C4F">
              <w:rPr>
                <w:rFonts w:cs="Times New Roman"/>
                <w:sz w:val="24"/>
                <w:szCs w:val="24"/>
              </w:rPr>
              <w:t>(на каждую парту) штативы с лапкой, рычаги, 6 грузов весом 1Н</w:t>
            </w:r>
          </w:p>
        </w:tc>
      </w:tr>
      <w:tr w:rsidR="00FD6CBE" w:rsidRPr="00EC7175" w:rsidTr="00FD6CBE">
        <w:tc>
          <w:tcPr>
            <w:tcW w:w="4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EC7175" w:rsidRPr="00EC7175" w:rsidRDefault="00FD6CBE" w:rsidP="00B91765">
            <w:pPr>
              <w:spacing w:before="100" w:beforeAutospacing="1" w:after="100" w:afterAutospacing="1" w:line="250" w:lineRule="atLeast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EC7175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Образовательные ресурсы:</w:t>
            </w:r>
          </w:p>
        </w:tc>
        <w:tc>
          <w:tcPr>
            <w:tcW w:w="10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FD6CBE" w:rsidRPr="00645C4F" w:rsidRDefault="00FD6CBE" w:rsidP="00B91765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r w:rsidRPr="00EC7175">
              <w:rPr>
                <w:rFonts w:eastAsia="Times New Roman" w:cs="Times New Roman"/>
                <w:color w:val="333333"/>
                <w:sz w:val="24"/>
                <w:szCs w:val="24"/>
              </w:rPr>
              <w:t> </w:t>
            </w:r>
            <w:hyperlink r:id="rId6" w:history="1">
              <w:r w:rsidRPr="00645C4F">
                <w:rPr>
                  <w:rStyle w:val="a6"/>
                  <w:rFonts w:eastAsia="Times New Roman" w:cs="Times New Roman"/>
                  <w:sz w:val="24"/>
                  <w:szCs w:val="24"/>
                </w:rPr>
                <w:t>http://fiz2015.ucoz.net/index/metodicheskaja_kopilka/0-6</w:t>
              </w:r>
            </w:hyperlink>
            <w:r w:rsidRPr="00645C4F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(презентация к уроку)</w:t>
            </w:r>
          </w:p>
          <w:p w:rsidR="00FD6CBE" w:rsidRPr="00EC7175" w:rsidRDefault="00FD6CBE" w:rsidP="00B91765">
            <w:pPr>
              <w:spacing w:after="0" w:line="240" w:lineRule="auto"/>
              <w:rPr>
                <w:rFonts w:eastAsia="Times New Roman" w:cs="Times New Roman"/>
                <w:color w:val="333333"/>
                <w:sz w:val="24"/>
                <w:szCs w:val="24"/>
              </w:rPr>
            </w:pPr>
            <w:hyperlink r:id="rId7" w:history="1">
              <w:r w:rsidRPr="00645C4F">
                <w:rPr>
                  <w:rStyle w:val="a6"/>
                  <w:rFonts w:eastAsia="Times New Roman" w:cs="Times New Roman"/>
                  <w:sz w:val="24"/>
                  <w:szCs w:val="24"/>
                </w:rPr>
                <w:t>http://files.school-collection.edu.ru/dlrstore/779ad81c-6fdc-4a9f-ae0e-863b3af9ce05/%5BPH6-7_02%5D_%5BIL_02-2%5D.swf</w:t>
              </w:r>
            </w:hyperlink>
            <w:r w:rsidRPr="00645C4F">
              <w:rPr>
                <w:rFonts w:eastAsia="Times New Roman" w:cs="Times New Roman"/>
                <w:color w:val="333333"/>
                <w:sz w:val="24"/>
                <w:szCs w:val="24"/>
              </w:rPr>
              <w:t xml:space="preserve"> (лаборатория «Рычаг»)</w:t>
            </w:r>
          </w:p>
        </w:tc>
      </w:tr>
    </w:tbl>
    <w:p w:rsidR="00415214" w:rsidRDefault="00FD6CBE" w:rsidP="00FD6CBE">
      <w:pPr>
        <w:spacing w:before="100" w:beforeAutospacing="1" w:after="100" w:afterAutospacing="1" w:line="250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EC7175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FD6CBE" w:rsidRPr="00EC7175" w:rsidRDefault="00FD6CBE" w:rsidP="00FD6CBE">
      <w:pPr>
        <w:spacing w:before="100" w:beforeAutospacing="1" w:after="100" w:afterAutospacing="1" w:line="250" w:lineRule="atLeast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EC7175">
        <w:rPr>
          <w:rFonts w:ascii="Helvetica" w:eastAsia="Times New Roman" w:hAnsi="Helvetica" w:cs="Helvetica"/>
          <w:color w:val="333333"/>
          <w:sz w:val="18"/>
          <w:szCs w:val="18"/>
        </w:rPr>
        <w:t> </w:t>
      </w:r>
    </w:p>
    <w:p w:rsidR="00FE6881" w:rsidRDefault="00FE6881" w:rsidP="00FE6881">
      <w:pPr>
        <w:spacing w:after="0" w:line="240" w:lineRule="auto"/>
      </w:pPr>
    </w:p>
    <w:tbl>
      <w:tblPr>
        <w:tblStyle w:val="a3"/>
        <w:tblW w:w="15802" w:type="dxa"/>
        <w:tblInd w:w="-459" w:type="dxa"/>
        <w:tblLook w:val="04A0"/>
      </w:tblPr>
      <w:tblGrid>
        <w:gridCol w:w="2096"/>
        <w:gridCol w:w="4000"/>
        <w:gridCol w:w="3719"/>
        <w:gridCol w:w="2976"/>
        <w:gridCol w:w="3011"/>
      </w:tblGrid>
      <w:tr w:rsidR="005E2044" w:rsidTr="004D5BDC">
        <w:trPr>
          <w:tblHeader/>
        </w:trPr>
        <w:tc>
          <w:tcPr>
            <w:tcW w:w="2096" w:type="dxa"/>
          </w:tcPr>
          <w:p w:rsidR="00AA0B44" w:rsidRPr="00AA0B44" w:rsidRDefault="00AA0B44" w:rsidP="00AA0B44">
            <w:pPr>
              <w:jc w:val="center"/>
              <w:rPr>
                <w:b/>
                <w:sz w:val="24"/>
                <w:szCs w:val="24"/>
              </w:rPr>
            </w:pPr>
            <w:r w:rsidRPr="00AA0B44">
              <w:rPr>
                <w:b/>
                <w:sz w:val="24"/>
                <w:szCs w:val="24"/>
              </w:rPr>
              <w:lastRenderedPageBreak/>
              <w:t>Этапы учебного занятия</w:t>
            </w:r>
          </w:p>
        </w:tc>
        <w:tc>
          <w:tcPr>
            <w:tcW w:w="4000" w:type="dxa"/>
          </w:tcPr>
          <w:p w:rsidR="00AA0B44" w:rsidRPr="00AA0B44" w:rsidRDefault="00AA0B44" w:rsidP="00AA0B44">
            <w:pPr>
              <w:jc w:val="center"/>
              <w:rPr>
                <w:b/>
                <w:sz w:val="24"/>
                <w:szCs w:val="24"/>
              </w:rPr>
            </w:pPr>
            <w:r w:rsidRPr="00AA0B44">
              <w:rPr>
                <w:b/>
                <w:sz w:val="24"/>
                <w:szCs w:val="24"/>
              </w:rPr>
              <w:t>Реализуемые задачи обучения</w:t>
            </w:r>
          </w:p>
        </w:tc>
        <w:tc>
          <w:tcPr>
            <w:tcW w:w="3719" w:type="dxa"/>
          </w:tcPr>
          <w:p w:rsidR="00AA0B44" w:rsidRPr="00AA0B44" w:rsidRDefault="00AA0B44" w:rsidP="00AA0B44">
            <w:pPr>
              <w:jc w:val="center"/>
              <w:rPr>
                <w:b/>
                <w:sz w:val="24"/>
                <w:szCs w:val="24"/>
              </w:rPr>
            </w:pPr>
            <w:r w:rsidRPr="00AA0B44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6" w:type="dxa"/>
          </w:tcPr>
          <w:p w:rsidR="00AA0B44" w:rsidRPr="00AA0B44" w:rsidRDefault="00AA0B44" w:rsidP="00AA0B44">
            <w:pPr>
              <w:jc w:val="center"/>
              <w:rPr>
                <w:b/>
                <w:sz w:val="24"/>
                <w:szCs w:val="24"/>
              </w:rPr>
            </w:pPr>
            <w:r w:rsidRPr="00AA0B44">
              <w:rPr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AA0B44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011" w:type="dxa"/>
          </w:tcPr>
          <w:p w:rsidR="00AA0B44" w:rsidRPr="00AA0B44" w:rsidRDefault="00AA0B44" w:rsidP="00AA0B44">
            <w:pPr>
              <w:jc w:val="center"/>
              <w:rPr>
                <w:b/>
                <w:sz w:val="24"/>
                <w:szCs w:val="24"/>
              </w:rPr>
            </w:pPr>
            <w:r w:rsidRPr="00AA0B44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5E2044" w:rsidTr="004D5BDC">
        <w:tc>
          <w:tcPr>
            <w:tcW w:w="2096" w:type="dxa"/>
          </w:tcPr>
          <w:p w:rsidR="00AA0B44" w:rsidRPr="00AA0B44" w:rsidRDefault="00AA0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Организационный момент. Мотивация</w:t>
            </w:r>
          </w:p>
        </w:tc>
        <w:tc>
          <w:tcPr>
            <w:tcW w:w="4000" w:type="dxa"/>
          </w:tcPr>
          <w:p w:rsidR="00AA0B44" w:rsidRPr="00AA0B44" w:rsidRDefault="00063D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Учебно-практические и учебно-познавательные: формирование и оценка навыка самоорганизации и </w:t>
            </w:r>
            <w:proofErr w:type="spellStart"/>
            <w:r>
              <w:rPr>
                <w:sz w:val="24"/>
                <w:szCs w:val="24"/>
              </w:rPr>
              <w:t>саморегуляции</w:t>
            </w:r>
            <w:proofErr w:type="spellEnd"/>
            <w:r>
              <w:rPr>
                <w:sz w:val="24"/>
                <w:szCs w:val="24"/>
              </w:rPr>
              <w:t xml:space="preserve"> (организация выполнения задания,</w:t>
            </w:r>
            <w:r w:rsidR="003E401F">
              <w:rPr>
                <w:sz w:val="24"/>
                <w:szCs w:val="24"/>
              </w:rPr>
              <w:t xml:space="preserve"> самооценка деятельности, </w:t>
            </w:r>
            <w:r>
              <w:rPr>
                <w:sz w:val="24"/>
                <w:szCs w:val="24"/>
              </w:rPr>
              <w:t xml:space="preserve"> планирование э</w:t>
            </w:r>
            <w:r w:rsidR="00791A46">
              <w:rPr>
                <w:sz w:val="24"/>
                <w:szCs w:val="24"/>
              </w:rPr>
              <w:t>тапов выполнения работы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3719" w:type="dxa"/>
          </w:tcPr>
          <w:p w:rsidR="00AA0B44" w:rsidRDefault="005E20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учебную деятельность. Актуализирует имеющиеся информационные ресурсы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. </w:t>
            </w:r>
            <w:r w:rsidR="008807A4">
              <w:rPr>
                <w:sz w:val="24"/>
                <w:szCs w:val="24"/>
              </w:rPr>
              <w:t>Организует краткое повторение пройденного материала и само</w:t>
            </w:r>
            <w:r w:rsidR="00C61292">
              <w:rPr>
                <w:sz w:val="24"/>
                <w:szCs w:val="24"/>
              </w:rPr>
              <w:t>проверку</w:t>
            </w:r>
            <w:r w:rsidR="008807A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Мотивирует на изучение нового материала. </w:t>
            </w:r>
          </w:p>
          <w:p w:rsidR="00140C92" w:rsidRPr="00AA0B44" w:rsidRDefault="00140C92" w:rsidP="0014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Высвечивает на экран презентацию по теме урока.</w:t>
            </w:r>
          </w:p>
        </w:tc>
        <w:tc>
          <w:tcPr>
            <w:tcW w:w="2976" w:type="dxa"/>
          </w:tcPr>
          <w:p w:rsidR="00AA0B44" w:rsidRPr="00AA0B44" w:rsidRDefault="008807A4" w:rsidP="008A7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Работают с </w:t>
            </w:r>
            <w:r w:rsidR="008A7F74">
              <w:rPr>
                <w:sz w:val="24"/>
                <w:szCs w:val="24"/>
              </w:rPr>
              <w:t>маршрутными листами</w:t>
            </w:r>
            <w:r>
              <w:rPr>
                <w:sz w:val="24"/>
                <w:szCs w:val="24"/>
              </w:rPr>
              <w:t xml:space="preserve">, </w:t>
            </w:r>
            <w:r w:rsidR="00C61292">
              <w:rPr>
                <w:sz w:val="24"/>
                <w:szCs w:val="24"/>
              </w:rPr>
              <w:t>выполняют самопроверку и дают оценку своей работы по ее результатам.</w:t>
            </w:r>
            <w:r w:rsidR="00116ED5">
              <w:rPr>
                <w:sz w:val="24"/>
                <w:szCs w:val="24"/>
              </w:rPr>
              <w:t xml:space="preserve"> Выбирают эффективные способы организации рабочего пространства. На столах размещают лабораторное оборудование</w:t>
            </w:r>
          </w:p>
        </w:tc>
        <w:tc>
          <w:tcPr>
            <w:tcW w:w="3011" w:type="dxa"/>
          </w:tcPr>
          <w:p w:rsidR="00AA0B44" w:rsidRDefault="005B04C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Метапредметные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5B04CB" w:rsidRDefault="005B04CB" w:rsidP="005B04CB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Коммуникативные: планирование учебного сотрудничества с учителем и сверстниками;</w:t>
            </w:r>
            <w:proofErr w:type="gramEnd"/>
          </w:p>
          <w:p w:rsidR="005B04CB" w:rsidRPr="005B04CB" w:rsidRDefault="005B04CB" w:rsidP="00B80DD8">
            <w:pPr>
              <w:pStyle w:val="a4"/>
              <w:numPr>
                <w:ilvl w:val="0"/>
                <w:numId w:val="4"/>
              </w:numPr>
              <w:tabs>
                <w:tab w:val="left" w:pos="317"/>
              </w:tabs>
              <w:ind w:left="34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Регулятивные: </w:t>
            </w:r>
            <w:r w:rsidR="00B80DD8">
              <w:rPr>
                <w:sz w:val="24"/>
                <w:szCs w:val="24"/>
              </w:rPr>
              <w:t xml:space="preserve">оценка своей деятельности, </w:t>
            </w:r>
            <w:r>
              <w:rPr>
                <w:sz w:val="24"/>
                <w:szCs w:val="24"/>
              </w:rPr>
              <w:t xml:space="preserve">прогнозирование </w:t>
            </w:r>
            <w:r w:rsidR="00B80DD8">
              <w:rPr>
                <w:sz w:val="24"/>
                <w:szCs w:val="24"/>
              </w:rPr>
              <w:t>дальнейших действий.</w:t>
            </w:r>
            <w:proofErr w:type="gramEnd"/>
          </w:p>
        </w:tc>
      </w:tr>
      <w:tr w:rsidR="005E2044" w:rsidTr="004D5BDC">
        <w:tc>
          <w:tcPr>
            <w:tcW w:w="2096" w:type="dxa"/>
          </w:tcPr>
          <w:p w:rsidR="00AA0B44" w:rsidRPr="00AA0B44" w:rsidRDefault="00AA0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Постановка целей, задач урока</w:t>
            </w:r>
          </w:p>
        </w:tc>
        <w:tc>
          <w:tcPr>
            <w:tcW w:w="4000" w:type="dxa"/>
          </w:tcPr>
          <w:p w:rsidR="00AA0B44" w:rsidRDefault="00791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Учебно-практические и учебно-познавательные:</w:t>
            </w:r>
          </w:p>
          <w:p w:rsidR="00791A46" w:rsidRDefault="00791A46" w:rsidP="00791A46">
            <w:pPr>
              <w:pStyle w:val="a4"/>
              <w:numPr>
                <w:ilvl w:val="0"/>
                <w:numId w:val="1"/>
              </w:numPr>
              <w:tabs>
                <w:tab w:val="left" w:pos="314"/>
              </w:tabs>
              <w:ind w:left="0"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Мотивирование учащихся на постановку учебной задачи;</w:t>
            </w:r>
          </w:p>
          <w:p w:rsidR="00791A46" w:rsidRDefault="00791A46" w:rsidP="00791A46">
            <w:pPr>
              <w:pStyle w:val="a4"/>
              <w:numPr>
                <w:ilvl w:val="0"/>
                <w:numId w:val="1"/>
              </w:numPr>
              <w:tabs>
                <w:tab w:val="left" w:pos="314"/>
              </w:tabs>
              <w:ind w:left="0"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Выявление и анализ существенных и устойчивых связей и отношений между объектами и процессами;</w:t>
            </w:r>
          </w:p>
          <w:p w:rsidR="00791A46" w:rsidRPr="00791A46" w:rsidRDefault="00791A46" w:rsidP="00791A46">
            <w:pPr>
              <w:pStyle w:val="a4"/>
              <w:numPr>
                <w:ilvl w:val="0"/>
                <w:numId w:val="1"/>
              </w:numPr>
              <w:tabs>
                <w:tab w:val="left" w:pos="314"/>
              </w:tabs>
              <w:ind w:left="0" w:firstLine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Постановка целей, преобразование практической задачи в </w:t>
            </w:r>
            <w:proofErr w:type="gramStart"/>
            <w:r>
              <w:rPr>
                <w:sz w:val="24"/>
                <w:szCs w:val="24"/>
              </w:rPr>
              <w:t>познавательную</w:t>
            </w:r>
            <w:proofErr w:type="gramEnd"/>
          </w:p>
        </w:tc>
        <w:tc>
          <w:tcPr>
            <w:tcW w:w="3719" w:type="dxa"/>
          </w:tcPr>
          <w:p w:rsidR="00AA0B44" w:rsidRPr="00AA0B44" w:rsidRDefault="003E40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Подводит учащихся к формулировке темы и цели учебного занятия. Обращает внимание на предметы, расположенные на рабочих местах учащихся, предлагает предположить</w:t>
            </w:r>
            <w:r w:rsidR="002417D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как можно </w:t>
            </w:r>
            <w:proofErr w:type="gramStart"/>
            <w:r>
              <w:rPr>
                <w:sz w:val="24"/>
                <w:szCs w:val="24"/>
              </w:rPr>
              <w:t>установить условия</w:t>
            </w:r>
            <w:proofErr w:type="gramEnd"/>
            <w:r>
              <w:rPr>
                <w:sz w:val="24"/>
                <w:szCs w:val="24"/>
              </w:rPr>
              <w:t xml:space="preserve"> равновесия рычага. </w:t>
            </w:r>
            <w:r w:rsidR="005812C7">
              <w:rPr>
                <w:sz w:val="24"/>
                <w:szCs w:val="24"/>
              </w:rPr>
              <w:t>Подводит итог, формулирует тему и цели занятия, исходя из предложений обучающихся.</w:t>
            </w:r>
          </w:p>
        </w:tc>
        <w:tc>
          <w:tcPr>
            <w:tcW w:w="2976" w:type="dxa"/>
          </w:tcPr>
          <w:p w:rsidR="00AA0B44" w:rsidRPr="00AA0B44" w:rsidRDefault="00241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Предлагают тему урока, исходя из наводящих вопросов и оборудования на рабочих столах. Аргументируют собственную точку зрения, формулируют задачи учебного занятия</w:t>
            </w:r>
          </w:p>
        </w:tc>
        <w:tc>
          <w:tcPr>
            <w:tcW w:w="3011" w:type="dxa"/>
          </w:tcPr>
          <w:p w:rsidR="00AA0B44" w:rsidRDefault="00241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Коммуникативные:</w:t>
            </w:r>
          </w:p>
          <w:p w:rsidR="002417DF" w:rsidRPr="00AA0B44" w:rsidRDefault="002417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учебного сотрудничества с учителем и сверстниками – определение целей, функций участников, способов взаимодействия.</w:t>
            </w:r>
          </w:p>
        </w:tc>
      </w:tr>
      <w:tr w:rsidR="005E2044" w:rsidTr="004D5BDC">
        <w:tc>
          <w:tcPr>
            <w:tcW w:w="2096" w:type="dxa"/>
          </w:tcPr>
          <w:p w:rsidR="00AA0B44" w:rsidRPr="00AA0B44" w:rsidRDefault="00AA0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Формулирование проблемы, выдвижение гипотезы, планирование деятельности</w:t>
            </w:r>
            <w:r w:rsidR="00D31874">
              <w:rPr>
                <w:sz w:val="24"/>
                <w:szCs w:val="24"/>
              </w:rPr>
              <w:t>. Выполнение лабораторного опыта</w:t>
            </w:r>
          </w:p>
        </w:tc>
        <w:tc>
          <w:tcPr>
            <w:tcW w:w="4000" w:type="dxa"/>
          </w:tcPr>
          <w:p w:rsidR="00AA0B44" w:rsidRDefault="00791A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Учебно-практические:</w:t>
            </w:r>
          </w:p>
          <w:p w:rsidR="00791A46" w:rsidRDefault="00791A46" w:rsidP="00791A46">
            <w:pPr>
              <w:pStyle w:val="a4"/>
              <w:numPr>
                <w:ilvl w:val="0"/>
                <w:numId w:val="2"/>
              </w:numPr>
              <w:tabs>
                <w:tab w:val="left" w:pos="172"/>
                <w:tab w:val="left" w:pos="31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путей достижения целей;</w:t>
            </w:r>
          </w:p>
          <w:p w:rsidR="00791A46" w:rsidRDefault="00791A46" w:rsidP="00791A46">
            <w:pPr>
              <w:pStyle w:val="a4"/>
              <w:numPr>
                <w:ilvl w:val="0"/>
                <w:numId w:val="2"/>
              </w:numPr>
              <w:tabs>
                <w:tab w:val="left" w:pos="172"/>
                <w:tab w:val="left" w:pos="31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речи для планирования и регуляции своей деятельности;</w:t>
            </w:r>
          </w:p>
          <w:p w:rsidR="00791A46" w:rsidRDefault="00791A46" w:rsidP="00791A46">
            <w:pPr>
              <w:pStyle w:val="a4"/>
              <w:numPr>
                <w:ilvl w:val="0"/>
                <w:numId w:val="2"/>
              </w:numPr>
              <w:tabs>
                <w:tab w:val="left" w:pos="172"/>
                <w:tab w:val="left" w:pos="31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Установление целевых приоритетов;</w:t>
            </w:r>
          </w:p>
          <w:p w:rsidR="00791A46" w:rsidRDefault="00791A46" w:rsidP="00791A46">
            <w:pPr>
              <w:pStyle w:val="a4"/>
              <w:numPr>
                <w:ilvl w:val="0"/>
                <w:numId w:val="2"/>
              </w:numPr>
              <w:tabs>
                <w:tab w:val="left" w:pos="172"/>
                <w:tab w:val="left" w:pos="314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и оценка навыка сотрудничества, требующего совместной работы учащихся с </w:t>
            </w:r>
            <w:r>
              <w:rPr>
                <w:sz w:val="24"/>
                <w:szCs w:val="24"/>
              </w:rPr>
              <w:lastRenderedPageBreak/>
              <w:t>распределением ролей и разделением ответственности за конечный результат.</w:t>
            </w:r>
          </w:p>
          <w:p w:rsidR="00791A46" w:rsidRPr="00791A46" w:rsidRDefault="00791A46" w:rsidP="00791A46">
            <w:pPr>
              <w:pStyle w:val="a4"/>
              <w:tabs>
                <w:tab w:val="left" w:pos="172"/>
                <w:tab w:val="left" w:pos="314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Учебно-познавательные: отработка и осознание теоретических моделей и понятий (равновесие рычага, плечо силы, момент силы), стандартных алгоритмов и процедур (выяснение условий равновесия рычага)</w:t>
            </w:r>
          </w:p>
        </w:tc>
        <w:tc>
          <w:tcPr>
            <w:tcW w:w="3719" w:type="dxa"/>
          </w:tcPr>
          <w:p w:rsidR="00AA0B44" w:rsidRPr="00AA0B44" w:rsidRDefault="00AC5208" w:rsidP="00D31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Организует проведение лабораторного опыта по установлению условий равновесия рычага. Обращает внимание учащихся на индивидуальные карты, </w:t>
            </w:r>
            <w:r w:rsidR="00D31874">
              <w:rPr>
                <w:sz w:val="24"/>
                <w:szCs w:val="24"/>
              </w:rPr>
              <w:t>где следует сформулировать цель работы, в таблицу</w:t>
            </w:r>
            <w:r>
              <w:rPr>
                <w:sz w:val="24"/>
                <w:szCs w:val="24"/>
              </w:rPr>
              <w:t xml:space="preserve"> необходимо внести</w:t>
            </w:r>
            <w:r w:rsidR="00D31874">
              <w:rPr>
                <w:sz w:val="24"/>
                <w:szCs w:val="24"/>
              </w:rPr>
              <w:t xml:space="preserve"> результаты измерений и расчетов, записать выводы по результатам проделанной работы.</w:t>
            </w:r>
          </w:p>
        </w:tc>
        <w:tc>
          <w:tcPr>
            <w:tcW w:w="2976" w:type="dxa"/>
          </w:tcPr>
          <w:p w:rsidR="00AA0B44" w:rsidRPr="00AA0B44" w:rsidRDefault="00D318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Устанавливают цель лабораторного опыта, Предлагают пути решения поставленной проблемы. Выполняют лабораторный опыт, анализируют полученные результаты, делают выводы. Формулируют условие равновесия рычага.</w:t>
            </w:r>
          </w:p>
        </w:tc>
        <w:tc>
          <w:tcPr>
            <w:tcW w:w="3011" w:type="dxa"/>
          </w:tcPr>
          <w:p w:rsidR="00AA0B44" w:rsidRDefault="008F0653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Личностные</w:t>
            </w:r>
            <w:proofErr w:type="gramEnd"/>
            <w:r>
              <w:rPr>
                <w:sz w:val="24"/>
                <w:szCs w:val="24"/>
              </w:rPr>
              <w:t>: ориентация в социальных ролях и межличностных отношениях.</w:t>
            </w:r>
          </w:p>
          <w:p w:rsidR="008F0653" w:rsidRDefault="008F06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Коммуникативные: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9E5938" w:rsidRDefault="008F0653" w:rsidP="009E5938">
            <w:pPr>
              <w:pStyle w:val="a4"/>
              <w:tabs>
                <w:tab w:val="left" w:pos="318"/>
                <w:tab w:val="left" w:pos="460"/>
              </w:tabs>
              <w:ind w:left="35"/>
              <w:rPr>
                <w:sz w:val="24"/>
                <w:szCs w:val="24"/>
              </w:rPr>
            </w:pPr>
            <w:r w:rsidRPr="009E5938">
              <w:rPr>
                <w:sz w:val="24"/>
                <w:szCs w:val="24"/>
              </w:rPr>
              <w:t xml:space="preserve">Познавательные: </w:t>
            </w:r>
          </w:p>
          <w:p w:rsidR="009E5938" w:rsidRDefault="009E5938" w:rsidP="009E5938">
            <w:pPr>
              <w:pStyle w:val="a4"/>
              <w:numPr>
                <w:ilvl w:val="0"/>
                <w:numId w:val="5"/>
              </w:numPr>
              <w:tabs>
                <w:tab w:val="left" w:pos="318"/>
                <w:tab w:val="left" w:pos="460"/>
              </w:tabs>
              <w:ind w:left="0" w:firstLine="35"/>
              <w:rPr>
                <w:sz w:val="24"/>
                <w:szCs w:val="24"/>
              </w:rPr>
            </w:pPr>
            <w:r w:rsidRPr="009E5938">
              <w:rPr>
                <w:sz w:val="24"/>
                <w:szCs w:val="24"/>
              </w:rPr>
              <w:lastRenderedPageBreak/>
              <w:t xml:space="preserve">овладение практическими навыками проведения лабораторного опыта, </w:t>
            </w:r>
          </w:p>
          <w:p w:rsidR="008F0653" w:rsidRDefault="008F0653" w:rsidP="009E5938">
            <w:pPr>
              <w:pStyle w:val="a4"/>
              <w:numPr>
                <w:ilvl w:val="0"/>
                <w:numId w:val="5"/>
              </w:numPr>
              <w:tabs>
                <w:tab w:val="left" w:pos="318"/>
                <w:tab w:val="left" w:pos="460"/>
              </w:tabs>
              <w:ind w:left="0" w:firstLine="35"/>
              <w:rPr>
                <w:sz w:val="24"/>
                <w:szCs w:val="24"/>
              </w:rPr>
            </w:pPr>
            <w:r w:rsidRPr="009E5938">
              <w:rPr>
                <w:sz w:val="24"/>
                <w:szCs w:val="24"/>
              </w:rPr>
              <w:t>анализ необходимой информации</w:t>
            </w:r>
            <w:r w:rsidR="009E5938" w:rsidRPr="009E5938">
              <w:rPr>
                <w:sz w:val="24"/>
                <w:szCs w:val="24"/>
              </w:rPr>
              <w:t xml:space="preserve">, </w:t>
            </w:r>
          </w:p>
          <w:p w:rsidR="009E5938" w:rsidRPr="009E5938" w:rsidRDefault="009E5938" w:rsidP="009E5938">
            <w:pPr>
              <w:pStyle w:val="a4"/>
              <w:numPr>
                <w:ilvl w:val="0"/>
                <w:numId w:val="5"/>
              </w:numPr>
              <w:tabs>
                <w:tab w:val="left" w:pos="318"/>
                <w:tab w:val="left" w:pos="460"/>
              </w:tabs>
              <w:ind w:left="0" w:firstLine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методов информационного поиска</w:t>
            </w:r>
          </w:p>
        </w:tc>
      </w:tr>
      <w:tr w:rsidR="005E2044" w:rsidTr="004D5BDC">
        <w:tc>
          <w:tcPr>
            <w:tcW w:w="2096" w:type="dxa"/>
          </w:tcPr>
          <w:p w:rsidR="00AA0B44" w:rsidRPr="00AA0B44" w:rsidRDefault="00AA0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Применение нового знания</w:t>
            </w:r>
          </w:p>
        </w:tc>
        <w:tc>
          <w:tcPr>
            <w:tcW w:w="4000" w:type="dxa"/>
          </w:tcPr>
          <w:p w:rsidR="00AA0B44" w:rsidRDefault="00D6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Учебно-познавательные:</w:t>
            </w:r>
          </w:p>
          <w:p w:rsidR="00D66B85" w:rsidRDefault="00D66B85" w:rsidP="00D66B85">
            <w:pPr>
              <w:pStyle w:val="a4"/>
              <w:numPr>
                <w:ilvl w:val="0"/>
                <w:numId w:val="3"/>
              </w:numPr>
              <w:tabs>
                <w:tab w:val="left" w:pos="31"/>
                <w:tab w:val="left" w:pos="172"/>
                <w:tab w:val="left" w:pos="314"/>
              </w:tabs>
              <w:ind w:left="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 и использование моделей изучаемых объектов и процессов, схем (схематичное изображение распределение сил на рычаге, работа с таблицей)</w:t>
            </w:r>
          </w:p>
          <w:p w:rsidR="00D66B85" w:rsidRDefault="00D66B85" w:rsidP="00D66B85">
            <w:pPr>
              <w:pStyle w:val="a4"/>
              <w:numPr>
                <w:ilvl w:val="0"/>
                <w:numId w:val="3"/>
              </w:numPr>
              <w:tabs>
                <w:tab w:val="left" w:pos="31"/>
                <w:tab w:val="left" w:pos="172"/>
                <w:tab w:val="left" w:pos="314"/>
              </w:tabs>
              <w:ind w:left="31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и оценка навыка самостоятельного приобретения знаний как результата использования лабораторного оборудования (выяснение условий равновесия рычага опытным путем)</w:t>
            </w:r>
          </w:p>
          <w:p w:rsidR="00D66B85" w:rsidRPr="00D66B85" w:rsidRDefault="00D66B85" w:rsidP="00D66B85">
            <w:pPr>
              <w:pStyle w:val="a4"/>
              <w:tabs>
                <w:tab w:val="left" w:pos="31"/>
                <w:tab w:val="left" w:pos="172"/>
                <w:tab w:val="left" w:pos="314"/>
              </w:tabs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Учебно-практические: формирование и оценка навыка сотрудничества (выполнение опыта, работа в парах)</w:t>
            </w:r>
          </w:p>
        </w:tc>
        <w:tc>
          <w:tcPr>
            <w:tcW w:w="3719" w:type="dxa"/>
          </w:tcPr>
          <w:p w:rsidR="00AA0B44" w:rsidRPr="00AA0B44" w:rsidRDefault="009E59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комфортные психологические условия для реализации задач учебного занятия. Организует работу в группах, контролирует обсуждение результатов работы, решения проблемы, выполнения поставленной цели</w:t>
            </w:r>
          </w:p>
        </w:tc>
        <w:tc>
          <w:tcPr>
            <w:tcW w:w="2976" w:type="dxa"/>
          </w:tcPr>
          <w:p w:rsidR="00AA0B44" w:rsidRPr="00AA0B44" w:rsidRDefault="000E68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Взаимодействуют в группе. Участвуют в обсуждении темы, аргументируют свою точку зрения</w:t>
            </w:r>
          </w:p>
        </w:tc>
        <w:tc>
          <w:tcPr>
            <w:tcW w:w="3011" w:type="dxa"/>
          </w:tcPr>
          <w:p w:rsidR="00AA0B44" w:rsidRDefault="00922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Коммуникативные:</w:t>
            </w:r>
          </w:p>
          <w:p w:rsidR="009228FC" w:rsidRDefault="009228FC" w:rsidP="009228FC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318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  <w:p w:rsidR="009228FC" w:rsidRPr="009228FC" w:rsidRDefault="009228FC" w:rsidP="009228FC">
            <w:pPr>
              <w:pStyle w:val="a4"/>
              <w:numPr>
                <w:ilvl w:val="0"/>
                <w:numId w:val="6"/>
              </w:numPr>
              <w:tabs>
                <w:tab w:val="left" w:pos="0"/>
                <w:tab w:val="left" w:pos="318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излагать свое мнение, аргументируя его, подтверждая фактами, дискутировать</w:t>
            </w:r>
          </w:p>
        </w:tc>
      </w:tr>
      <w:tr w:rsidR="005E2044" w:rsidTr="004D5BDC">
        <w:tc>
          <w:tcPr>
            <w:tcW w:w="2096" w:type="dxa"/>
          </w:tcPr>
          <w:p w:rsidR="00AA0B44" w:rsidRPr="00AA0B44" w:rsidRDefault="00AA0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Моделирование</w:t>
            </w:r>
          </w:p>
        </w:tc>
        <w:tc>
          <w:tcPr>
            <w:tcW w:w="4000" w:type="dxa"/>
          </w:tcPr>
          <w:p w:rsidR="00AA0B44" w:rsidRPr="00AA0B44" w:rsidRDefault="00D66B85" w:rsidP="00D66B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Учебно-практические: формирование и оценка навыка коммуникации, требующие создания письменного или устного текста (формулировка целей работы, выводов), с заданными параметрами (работа с таблицей)</w:t>
            </w:r>
          </w:p>
        </w:tc>
        <w:tc>
          <w:tcPr>
            <w:tcW w:w="3719" w:type="dxa"/>
          </w:tcPr>
          <w:p w:rsidR="00AA0B44" w:rsidRPr="00AA0B44" w:rsidRDefault="003519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обсуждение вопроса использования рычагов в военной технике, просмотр видеоролика о технике Великой Отечественной войны</w:t>
            </w:r>
          </w:p>
        </w:tc>
        <w:tc>
          <w:tcPr>
            <w:tcW w:w="2976" w:type="dxa"/>
          </w:tcPr>
          <w:p w:rsidR="00AA0B44" w:rsidRPr="00AA0B44" w:rsidRDefault="008A4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Приводят примеры использования рычагов. Обсуждают применение рычага  в военной технике, обобщают.</w:t>
            </w:r>
          </w:p>
        </w:tc>
        <w:tc>
          <w:tcPr>
            <w:tcW w:w="3011" w:type="dxa"/>
          </w:tcPr>
          <w:p w:rsidR="00AA0B44" w:rsidRDefault="008A43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Коммуникативные:</w:t>
            </w:r>
          </w:p>
          <w:p w:rsidR="008A43A3" w:rsidRDefault="008A43A3" w:rsidP="008A43A3">
            <w:pPr>
              <w:pStyle w:val="a4"/>
              <w:tabs>
                <w:tab w:val="left" w:pos="318"/>
              </w:tabs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 использовать речевые средства в соответствии с ситуацией общения и коммуникативной задачей.</w:t>
            </w:r>
          </w:p>
          <w:p w:rsidR="008A43A3" w:rsidRPr="008A43A3" w:rsidRDefault="008A43A3" w:rsidP="008A43A3">
            <w:pPr>
              <w:pStyle w:val="a4"/>
              <w:tabs>
                <w:tab w:val="left" w:pos="318"/>
              </w:tabs>
              <w:ind w:left="3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Познавательные</w:t>
            </w:r>
            <w:proofErr w:type="gramEnd"/>
            <w:r>
              <w:rPr>
                <w:sz w:val="24"/>
                <w:szCs w:val="24"/>
              </w:rPr>
              <w:t>: применение методов информационного поиска.</w:t>
            </w:r>
          </w:p>
        </w:tc>
      </w:tr>
      <w:tr w:rsidR="005E2044" w:rsidTr="004D5BDC">
        <w:tc>
          <w:tcPr>
            <w:tcW w:w="2096" w:type="dxa"/>
          </w:tcPr>
          <w:p w:rsidR="00AA0B44" w:rsidRPr="00AA0B44" w:rsidRDefault="00AA0B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Рефлексия учебной деятельности</w:t>
            </w:r>
          </w:p>
        </w:tc>
        <w:tc>
          <w:tcPr>
            <w:tcW w:w="4000" w:type="dxa"/>
          </w:tcPr>
          <w:p w:rsidR="00AA0B44" w:rsidRPr="00AA0B44" w:rsidRDefault="002367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Учебно-практические и учебно-познавательные: формирование навыка рефлексии, анализ собственной деятельности с позиции полученных результатов, выявление позитивных и негативных факторов, влияющих на качество выполненного задания</w:t>
            </w:r>
          </w:p>
        </w:tc>
        <w:tc>
          <w:tcPr>
            <w:tcW w:w="3719" w:type="dxa"/>
          </w:tcPr>
          <w:p w:rsidR="00AA0B44" w:rsidRPr="00AA0B44" w:rsidRDefault="003A65E4" w:rsidP="003A6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Инициирует рефлексию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 по поводу своего эмоционального состояния, деятельности, взаимодействия с учителем, одноклассниками.</w:t>
            </w:r>
          </w:p>
        </w:tc>
        <w:tc>
          <w:tcPr>
            <w:tcW w:w="2976" w:type="dxa"/>
          </w:tcPr>
          <w:p w:rsidR="00AA0B44" w:rsidRPr="00AA0B44" w:rsidRDefault="003A6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Оценивают правильность выполненных действий, вносят необходимые коррективы. Выражают собственное мнение о результатах своей работы.</w:t>
            </w:r>
          </w:p>
        </w:tc>
        <w:tc>
          <w:tcPr>
            <w:tcW w:w="3011" w:type="dxa"/>
          </w:tcPr>
          <w:p w:rsidR="00AA0B44" w:rsidRDefault="003A6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Личностные:</w:t>
            </w:r>
          </w:p>
          <w:p w:rsidR="003A65E4" w:rsidRDefault="003A65E4" w:rsidP="003A65E4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Аргументировано оценивать свои и чужие поступки в однозначных и неоднозначных ситуациях, опираясь на общечеловеческие нравственные ценности;</w:t>
            </w:r>
          </w:p>
          <w:p w:rsidR="003A65E4" w:rsidRPr="003A65E4" w:rsidRDefault="003A65E4" w:rsidP="003A65E4">
            <w:pPr>
              <w:pStyle w:val="a4"/>
              <w:numPr>
                <w:ilvl w:val="0"/>
                <w:numId w:val="8"/>
              </w:numPr>
              <w:tabs>
                <w:tab w:val="left" w:pos="318"/>
              </w:tabs>
              <w:ind w:left="3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Осознавать свои эмоции, адекватно выражать и контролировать, понимать эмоциональное состояние других людей</w:t>
            </w:r>
          </w:p>
        </w:tc>
      </w:tr>
      <w:tr w:rsidR="00B37707" w:rsidTr="004D5BDC">
        <w:tc>
          <w:tcPr>
            <w:tcW w:w="2096" w:type="dxa"/>
          </w:tcPr>
          <w:p w:rsidR="00B37707" w:rsidRDefault="00B37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Домашнее задание</w:t>
            </w:r>
          </w:p>
        </w:tc>
        <w:tc>
          <w:tcPr>
            <w:tcW w:w="4000" w:type="dxa"/>
          </w:tcPr>
          <w:p w:rsidR="00B37707" w:rsidRDefault="008A7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Учебно-практические и учебно-познавательные: закрепление изученного материала, работа с заданными параметрами (создание презентации на заданную тему)</w:t>
            </w:r>
          </w:p>
        </w:tc>
        <w:tc>
          <w:tcPr>
            <w:tcW w:w="3719" w:type="dxa"/>
          </w:tcPr>
          <w:p w:rsidR="00B37707" w:rsidRDefault="00B37707" w:rsidP="003A65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Высвечивает и комментирует дифференцированное домашнее задание</w:t>
            </w:r>
          </w:p>
        </w:tc>
        <w:tc>
          <w:tcPr>
            <w:tcW w:w="2976" w:type="dxa"/>
          </w:tcPr>
          <w:p w:rsidR="00B37707" w:rsidRDefault="00B377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Записывают домашнее задание</w:t>
            </w:r>
          </w:p>
        </w:tc>
        <w:tc>
          <w:tcPr>
            <w:tcW w:w="3011" w:type="dxa"/>
          </w:tcPr>
          <w:p w:rsidR="00B37707" w:rsidRDefault="008A7F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Регулятивные</w:t>
            </w:r>
            <w:proofErr w:type="gramEnd"/>
            <w:r>
              <w:rPr>
                <w:sz w:val="24"/>
                <w:szCs w:val="24"/>
              </w:rPr>
              <w:t>: самоконтроль.</w:t>
            </w:r>
          </w:p>
          <w:p w:rsidR="008A7F74" w:rsidRDefault="008A7F7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Познавательные</w:t>
            </w:r>
            <w:proofErr w:type="gramEnd"/>
            <w:r>
              <w:rPr>
                <w:sz w:val="24"/>
                <w:szCs w:val="24"/>
              </w:rPr>
              <w:t>: применение методов информационного поиска</w:t>
            </w:r>
          </w:p>
        </w:tc>
      </w:tr>
    </w:tbl>
    <w:p w:rsidR="00FE6881" w:rsidRDefault="00FE6881"/>
    <w:sectPr w:rsidR="00FE6881" w:rsidSect="00C83D44">
      <w:pgSz w:w="16838" w:h="11906" w:orient="landscape"/>
      <w:pgMar w:top="1418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F6EBD"/>
    <w:multiLevelType w:val="hybridMultilevel"/>
    <w:tmpl w:val="1E1A18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2C3A74"/>
    <w:multiLevelType w:val="hybridMultilevel"/>
    <w:tmpl w:val="6108D9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01E5F"/>
    <w:multiLevelType w:val="hybridMultilevel"/>
    <w:tmpl w:val="9BBAAD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B21BBD"/>
    <w:multiLevelType w:val="hybridMultilevel"/>
    <w:tmpl w:val="8AE88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1535DB"/>
    <w:multiLevelType w:val="hybridMultilevel"/>
    <w:tmpl w:val="A5265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74A82"/>
    <w:multiLevelType w:val="hybridMultilevel"/>
    <w:tmpl w:val="3C56F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7A6537"/>
    <w:multiLevelType w:val="hybridMultilevel"/>
    <w:tmpl w:val="613EEB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06951"/>
    <w:multiLevelType w:val="hybridMultilevel"/>
    <w:tmpl w:val="19565B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useFELayout/>
  </w:compat>
  <w:rsids>
    <w:rsidRoot w:val="00087205"/>
    <w:rsid w:val="00004BD3"/>
    <w:rsid w:val="00041438"/>
    <w:rsid w:val="00063D48"/>
    <w:rsid w:val="00087205"/>
    <w:rsid w:val="000E681D"/>
    <w:rsid w:val="00116ED5"/>
    <w:rsid w:val="0012002F"/>
    <w:rsid w:val="00140C92"/>
    <w:rsid w:val="00157699"/>
    <w:rsid w:val="0021251C"/>
    <w:rsid w:val="002367F1"/>
    <w:rsid w:val="002417DF"/>
    <w:rsid w:val="002B6B21"/>
    <w:rsid w:val="00351992"/>
    <w:rsid w:val="003A65E4"/>
    <w:rsid w:val="003E401F"/>
    <w:rsid w:val="00407A57"/>
    <w:rsid w:val="00415214"/>
    <w:rsid w:val="004D5BDC"/>
    <w:rsid w:val="00543340"/>
    <w:rsid w:val="00560D8A"/>
    <w:rsid w:val="005812C7"/>
    <w:rsid w:val="005B04CB"/>
    <w:rsid w:val="005E2044"/>
    <w:rsid w:val="00791A46"/>
    <w:rsid w:val="008807A4"/>
    <w:rsid w:val="008A43A3"/>
    <w:rsid w:val="008A7F74"/>
    <w:rsid w:val="008F0653"/>
    <w:rsid w:val="009228FC"/>
    <w:rsid w:val="009E5938"/>
    <w:rsid w:val="00AA0B44"/>
    <w:rsid w:val="00AC5208"/>
    <w:rsid w:val="00B37707"/>
    <w:rsid w:val="00B80DD8"/>
    <w:rsid w:val="00C61292"/>
    <w:rsid w:val="00C83D44"/>
    <w:rsid w:val="00C92A00"/>
    <w:rsid w:val="00D31874"/>
    <w:rsid w:val="00D66B85"/>
    <w:rsid w:val="00ED15A6"/>
    <w:rsid w:val="00FD6CBE"/>
    <w:rsid w:val="00FE6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8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B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1A4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D6CB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D6CBE"/>
  </w:style>
  <w:style w:type="character" w:styleId="a6">
    <w:name w:val="Hyperlink"/>
    <w:basedOn w:val="a0"/>
    <w:uiPriority w:val="99"/>
    <w:unhideWhenUsed/>
    <w:rsid w:val="00FD6C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files.school-collection.edu.ru/dlrstore/779ad81c-6fdc-4a9f-ae0e-863b3af9ce05/%5BPH6-7_02%5D_%5BIL_02-2%5D.sw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iz2015.ucoz.net/index/metodicheskaja_kopilka/0-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AF11F-81F0-4DCB-A7FE-6685CEC59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35</cp:revision>
  <dcterms:created xsi:type="dcterms:W3CDTF">2015-04-19T08:59:00Z</dcterms:created>
  <dcterms:modified xsi:type="dcterms:W3CDTF">2015-06-16T20:32:00Z</dcterms:modified>
</cp:coreProperties>
</file>