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5" w:type="dxa"/>
        <w:tblInd w:w="-25" w:type="dxa"/>
        <w:tblLayout w:type="fixed"/>
        <w:tblLook w:val="04A0"/>
      </w:tblPr>
      <w:tblGrid>
        <w:gridCol w:w="4387"/>
        <w:gridCol w:w="10358"/>
      </w:tblGrid>
      <w:tr w:rsidR="006E310A" w:rsidRPr="006E310A" w:rsidTr="006E310A">
        <w:trPr>
          <w:cantSplit/>
        </w:trPr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Сведения об авторе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Яценко Любовь Николаевна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Район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Округ Семеновский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Место работы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CA2A0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CA2A0D">
              <w:rPr>
                <w:rFonts w:ascii="Times New Roman" w:hAnsi="Times New Roman" w:cs="Times New Roman"/>
                <w:i/>
                <w:sz w:val="28"/>
                <w:szCs w:val="28"/>
              </w:rPr>
              <w:t>униципальное бюджетное образовательное учреждение « Школа № 3»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Должность</w:t>
            </w:r>
          </w:p>
        </w:tc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химии</w:t>
            </w:r>
            <w:r w:rsidR="00CA2A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биологии</w:t>
            </w:r>
          </w:p>
        </w:tc>
      </w:tr>
    </w:tbl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</w:p>
    <w:tbl>
      <w:tblPr>
        <w:tblW w:w="14730" w:type="dxa"/>
        <w:tblInd w:w="-25" w:type="dxa"/>
        <w:tblLayout w:type="fixed"/>
        <w:tblLook w:val="04A0"/>
      </w:tblPr>
      <w:tblGrid>
        <w:gridCol w:w="4385"/>
        <w:gridCol w:w="10345"/>
      </w:tblGrid>
      <w:tr w:rsidR="006E310A" w:rsidRPr="006E310A" w:rsidTr="006E310A">
        <w:trPr>
          <w:cantSplit/>
        </w:trPr>
        <w:tc>
          <w:tcPr>
            <w:tcW w:w="1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Общая информация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Образовательная область, учебный предмет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Класс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Авторская программа к учебникам (линии учебников или УМК) (если есть)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УМК линии </w:t>
            </w:r>
            <w:proofErr w:type="spellStart"/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Новашинский</w:t>
            </w:r>
            <w:proofErr w:type="spellEnd"/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 И, </w:t>
            </w:r>
            <w:proofErr w:type="spellStart"/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Новашинская</w:t>
            </w:r>
            <w:proofErr w:type="spellEnd"/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Н. С.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Тема учебного занятия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«Электролитическая диссоциация. Механизм диссоциации с  различным типом связи»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Тема урока  или другой формы организации УВП: экскурсия, консультация, проект, лабораторное занятие, практикум, игра и т.п.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Тип урока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: урок-изучение нового материала.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Формы организации занятия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: урок-игра «Интеллектуальное кафе».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lastRenderedPageBreak/>
              <w:t>Место урока или другой  формы организации учебной деятельности в структуре учебного занятия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Тема 5. Растворы. Электролитическая диссоциация (14 часов)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1.Чистые вещества и смеси.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2.Практическая работа 4 «Очистка загрязненной поваренной соли»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3.Растворы. Растворение.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4.Массовая доля растворенного вещества в растворе.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5.Практическая работа 5 «Приготовление раствора и измерение его плотности».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6.Электролиты и не электролиты. Механизм электролитической диссоциации.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7. Основные положения теории электролитической диссоциации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8.Кислоты, соли, основания в свете теории электролитической диссоциации.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9.Среда водных растворов электролитов.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10.Практическая работа 6 «Определение рН среды»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11-12.Реакц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нного обмена.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13.Условия  протекания реакций ионного обмена.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14.Урок контроля</w:t>
            </w:r>
          </w:p>
        </w:tc>
      </w:tr>
      <w:tr w:rsidR="006E310A" w:rsidRPr="006E310A" w:rsidTr="006E310A">
        <w:trPr>
          <w:cantSplit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Учебная задача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Открыть способ …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Вовлечь  учащихся  в образовательную (коммуникативную, исследовательскую, проектную,  рефлексивно – оценочную, организационно – деятельностную, нравственно – оценочную и т.п.) ситуацию … </w:t>
            </w:r>
            <w:proofErr w:type="gramEnd"/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Овладеть теоретическим знанием в области … и способами его прикладного использования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i/>
                <w:sz w:val="28"/>
                <w:szCs w:val="28"/>
              </w:rPr>
              <w:t>Вовлечь учащихся в организационно – деятельностную ситуацию по определению новых понятий и их определений путем решения проблемных вопросов.</w:t>
            </w:r>
          </w:p>
        </w:tc>
      </w:tr>
    </w:tbl>
    <w:p w:rsidR="006E310A" w:rsidRPr="001D4423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E310A">
        <w:rPr>
          <w:rFonts w:ascii="Times New Roman" w:hAnsi="Times New Roman" w:cs="Times New Roman"/>
          <w:b/>
          <w:sz w:val="28"/>
          <w:szCs w:val="28"/>
        </w:rPr>
        <w:t>Обобщенные цели учебного занятия - планируемые результаты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bCs/>
          <w:color w:val="231F20"/>
          <w:sz w:val="28"/>
          <w:szCs w:val="28"/>
          <w:u w:val="single"/>
        </w:rPr>
      </w:pPr>
      <w:r w:rsidRPr="006E310A">
        <w:rPr>
          <w:rFonts w:ascii="Times New Roman" w:hAnsi="Times New Roman" w:cs="Times New Roman"/>
          <w:b/>
          <w:sz w:val="28"/>
          <w:szCs w:val="28"/>
          <w:u w:val="single"/>
        </w:rPr>
        <w:t>Предметный результат</w:t>
      </w:r>
    </w:p>
    <w:p w:rsidR="006E310A" w:rsidRPr="006E310A" w:rsidRDefault="006E310A" w:rsidP="006E310A">
      <w:pPr>
        <w:pStyle w:val="a5"/>
        <w:rPr>
          <w:rFonts w:ascii="Times New Roman" w:eastAsiaTheme="minorEastAsia" w:hAnsi="Times New Roman" w:cs="Times New Roman"/>
          <w:b/>
          <w:i/>
          <w:iCs/>
          <w:color w:val="000000"/>
          <w:sz w:val="28"/>
          <w:szCs w:val="28"/>
          <w:shd w:val="clear" w:color="auto" w:fill="E6E6E6"/>
          <w:lang w:eastAsia="ru-RU"/>
        </w:rPr>
      </w:pPr>
      <w:r w:rsidRPr="006E310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E6E6E6"/>
        </w:rPr>
        <w:t>Базовый («обучающийся научится»)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Обучающиеся научатся понимать сущность электролитической диссоциа</w:t>
      </w:r>
      <w:r w:rsidR="00CA2A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ции, различать электролиты и </w:t>
      </w:r>
      <w:proofErr w:type="spellStart"/>
      <w:r w:rsidR="00CA2A0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не</w:t>
      </w: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электролиты</w:t>
      </w:r>
      <w:proofErr w:type="spellEnd"/>
    </w:p>
    <w:p w:rsidR="006E310A" w:rsidRPr="006E310A" w:rsidRDefault="006E310A" w:rsidP="006E310A">
      <w:pPr>
        <w:pStyle w:val="a5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shd w:val="clear" w:color="auto" w:fill="E6E6E6"/>
          <w:lang w:eastAsia="ru-RU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Обучающиеся овладеют способом организации получения знаний в группе.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Осознают ценность предметного результата для развития личного познавательного интереса </w:t>
      </w:r>
      <w:proofErr w:type="gram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обучающихся</w:t>
      </w:r>
      <w:proofErr w:type="gram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. 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proofErr w:type="gramStart"/>
      <w:r w:rsidRPr="006E310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E6E6E6"/>
        </w:rPr>
        <w:t>Повышенный</w:t>
      </w:r>
      <w:proofErr w:type="gramEnd"/>
      <w:r w:rsidRPr="006E310A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E6E6E6"/>
        </w:rPr>
        <w:t xml:space="preserve"> («обучающийся получит возможность научиться»)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Обучающиеся получат возможность научиться понимать сущность электролитической диссоциации путем моделирования процесса и определения путей решения проблемных вопросов, поставленных самостоятельно</w:t>
      </w:r>
    </w:p>
    <w:p w:rsidR="006E310A" w:rsidRPr="006E310A" w:rsidRDefault="006E310A" w:rsidP="006E310A">
      <w:pPr>
        <w:pStyle w:val="a5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shd w:val="clear" w:color="auto" w:fill="E6E6E6"/>
          <w:lang w:eastAsia="ru-RU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Обучающиеся получат возможность получения знаний в группе путем сотрудничества с учителем и между собой.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Обучающиеся получат возможность для формирования понимания сущности происходящих процессов, развития познавательного интереса, принятия позиции других и осознание оценки результативности работы в группе.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310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Исходное состояние </w:t>
      </w:r>
      <w:proofErr w:type="gramStart"/>
      <w:r w:rsidRPr="006E310A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6E310A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- имеют опыт работы в группе, осуществлять сотрудничество;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- знают основные классы неорганических соединений;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- могут давать названия о. к. н. </w:t>
      </w:r>
      <w:proofErr w:type="gramStart"/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с</w:t>
      </w:r>
      <w:proofErr w:type="gramEnd"/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. </w:t>
      </w:r>
      <w:proofErr w:type="gramStart"/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по</w:t>
      </w:r>
      <w:proofErr w:type="gramEnd"/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их формулам, определять виды химических связей и типы кристаллических решеток;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- могут сравнивать, доказывать, аргументировать, сопоставлять;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- могут планировать пути решения проблемных вопросов, проектировать, моделировать;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Cs/>
          <w:color w:val="231F20"/>
          <w:sz w:val="28"/>
          <w:szCs w:val="28"/>
        </w:rPr>
      </w:pPr>
      <w:r w:rsidRPr="006E310A">
        <w:rPr>
          <w:rFonts w:ascii="Times New Roman" w:hAnsi="Times New Roman" w:cs="Times New Roman"/>
          <w:bCs/>
          <w:color w:val="231F20"/>
          <w:sz w:val="28"/>
          <w:szCs w:val="28"/>
        </w:rPr>
        <w:t>- могут контролировать собственные действия, оценивать себя и других.</w:t>
      </w:r>
    </w:p>
    <w:p w:rsidR="006E310A" w:rsidRPr="006E310A" w:rsidRDefault="006E310A" w:rsidP="006E310A">
      <w:pPr>
        <w:pStyle w:val="a5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6E310A">
        <w:rPr>
          <w:rFonts w:ascii="Times New Roman" w:hAnsi="Times New Roman" w:cs="Times New Roman"/>
          <w:b/>
          <w:sz w:val="28"/>
          <w:szCs w:val="28"/>
          <w:u w:val="single"/>
        </w:rPr>
        <w:t>Предметные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i/>
          <w:sz w:val="28"/>
          <w:szCs w:val="28"/>
        </w:rPr>
        <w:t>Способствовать:</w:t>
      </w:r>
      <w:r w:rsidRPr="006E310A">
        <w:rPr>
          <w:rFonts w:ascii="Times New Roman" w:hAnsi="Times New Roman" w:cs="Times New Roman"/>
          <w:sz w:val="28"/>
          <w:szCs w:val="28"/>
        </w:rPr>
        <w:t xml:space="preserve"> получению информации об электролитах и не электролитах, электролитической диссоциации; рассмотрению механизма диссоциации веществ с различным видом химической связи путем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i/>
          <w:sz w:val="28"/>
          <w:szCs w:val="28"/>
        </w:rPr>
        <w:t>Научаться:</w:t>
      </w:r>
      <w:r w:rsidR="00CA2A0D">
        <w:rPr>
          <w:rFonts w:ascii="Times New Roman" w:hAnsi="Times New Roman" w:cs="Times New Roman"/>
          <w:sz w:val="28"/>
          <w:szCs w:val="28"/>
        </w:rPr>
        <w:t xml:space="preserve"> определять электролиты и </w:t>
      </w:r>
      <w:proofErr w:type="spellStart"/>
      <w:r w:rsidR="00CA2A0D">
        <w:rPr>
          <w:rFonts w:ascii="Times New Roman" w:hAnsi="Times New Roman" w:cs="Times New Roman"/>
          <w:sz w:val="28"/>
          <w:szCs w:val="28"/>
        </w:rPr>
        <w:t>не</w:t>
      </w:r>
      <w:r w:rsidRPr="006E310A">
        <w:rPr>
          <w:rFonts w:ascii="Times New Roman" w:hAnsi="Times New Roman" w:cs="Times New Roman"/>
          <w:sz w:val="28"/>
          <w:szCs w:val="28"/>
        </w:rPr>
        <w:t>электролиты</w:t>
      </w:r>
      <w:proofErr w:type="spellEnd"/>
      <w:r w:rsidRPr="006E310A">
        <w:rPr>
          <w:rFonts w:ascii="Times New Roman" w:hAnsi="Times New Roman" w:cs="Times New Roman"/>
          <w:sz w:val="28"/>
          <w:szCs w:val="28"/>
        </w:rPr>
        <w:t>, понимать сущность и причины электролитической диссоциации.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E310A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proofErr w:type="spellEnd"/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Регулятивные</w:t>
      </w:r>
      <w:r w:rsidRPr="006E310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  Способствовать развитию мыслительных функций анализа, синтеза, сравнения, обобщения  при работе с текстом, 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lastRenderedPageBreak/>
        <w:t xml:space="preserve">         видеороликом, способствовать моделированию схемы распада электролита.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  Прогнозирование результата и оценивание уровня достижения результата.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6E31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Коммуникативные</w:t>
      </w:r>
      <w:r w:rsidRPr="006E310A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Умение организовывать учебное сотрудничество и совместную деятельность с учителем и  при работе в группах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Умение участвовать в коллективном обсуждении проблемы, аргументировать свою позицию, поиске выхода </w:t>
      </w:r>
      <w:proofErr w:type="gramStart"/>
      <w:r w:rsidRPr="006E310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E310A">
        <w:rPr>
          <w:rFonts w:ascii="Times New Roman" w:hAnsi="Times New Roman" w:cs="Times New Roman"/>
          <w:sz w:val="28"/>
          <w:szCs w:val="28"/>
        </w:rPr>
        <w:t xml:space="preserve"> проблемной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 ситуации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6E310A">
        <w:rPr>
          <w:rFonts w:ascii="Times New Roman" w:hAnsi="Times New Roman" w:cs="Times New Roman"/>
          <w:b/>
          <w:i/>
          <w:sz w:val="28"/>
          <w:szCs w:val="28"/>
        </w:rPr>
        <w:t xml:space="preserve">        Личностные  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   Способствовать развитию: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       познавательного интереса при выборе ответа на вопросы, работе с текстом, моделировании схемы распада электролита.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10A">
        <w:rPr>
          <w:rFonts w:ascii="Times New Roman" w:hAnsi="Times New Roman" w:cs="Times New Roman"/>
          <w:b/>
          <w:sz w:val="28"/>
          <w:szCs w:val="28"/>
          <w:u w:val="single"/>
        </w:rPr>
        <w:t>Учебно – информационное и техническое обеспечение учебного занятия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Основная литература: Учебник химии 8 класс, авторы: </w:t>
      </w:r>
      <w:proofErr w:type="spell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Новашинский</w:t>
      </w:r>
      <w:proofErr w:type="spell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 И. И, </w:t>
      </w:r>
      <w:proofErr w:type="spell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Новашинская</w:t>
      </w:r>
      <w:proofErr w:type="spell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 xml:space="preserve"> Н. С.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Интернет – ресурсы:</w:t>
      </w:r>
      <w:r w:rsidRPr="006E310A">
        <w:rPr>
          <w:rFonts w:ascii="Times New Roman" w:eastAsia="Arial Unicode MS" w:hAnsi="Times New Roman" w:cs="Times New Roman"/>
          <w:bCs/>
          <w:color w:val="002060"/>
          <w:sz w:val="28"/>
          <w:szCs w:val="28"/>
        </w:rPr>
        <w:t xml:space="preserve"> http://chakrachka.ru/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proofErr w:type="spell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ЭОРы</w:t>
      </w:r>
      <w:proofErr w:type="spell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: презентация к уроку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Техническое обеспечение: ПК, мультимедийный проектор, видеоролик «</w:t>
      </w:r>
      <w:r w:rsidRPr="006E310A">
        <w:rPr>
          <w:rFonts w:ascii="Times New Roman" w:hAnsi="Times New Roman" w:cs="Times New Roman"/>
          <w:sz w:val="28"/>
          <w:szCs w:val="28"/>
        </w:rPr>
        <w:t>Испытание веществ на проводимость электрического тока»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</w:t>
      </w: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Средства: тексты,</w:t>
      </w:r>
      <w:r w:rsidRPr="006E310A">
        <w:rPr>
          <w:rFonts w:ascii="Times New Roman" w:hAnsi="Times New Roman" w:cs="Times New Roman"/>
          <w:sz w:val="28"/>
          <w:szCs w:val="28"/>
        </w:rPr>
        <w:t xml:space="preserve"> модели ионов натрия и хлора, диполей воды, тест – маркеры</w:t>
      </w: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  <w:t>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E6E6E6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="-34" w:tblpY="1"/>
        <w:tblOverlap w:val="never"/>
        <w:tblW w:w="14880" w:type="dxa"/>
        <w:tblLayout w:type="fixed"/>
        <w:tblLook w:val="04A0"/>
      </w:tblPr>
      <w:tblGrid>
        <w:gridCol w:w="1985"/>
        <w:gridCol w:w="2091"/>
        <w:gridCol w:w="5844"/>
        <w:gridCol w:w="4960"/>
      </w:tblGrid>
      <w:tr w:rsidR="006E310A" w:rsidRPr="006E310A" w:rsidTr="006E310A">
        <w:trPr>
          <w:cantSplit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Сценарий  проведения учебного занятия</w:t>
            </w:r>
          </w:p>
        </w:tc>
      </w:tr>
      <w:tr w:rsidR="006E310A" w:rsidRPr="006E310A" w:rsidTr="006E31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Этап урока или другой формы УВП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Подэтап</w:t>
            </w:r>
            <w:proofErr w:type="spell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 урока или другой формы УВП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Действия учителя (педагога)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(примерные версии ответов) </w:t>
            </w:r>
          </w:p>
        </w:tc>
      </w:tr>
      <w:tr w:rsidR="006E310A" w:rsidRPr="006E310A" w:rsidTr="006E310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1.Мотивационно ориентировочный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1.1. Вхождение в контакт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(Приветствует компании, желает успехов, настраивает на результат интеллектуальных испытаний, обращает внимание на таблицу результативности работы компаний, систему оценивания, оглашает правила работы компаний)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</w:t>
            </w:r>
            <w:r w:rsidRPr="006E310A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</w:rPr>
              <w:t>См. приложение №1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  <w:t>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-Дорогие друзья! Уважаемые компании! Я вас приветствую в нашем интеллектуальном кафе, всем желаю успеха!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Проявляют готовность к сотрудничеству, выражают заинтересованность, принимают систему оценок и правила работы в группах.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1.2. Актуализация субъектного опыта </w:t>
            </w:r>
            <w:proofErr w:type="gramStart"/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(Проводит входную диагностику, фиксирует ответы компаний в таблице)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-Дорогие кампании, хотелось бы узнать,  с какой теоретической базой вы пришли к нам в кафе. Я предлагаю вам тест –  опрос, который установит ваше «интеллектуальное настроение».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-Что называется кристаллической решеткой?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-Какие типы кристаллических решеток вы знаете?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-Что такое ионы?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-Какие частицы называются катионами и анионами?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-Определите «третий лишний» по виду химической связи (хлорид бария, соляная кислота, серная кислота)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-Определить тип кристаллической решетки и предскажите свойства вещества (оксид углерода(4))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-Какая связь называется ионной?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Уч-ся в группе сообща находят ответ, каждая группа отвечает по очереди.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- пространственный каркас вещества, в узлах которой находятся атомы, молекулы, ионы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-молекулярные, ионные, атомные, металлические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заряженные частицы, в которые превращаются атомы в результате присоединения или отдачи электронов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-катионы – положительно заряженные частицы, анионы – отрицательно заряженные частицы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-хлорид бария, т.к. ионная связь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молекулярная кристаллическая решетка, углекислый газ и др.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- связь между ионами 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1.3. Создание проблемной ситуации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(Демонстрация видеоролика  «Испытание веществ на проводимость электрического тока»)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Во время просмотра каждая компания должна подготовить вопрос, который вызовет у вас затруднения (проблема) при объяснении происходящих явлений.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sz w:val="28"/>
                <w:szCs w:val="28"/>
              </w:rPr>
              <w:t>Анализируют видеоролик, определяют вопросы, которые вызвали затруднения</w:t>
            </w:r>
          </w:p>
          <w:p w:rsidR="006E310A" w:rsidRPr="006E310A" w:rsidRDefault="006E310A" w:rsidP="006E310A">
            <w:pPr>
              <w:pStyle w:val="a5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6E310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Предполагаемые вопросы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6E310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(обозначают проблему)</w:t>
            </w:r>
            <w:proofErr w:type="gramStart"/>
            <w:r w:rsidRPr="006E310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**Почему лампочка не загорается при опускании электродов в кристаллические вещества и горит </w:t>
            </w: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опускании электродов в их растворы?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**Почему раствор сахарозы не проводит электрический ток?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**Что происходит при растворении веществ в воде?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чем причина электропроводности веществ?</w:t>
            </w:r>
          </w:p>
        </w:tc>
      </w:tr>
      <w:tr w:rsidR="006E310A" w:rsidRPr="006E310A" w:rsidTr="006E310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2. Операционно – исполнительский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2.1. Целеполагание и планирование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Фиксирует вопросы уч-ся на доске, объявляет </w:t>
            </w: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  <w:u w:val="single"/>
              </w:rPr>
              <w:t xml:space="preserve">познавательную цель: </w:t>
            </w:r>
            <w:r w:rsidRPr="006E31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 решении данных проблемных вопросов кампании должны определить новые понятия 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не называя  на данном этапе, какие понятия должны изучить),  содействует планированию решения проблемы, предлагая следующие вопросы: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формулы веществ, о которых шла речь в видеоролике в той же 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последовательности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 которой проводили испытание веществ на электропроводность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Определите класс соединений, названия веществ и вид химической связи;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** 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Определите тип кристаллической решетки.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sz w:val="28"/>
                <w:szCs w:val="28"/>
              </w:rPr>
              <w:t>В процессе обсуждения выдвигают гипотезы и находят пути решения проблемных вопросов (возможно, это будет для уч-ся еще достаточно трудно, что вызовет дальнейшую мотивацию к поиску совместного решения)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ответы:</w:t>
            </w:r>
          </w:p>
          <w:p w:rsidR="006E310A" w:rsidRPr="001D4423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D44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  <w:r w:rsidRPr="001D4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1D44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D4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  <w:r w:rsidRPr="001D4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1D44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COOH</w:t>
            </w:r>
            <w:r w:rsidRPr="001D44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D44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1D44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1D44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11</w:t>
            </w:r>
            <w:r w:rsidRPr="001D44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310A" w:rsidRPr="001D4423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1D4423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1D4423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,, хлорид натрия, ионная связь; ионная кристаллическая решетка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, вода, ковалентная полярная связь; молекулярная кристаллическая решетка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гидроксид</w:t>
            </w:r>
            <w:proofErr w:type="spell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 натрия, ионная 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связь, ионная кристаллическая решетка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COOH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, ледяная уксусная кислота, ковалентная связь (полярная и неполярная), молекулярная кристаллическая решетка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22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11, 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сахароза или сахар, ковалентная связь (полярная и неполярная), молекулярная кристаллическая решетка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2.2. Поиск способа </w:t>
            </w:r>
            <w:proofErr w:type="gramStart"/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решения проблемной ситуации</w:t>
            </w:r>
            <w:proofErr w:type="gram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Выбирает наиболее правильно сформулированные проблемные вопросы и содействует поиску решения проблемы.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Обращает внимание уч-ся на слайд презентации и предлагает обсудить в кампании значение слов, определяющих понятия: «Строение», «Свойства», «Химическая связь» и какое отношение они могут иметь к проблемным вопросам.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Работа  с текстом «Строение молекулы воды», задание: найти главную мысль в тексте и отметить ее тест - маркером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  <w:u w:val="single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  <w:highlight w:val="yellow"/>
                <w:u w:val="single"/>
              </w:rPr>
              <w:t>(</w:t>
            </w:r>
            <w:r w:rsidRPr="006E310A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  <w:highlight w:val="yellow"/>
                <w:u w:val="single"/>
              </w:rPr>
              <w:t>см. приложение №2</w:t>
            </w: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  <w:highlight w:val="yellow"/>
                <w:u w:val="single"/>
              </w:rPr>
              <w:t>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Содействует  уч-ся в определении главной мысли текста, при необходимости проводит корректировку.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Содействует уч-ся в определении первичных выводов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lastRenderedPageBreak/>
              <w:t>Компании анализируют, ищут причинно - следственные связи данных слов, выдвигают предположения: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sz w:val="28"/>
                <w:szCs w:val="28"/>
              </w:rPr>
              <w:t>-Свойства веществ зависят от строения и химической связи.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Выделяют главную мысль в тексте, выдвигают дальнейшее предположение пути решения проблемы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Каждая кампания зачитывает выделенный фрагмент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Предполагаемый ответ</w:t>
            </w:r>
          </w:p>
          <w:p w:rsidR="006E310A" w:rsidRPr="006E310A" w:rsidRDefault="006E310A" w:rsidP="006E310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многообразие свойств воды и необычность их проявления определяется, в конечном счете, физической природой этих атомов, </w:t>
            </w: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способом их объединения в молекулу и группировкой образовавшихся молекул.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E31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897890</wp:posOffset>
                  </wp:positionV>
                  <wp:extent cx="3061335" cy="2057400"/>
                  <wp:effectExtent l="19050" t="19050" r="24765" b="19050"/>
                  <wp:wrapTight wrapText="bothSides">
                    <wp:wrapPolygon edited="0">
                      <wp:start x="-134" y="-200"/>
                      <wp:lineTo x="-134" y="21600"/>
                      <wp:lineTo x="21640" y="21600"/>
                      <wp:lineTo x="21640" y="-200"/>
                      <wp:lineTo x="-134" y="-200"/>
                    </wp:wrapPolygon>
                  </wp:wrapTight>
                  <wp:docPr id="32" name="Рисунок 32" descr="Описание: Описание: http://chakrachka.ru/files/images/water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http://chakrachka.ru/files/images/water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" r="-5" b="66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33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В отдельно рассматриваемой молекуле воды атомы водорода и кислорода, точнее их ядра, расположены так, что образуют равнобедренный треугольник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Каждая молекула воды является миниатюрным диполем. Под воздействием диполей воды в 80 раз ослабевают межатомные или межмолекулярные силы на поверхности погруженного в нее вещества. Иначе говоря, вода имеет высокую диэлектрическую </w:t>
            </w: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проницаемость, самую высокую из всех известных нам соединений.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Во многом благодаря этому, вода проявляет себя как универсальный растворитель. Ее растворяющему действию в той или иной мере подвластны и твердые тела, и жидкости, и газы.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Выводы: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Молекула воды является диполем, имеет два </w:t>
            </w:r>
            <w:proofErr w:type="spell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полюся</w:t>
            </w:r>
            <w:proofErr w:type="spell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: «+» - катионы водорода и «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-»</w:t>
            </w:r>
            <w:proofErr w:type="gram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 - анионы ОН</w:t>
            </w:r>
            <w:r w:rsidRPr="006E31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Под действием воды в 80 раз ослабевают межатомные или межмолекулярные силы на поверхности погруженного в нее вещества.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2.3. Выбор верного варианта решения, фиксация найденного способа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Предлагает задание по моделированию процесса растворения в воде поваренной соли.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-какую кристаллическую решетку имеет молекула поваренной соли?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-составьте схему кристаллической решетки, используя модели ионов натрия и хлора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-Вспомните особенности строения молекул воды, подумайте и покажите на схеме, как будут вести себя молекулы воды  при соприкосновении с ними кристаллов 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поваренной соли.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Что произойдет с кристаллической решеткой поваренной соли при ориентированном действии диполей молекул воды, как поведут себя диполи потом и почему?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Итак, ответим на главный вопрос: почему лампочка загорается в растворе, в чем причина?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ионную кристаллическую решетку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Составляют модель кристаллической решетки поваренной соли.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Моделируют действие диполей воды, показывают, что произойдет, если молекулы диполей приблизятся к кристаллической решетке поваренной соли (</w:t>
            </w:r>
            <w:r w:rsidRPr="006E310A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см. приложение №3)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Предполагают, что диполи воды ослабят связи в кристаллической решетке, и поскольку молекул воды больше, то кристаллическая решетка распадется на отдельные ионы.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В дальнейшем диполи воды будут ориентироваться своим отрицательным полюсом вокруг «+» ионов, а положительным полюсом – вокруг 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proofErr w:type="gram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» ионов.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В растворе ионы движутся хаотично, а при пропускании электрического тока «+» будут направляться катоду (-), а </w:t>
            </w:r>
            <w:proofErr w:type="gramStart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«-</w:t>
            </w:r>
            <w:proofErr w:type="gramEnd"/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» ионы – к аноду «+» полюсу, цепь замкнется и лампочка в растворе загорится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2.4. Отработка открытого способа в системе упражнений, конкретно-практических действий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Предлагает зарисовать в тетради схему распада кристаллической решетки в воде на ионы. </w:t>
            </w: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Объявляет, что компании завершили свою работу, и предлагает определить какие новые понятия были предложены, сообщает о необходимости дать им названия. Предлагает сопоставить определения и новые понятия и назвать тему встречи в интеллектуальном кафе (тему урока) путем диалога.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См. приложение №4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Результаты моделирования уч-ся фиксируют в тетрадь в виде схемы.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Без труда сопоставляют определения и понятия, делают выводы о том, какие новые понятия были изучены, предлагают тему встречи в интеллект – кафе (тему урока).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Тема урока: «Электролитическая диссоциация»</w:t>
            </w:r>
          </w:p>
        </w:tc>
      </w:tr>
      <w:tr w:rsidR="006E310A" w:rsidRPr="006E310A" w:rsidTr="006E310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  <w:t>3. Рефлексивно – оценочный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3.1. Ситуация контроля за выполнением учебных действий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Предлагает лидерам компаний оценить работу каждого по схеме (</w:t>
            </w:r>
            <w:r w:rsidRPr="006E310A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  <w:highlight w:val="yellow"/>
              </w:rPr>
              <w:t>см. приложение №5</w:t>
            </w:r>
            <w:r w:rsidRPr="006E310A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)</w:t>
            </w: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 xml:space="preserve">  и оценивает лидеров, благодарит всех за сотрудничество.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Лидеры дают оценку работы каждого, осознают  и принимают свою оценку.</w:t>
            </w:r>
          </w:p>
        </w:tc>
      </w:tr>
      <w:tr w:rsidR="006E310A" w:rsidRPr="006E310A" w:rsidTr="006E310A">
        <w:tc>
          <w:tcPr>
            <w:tcW w:w="14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3.2. Ситуация оценки образовательных результатов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Оценивает работу компаний. Предлагает определить, что понравилось, не понравилось, чему научились, и что было трудно на уроке для каждого.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Cs/>
                <w:color w:val="231F20"/>
                <w:sz w:val="28"/>
                <w:szCs w:val="28"/>
              </w:rPr>
              <w:t>Оценивают ход урока, проводят самооценку своих результатов.</w:t>
            </w:r>
          </w:p>
        </w:tc>
      </w:tr>
    </w:tbl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color w:val="075677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jc w:val="center"/>
        <w:rPr>
          <w:rFonts w:ascii="Times New Roman" w:hAnsi="Times New Roman" w:cs="Times New Roman"/>
          <w:i/>
          <w:iCs/>
          <w:color w:val="075677"/>
          <w:sz w:val="28"/>
          <w:szCs w:val="28"/>
        </w:rPr>
      </w:pPr>
      <w:r w:rsidRPr="006E310A">
        <w:rPr>
          <w:rFonts w:ascii="Times New Roman" w:hAnsi="Times New Roman" w:cs="Times New Roman"/>
          <w:bCs/>
          <w:i/>
          <w:iCs/>
          <w:color w:val="075677"/>
          <w:sz w:val="28"/>
          <w:szCs w:val="28"/>
          <w:highlight w:val="yellow"/>
        </w:rPr>
        <w:lastRenderedPageBreak/>
        <w:t>Приложение №1</w:t>
      </w:r>
      <w:r w:rsidRPr="006E310A">
        <w:rPr>
          <w:rFonts w:ascii="Times New Roman" w:hAnsi="Times New Roman" w:cs="Times New Roman"/>
          <w:bCs/>
          <w:i/>
          <w:iCs/>
          <w:color w:val="075677"/>
          <w:sz w:val="28"/>
          <w:szCs w:val="28"/>
        </w:rPr>
        <w:t xml:space="preserve"> Правила работы и результативность работы компаний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 Компании набирают баллы за правильные ответы, за дополнение, уточнение (по 1б), количество баллов определяет учитель в процессе совместной работы, лидеры компании руководят действиями каждого, если возникают противоречия, то им принадлежит право выбора. В результате встречи компаний в интеллектуальном кафе будут определены и изучены новые понятия и их определения, а также предстоит назвать тему встречи (тему урока).</w:t>
      </w: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b/>
          <w:sz w:val="28"/>
          <w:szCs w:val="28"/>
        </w:rPr>
        <w:t>Таблица фиксирования результатов</w:t>
      </w:r>
      <w:r w:rsidRPr="006E310A">
        <w:rPr>
          <w:rFonts w:ascii="Times New Roman" w:hAnsi="Times New Roman" w:cs="Times New Roman"/>
          <w:sz w:val="28"/>
          <w:szCs w:val="28"/>
        </w:rPr>
        <w:t xml:space="preserve"> (лидеры выставляют набранное количество баллов на каждом этапе в таблицу).</w:t>
      </w: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523"/>
        <w:gridCol w:w="1704"/>
        <w:gridCol w:w="1701"/>
        <w:gridCol w:w="1843"/>
        <w:gridCol w:w="1701"/>
        <w:gridCol w:w="1417"/>
        <w:gridCol w:w="2268"/>
        <w:gridCol w:w="1664"/>
        <w:gridCol w:w="1455"/>
      </w:tblGrid>
      <w:tr w:rsidR="006E310A" w:rsidRPr="006E310A" w:rsidTr="006E310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Компании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Тест – 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Обозначение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Выдвижение гипотезы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Пути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Сопоставление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и определений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определение темы встречи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6E310A" w:rsidRPr="006E310A" w:rsidTr="006E310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Макс.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Макс. 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Макс.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12 баллов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Макс.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Макс.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Макс.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Макс.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35 баллов</w:t>
            </w:r>
          </w:p>
        </w:tc>
      </w:tr>
      <w:tr w:rsidR="006E310A" w:rsidRPr="006E310A" w:rsidTr="006E310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 xml:space="preserve">Оценка за количество баллов:  от 35 до 26 – «5»,  от 25  до  15 – «4»,  от 14 </w:t>
      </w:r>
      <w:proofErr w:type="gramStart"/>
      <w:r w:rsidRPr="006E31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310A">
        <w:rPr>
          <w:rFonts w:ascii="Times New Roman" w:hAnsi="Times New Roman" w:cs="Times New Roman"/>
          <w:sz w:val="28"/>
          <w:szCs w:val="28"/>
        </w:rPr>
        <w:t xml:space="preserve"> 10 – «3»,  от 9  до  0 – «2»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Cs/>
          <w:i/>
          <w:iCs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6E310A">
        <w:rPr>
          <w:rFonts w:ascii="Times New Roman" w:hAnsi="Times New Roman" w:cs="Times New Roman"/>
          <w:bCs/>
          <w:i/>
          <w:iCs/>
          <w:sz w:val="28"/>
          <w:szCs w:val="28"/>
          <w:highlight w:val="yellow"/>
        </w:rPr>
        <w:lastRenderedPageBreak/>
        <w:t>Приложение№2</w:t>
      </w:r>
      <w:r w:rsidRPr="006E310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«Строение молекул воды и их </w:t>
      </w:r>
      <w:proofErr w:type="spellStart"/>
      <w:r w:rsidRPr="006E310A">
        <w:rPr>
          <w:rFonts w:ascii="Times New Roman" w:hAnsi="Times New Roman" w:cs="Times New Roman"/>
          <w:bCs/>
          <w:i/>
          <w:iCs/>
          <w:sz w:val="28"/>
          <w:szCs w:val="28"/>
        </w:rPr>
        <w:t>ассоциаты</w:t>
      </w:r>
      <w:proofErr w:type="spellEnd"/>
      <w:r w:rsidRPr="006E310A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 «Мир чарующий и фантастический», - такими словами лауреат Нобелевской премии Альберт </w:t>
      </w:r>
      <w:proofErr w:type="spellStart"/>
      <w:r w:rsidRPr="006E310A">
        <w:rPr>
          <w:rFonts w:ascii="Times New Roman" w:hAnsi="Times New Roman" w:cs="Times New Roman"/>
          <w:color w:val="000000"/>
          <w:sz w:val="28"/>
          <w:szCs w:val="28"/>
        </w:rPr>
        <w:t>Сент-Дьердьи</w:t>
      </w:r>
      <w:proofErr w:type="spellEnd"/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 ощущения исследователя, изучающего структуру воды. Результаты тем сильнее впечатляют, что очень уж обычен сам объект изучения.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>Итак, молекула воды состоит из двух атомов водорода (1H) и одного атома кислорода (</w:t>
      </w:r>
      <w:r w:rsidRPr="006E310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16</w:t>
      </w: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O). Оказывается, что едва ли не все </w:t>
      </w:r>
      <w:r w:rsidRPr="006E310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многообразие свойств воды и необычность их проявления определяется, в конечном счете, физической природой этих атомов, способом их объединения в молекулу и группировкой образовавшихся молекул.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 отдельно рассматриваемой молекуле воды атомы водорода и кислорода, точнее их ядра, расположены так, что образуют равнобедренный треугольник</w:t>
      </w: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. В вершине его – сравнительно крупное кислородное ядро, в углах, прилегающих к основанию, – по одному ядру водорода. Модель молекулы воды, предложенная Нильсом Бором, показана на рис. 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Рис. </w:t>
      </w:r>
      <w:r w:rsidRPr="006E310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Строение молекулы воды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 – угол между связями O-H;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</w:t>
      </w:r>
      <w:proofErr w:type="gram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расположение полюсов заряда;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299720</wp:posOffset>
            </wp:positionV>
            <wp:extent cx="3061335" cy="2172970"/>
            <wp:effectExtent l="19050" t="19050" r="24765" b="17780"/>
            <wp:wrapTight wrapText="bothSides">
              <wp:wrapPolygon edited="0">
                <wp:start x="-134" y="-189"/>
                <wp:lineTo x="-134" y="21587"/>
                <wp:lineTo x="21640" y="21587"/>
                <wp:lineTo x="21640" y="-189"/>
                <wp:lineTo x="-134" y="-189"/>
              </wp:wrapPolygon>
            </wp:wrapTight>
            <wp:docPr id="29" name="Рисунок 29" descr="Описание: http://chakrachka.ru/files/images/water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chakrachka.ru/files/images/water-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1729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3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485775</wp:posOffset>
            </wp:positionV>
            <wp:extent cx="3186430" cy="1986280"/>
            <wp:effectExtent l="38100" t="38100" r="33020" b="33020"/>
            <wp:wrapTight wrapText="bothSides">
              <wp:wrapPolygon edited="0">
                <wp:start x="-258" y="-414"/>
                <wp:lineTo x="-258" y="21752"/>
                <wp:lineTo x="21695" y="21752"/>
                <wp:lineTo x="21695" y="-414"/>
                <wp:lineTo x="-258" y="-414"/>
              </wp:wrapPolygon>
            </wp:wrapTight>
            <wp:docPr id="30" name="Рисунок 30" descr="Описание: http://chakrachka.ru/files/images/water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chakrachka.ru/files/images/water-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" t="30707" r="-5" b="37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9862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6E310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внешний вид электронного облака молекулы воды.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6579870</wp:posOffset>
            </wp:positionH>
            <wp:positionV relativeFrom="paragraph">
              <wp:posOffset>93345</wp:posOffset>
            </wp:positionV>
            <wp:extent cx="3061335" cy="2057400"/>
            <wp:effectExtent l="19050" t="19050" r="24765" b="19050"/>
            <wp:wrapTight wrapText="bothSides">
              <wp:wrapPolygon edited="0">
                <wp:start x="-134" y="-200"/>
                <wp:lineTo x="-134" y="21600"/>
                <wp:lineTo x="21640" y="21600"/>
                <wp:lineTo x="21640" y="-200"/>
                <wp:lineTo x="-134" y="-200"/>
              </wp:wrapPolygon>
            </wp:wrapTight>
            <wp:docPr id="31" name="Рисунок 31" descr="Описание: http://chakrachka.ru/files/images/water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chakrachka.ru/files/images/water-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" r="-5" b="6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057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электронным строением атомов водорода и кислорода молекула воды располагает пятью электронными парами. Они образуют электронное облако. Облако неоднородно – в нем можно различить отдельные сгущения и разрежения. У кислородного ядра создается избыток электронной плотности. Внутренняя электронная пара кислорода равномерно обрамляет ядро: схематически она представлена окружностью с центром </w:t>
      </w:r>
      <w:proofErr w:type="gramStart"/>
      <w:r w:rsidRPr="006E310A">
        <w:rPr>
          <w:rFonts w:ascii="Times New Roman" w:hAnsi="Times New Roman" w:cs="Times New Roman"/>
          <w:color w:val="000000"/>
          <w:sz w:val="28"/>
          <w:szCs w:val="28"/>
        </w:rPr>
        <w:t>-я</w:t>
      </w:r>
      <w:proofErr w:type="gramEnd"/>
      <w:r w:rsidRPr="006E310A">
        <w:rPr>
          <w:rFonts w:ascii="Times New Roman" w:hAnsi="Times New Roman" w:cs="Times New Roman"/>
          <w:color w:val="000000"/>
          <w:sz w:val="28"/>
          <w:szCs w:val="28"/>
        </w:rPr>
        <w:t>дром O</w:t>
      </w:r>
      <w:r w:rsidRPr="006E310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- (рис. 1.5а). 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Четыре внешних электрона группируются в две электронные пары, тяготеющие к ядру, но частично не скомпенсированные. Схематически суммарные электронные </w:t>
      </w:r>
      <w:proofErr w:type="spellStart"/>
      <w:r w:rsidRPr="006E310A">
        <w:rPr>
          <w:rFonts w:ascii="Times New Roman" w:hAnsi="Times New Roman" w:cs="Times New Roman"/>
          <w:color w:val="000000"/>
          <w:sz w:val="28"/>
          <w:szCs w:val="28"/>
        </w:rPr>
        <w:t>орбитали</w:t>
      </w:r>
      <w:proofErr w:type="spellEnd"/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 этих пар показаны в виде эллипсов, вытянутых от общего центра – ядра O</w:t>
      </w:r>
      <w:r w:rsidRPr="006E310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2-</w:t>
      </w:r>
      <w:r w:rsidRPr="006E310A">
        <w:rPr>
          <w:rFonts w:ascii="Times New Roman" w:hAnsi="Times New Roman" w:cs="Times New Roman"/>
          <w:color w:val="000000"/>
          <w:sz w:val="28"/>
          <w:szCs w:val="28"/>
        </w:rPr>
        <w:t>. Каждый из оставшихся двух электронов кислорода образует пару с одним электроном водорода. Эти пары также тяготеют к кислородному ядру. Поэтому водородные ядра – протоны – оказываются несколько оголенными, и здесь наблюдается недостаток электронной плотности.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>Таким образом, в молекуле воды различают четыре полюса зарядов: два отрицательных (избыток электронной плотности в области кислородного ядра) и два положительных (недостаток электронной плотности у двух водородных ядер). Для большей наглядности можно представить, что полюса занимают вершины деформированного тетраэдра, в центре которого находится ядро кислорода (рис. 1.5б).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>Общий вид электронного облака молекулы воды показан на рис. 1.5в.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 xml:space="preserve">Почти шарообразная молекула воды имеет заметно выраженную полярность, так как электрические заряды в ней расположены асимметрично. </w:t>
      </w:r>
      <w:r w:rsidRPr="006E310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Каждая молекула воды является миниатюрным диполем. Под воздействием диполей воды в 80 раз ослабевают межатомные или межмолекулярные силы на поверхности погруженного в нее вещества. Иначе говоря, вода имеет высокую диэлектрическую проницаемость, самую высокую из всех известных нам соединений.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Во многом благодаря этому, вода проявляет себя как универсальный растворитель. Ее растворяющему действию в той или иной мере подвластны и твердые тела, и жидкости, и газы.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310A">
        <w:rPr>
          <w:rFonts w:ascii="Times New Roman" w:hAnsi="Times New Roman" w:cs="Times New Roman"/>
          <w:color w:val="000000"/>
          <w:sz w:val="28"/>
          <w:szCs w:val="28"/>
        </w:rPr>
        <w:t>Постоянно соприкасаясь со всевозможными веществами, вода фактически всегда представляет собой раствор различного, зачастую очень сложного состава.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310A">
        <w:rPr>
          <w:rFonts w:ascii="Times New Roman" w:hAnsi="Times New Roman" w:cs="Times New Roman"/>
          <w:b/>
          <w:i/>
          <w:sz w:val="28"/>
          <w:szCs w:val="28"/>
          <w:highlight w:val="yellow"/>
        </w:rPr>
        <w:lastRenderedPageBreak/>
        <w:t>Приложение № 3</w:t>
      </w:r>
      <w:r w:rsidRPr="006E310A">
        <w:rPr>
          <w:rFonts w:ascii="Times New Roman" w:hAnsi="Times New Roman" w:cs="Times New Roman"/>
          <w:b/>
          <w:i/>
          <w:sz w:val="28"/>
          <w:szCs w:val="28"/>
        </w:rPr>
        <w:t xml:space="preserve"> Механизм электролитической диссоциации веществ в растворе</w: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8" o:spid="_x0000_s1026" style="position:absolute;margin-left:42.6pt;margin-top:13.3pt;width:691.9pt;height:429.2pt;z-index:2516459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6" o:spid="_x0000_s1052" style="position:absolute;margin-left:529.95pt;margin-top:280.1pt;width:1in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5" o:spid="_x0000_s1051" style="position:absolute;margin-left:174.4pt;margin-top:215.2pt;width:113.6pt;height:39.9pt;rotation:4516226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1" o:spid="_x0000_s1047" style="position:absolute;margin-left:529.95pt;margin-top:93.8pt;width:1in;height:1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8" o:spid="_x0000_s1044" style="position:absolute;margin-left:234.1pt;margin-top:90.45pt;width:108.05pt;height:3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7" o:spid="_x0000_s1043" style="position:absolute;margin-left:226.4pt;margin-top:178.35pt;width:114.05pt;height:33.35pt;rotation:1379461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6" o:spid="_x0000_s1042" style="position:absolute;margin-left:93.15pt;margin-top:203.7pt;width:120.75pt;height:39.7pt;rotation:-310447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5" o:spid="_x0000_s1041" style="position:absolute;margin-left:500.8pt;margin-top:42.2pt;width:91.65pt;height:33.35pt;rotation:-80081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3" o:spid="_x0000_s1039" type="#_x0000_t13" style="position:absolute;margin-left:322.6pt;margin-top:203.55pt;width:195.9pt;height:38.25pt;rotation:197010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2" o:spid="_x0000_s1038" style="position:absolute;margin-left:601.95pt;margin-top:125.9pt;width:101.4pt;height:3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1" o:spid="_x0000_s1037" style="position:absolute;margin-left:563.2pt;margin-top:375.1pt;width:101.4pt;height:33.35pt;rotation:-855316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0" o:spid="_x0000_s1036" style="position:absolute;margin-left:423.85pt;margin-top:295.25pt;width:101.4pt;height:3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8" o:spid="_x0000_s1034" style="position:absolute;margin-left:592.05pt;margin-top:262.65pt;width:101.4pt;height:3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6" o:spid="_x0000_s1032" style="position:absolute;margin-left:601.95pt;margin-top:327.85pt;width:101.4pt;height:33.35pt;rotation:159546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5" o:spid="_x0000_s1031" style="position:absolute;margin-left:444.35pt;margin-top:68.45pt;width:93.75pt;height:46.1pt;rotation:222972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4" o:spid="_x0000_s1030" style="position:absolute;margin-left:569.05pt;margin-top:182.7pt;width:89.7pt;height:33.35pt;rotation:347208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9" type="#_x0000_t32" style="position:absolute;margin-left:145.4pt;margin-top:90.45pt;width:.0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"/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525.25pt;margin-top:11.95pt;width:19.65pt;height:20.35pt;z-index:251697152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202" style="position:absolute;margin-left:302.2pt;margin-top:11.95pt;width:23.15pt;height:20.35pt;z-index:251682816" strokecolor="white [3212]">
            <v:textbox>
              <w:txbxContent>
                <w:p w:rsidR="001D4423" w:rsidRPr="001D4423" w:rsidRDefault="001D4423">
                  <w:pPr>
                    <w:rPr>
                      <w:b/>
                      <w:sz w:val="24"/>
                      <w:lang w:val="en-US"/>
                    </w:rPr>
                  </w:pPr>
                  <w:r w:rsidRPr="001D4423">
                    <w:rPr>
                      <w:b/>
                      <w:sz w:val="24"/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20" o:spid="_x0000_s1046" style="position:absolute;margin-left:235.25pt;margin-top:4.25pt;width:106.9pt;height:33.35pt;rotation:-1523838fd;z-index:2516541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"/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202" style="position:absolute;margin-left:665.05pt;margin-top:15.1pt;width:28.4pt;height:19.1pt;z-index:251699200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19" o:spid="_x0000_s1045" style="position:absolute;margin-left:592.05pt;margin-top:15.1pt;width:116.2pt;height:39.75pt;rotation:-1449615fd;z-index:251655168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202" style="position:absolute;margin-left:256.75pt;margin-top:.1pt;width:26.2pt;height:21.4pt;z-index:251680768" strokecolor="white [3212]">
            <v:textbox>
              <w:txbxContent>
                <w:p w:rsidR="001D4423" w:rsidRPr="001D4423" w:rsidRDefault="001D4423">
                  <w:pPr>
                    <w:rPr>
                      <w:b/>
                      <w:sz w:val="24"/>
                      <w:lang w:val="en-US"/>
                    </w:rPr>
                  </w:pPr>
                  <w:r w:rsidRPr="001D4423">
                    <w:rPr>
                      <w:b/>
                      <w:sz w:val="24"/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3" o:spid="_x0000_s1049" style="position:absolute;margin-left:181.9pt;margin-top:15.1pt;width:53.35pt;height:54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24" o:spid="_x0000_s1050" style="position:absolute;margin-left:108.7pt;margin-top:15.1pt;width:64.75pt;height:54.8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"/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202" style="position:absolute;margin-left:549.8pt;margin-top:4.05pt;width:19.9pt;height:22pt;z-index:251696128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202" style="position:absolute;margin-left:464.05pt;margin-top:5.4pt;width:29.9pt;height:20.7pt;z-index:251695104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202" style="position:absolute;margin-left:127.4pt;margin-top:12.75pt;width:37.4pt;height:28.05pt;z-index:251674624" fillcolor="white [3212]" strokecolor="white [3212]">
            <v:textbox>
              <w:txbxContent>
                <w:p w:rsidR="001D4423" w:rsidRPr="001D4423" w:rsidRDefault="001D4423">
                  <w:pPr>
                    <w:rPr>
                      <w:sz w:val="20"/>
                      <w:lang w:val="en-US"/>
                    </w:rPr>
                  </w:pPr>
                  <w:r w:rsidRPr="001D4423">
                    <w:rPr>
                      <w:sz w:val="24"/>
                      <w:lang w:val="en-US"/>
                    </w:rPr>
                    <w:t>Na+</w:t>
                  </w:r>
                </w:p>
              </w:txbxContent>
            </v:textbox>
          </v:shape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202" style="position:absolute;margin-left:607.55pt;margin-top:2pt;width:28.6pt;height:22.2pt;z-index:251698176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202" style="position:absolute;margin-left:502.35pt;margin-top:13.3pt;width:16.15pt;height:20.75pt;z-index:251694080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202" style="position:absolute;margin-left:192.2pt;margin-top:2.5pt;width:31.75pt;height:20.15pt;z-index:251677696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Cl</w:t>
                  </w:r>
                  <w:proofErr w:type="spellEnd"/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202" style="position:absolute;margin-left:245.2pt;margin-top:.9pt;width:22.45pt;height:20.75pt;z-index:251683840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202" style="position:absolute;margin-left:303.8pt;margin-top:.9pt;width:21.55pt;height:20.75pt;z-index:251681792" strokecolor="white [3212]">
            <v:textbox>
              <w:txbxContent>
                <w:p w:rsidR="001D4423" w:rsidRPr="001D4423" w:rsidRDefault="001D4423">
                  <w:pPr>
                    <w:rPr>
                      <w:b/>
                      <w:sz w:val="40"/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CA2A0D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Стрелка вправо 14" o:spid="_x0000_s1040" type="#_x0000_t13" style="position:absolute;margin-left:331.5pt;margin-top:5.55pt;width:198.45pt;height:57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"/>
        </w:pict>
      </w:r>
      <w:r w:rsidR="008D72D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202" style="position:absolute;margin-left:549.8pt;margin-top:1.85pt;width:42.25pt;height:31.1pt;z-index:251678720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Na+</w:t>
                  </w:r>
                </w:p>
              </w:txbxContent>
            </v:textbox>
          </v:shape>
        </w:pict>
      </w:r>
      <w:r w:rsidR="008D72D5">
        <w:rPr>
          <w:rFonts w:ascii="Times New Roman" w:hAnsi="Times New Roman" w:cs="Times New Roman"/>
          <w:noProof/>
          <w:sz w:val="28"/>
          <w:szCs w:val="28"/>
        </w:rPr>
        <w:pict>
          <v:oval id="Овал 22" o:spid="_x0000_s1048" style="position:absolute;margin-left:113.4pt;margin-top:10.35pt;width:61.95pt;height:60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"/>
        </w:pict>
      </w:r>
      <w:r w:rsidR="008D72D5">
        <w:rPr>
          <w:rFonts w:ascii="Times New Roman" w:hAnsi="Times New Roman" w:cs="Times New Roman"/>
          <w:noProof/>
          <w:sz w:val="28"/>
          <w:szCs w:val="28"/>
        </w:rPr>
        <w:pict>
          <v:oval id="Овал 27" o:spid="_x0000_s1053" style="position:absolute;margin-left:181.9pt;margin-top:5.55pt;width:69.25pt;height:5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"/>
        </w:pict>
      </w:r>
    </w:p>
    <w:p w:rsidR="006E310A" w:rsidRPr="006E310A" w:rsidRDefault="00CA2A0D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202" style="position:absolute;margin-left:351.85pt;margin-top:5.65pt;width:99.1pt;height:20.1pt;z-index:251707392" strokecolor="white [3212]">
            <v:textbox>
              <w:txbxContent>
                <w:p w:rsidR="00CA2A0D" w:rsidRDefault="00CA2A0D">
                  <w:r>
                    <w:t>распад</w:t>
                  </w:r>
                </w:p>
              </w:txbxContent>
            </v:textbox>
          </v:shape>
        </w:pict>
      </w:r>
      <w:r w:rsidR="008D72D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202" style="position:absolute;margin-left:614.55pt;margin-top:5.65pt;width:78.9pt;height:20.1pt;z-index:251700224" strokecolor="white [3212]">
            <v:textbox>
              <w:txbxContent>
                <w:p w:rsidR="00430353" w:rsidRPr="00430353" w:rsidRDefault="00430353" w:rsidP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  <w:r w:rsidRPr="00430353">
                    <w:rPr>
                      <w:lang w:val="en-US"/>
                    </w:rPr>
                    <w:t xml:space="preserve">                      </w:t>
                  </w:r>
                  <w:r>
                    <w:rPr>
                      <w:lang w:val="en-US"/>
                    </w:rPr>
                    <w:t>+</w:t>
                  </w:r>
                  <w:r w:rsidRPr="00430353">
                    <w:rPr>
                      <w:lang w:val="en-US"/>
                    </w:rPr>
                    <w:t xml:space="preserve">       </w:t>
                  </w:r>
                </w:p>
              </w:txbxContent>
            </v:textbox>
          </v:shape>
        </w:pict>
      </w:r>
      <w:r w:rsidR="008D72D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202" style="position:absolute;margin-left:192.2pt;margin-top:5.65pt;width:41.9pt;height:28.7pt;z-index:251676672" fillcolor="white [3212]" strokecolor="white [3212]">
            <v:textbox>
              <w:txbxContent>
                <w:p w:rsidR="001D4423" w:rsidRPr="001D4423" w:rsidRDefault="001D4423" w:rsidP="001D4423">
                  <w:pPr>
                    <w:rPr>
                      <w:sz w:val="20"/>
                      <w:lang w:val="en-US"/>
                    </w:rPr>
                  </w:pPr>
                  <w:r w:rsidRPr="001D4423">
                    <w:rPr>
                      <w:sz w:val="24"/>
                      <w:lang w:val="en-US"/>
                    </w:rPr>
                    <w:t>Na+</w:t>
                  </w:r>
                </w:p>
                <w:p w:rsidR="001D4423" w:rsidRDefault="001D4423"/>
              </w:txbxContent>
            </v:textbox>
          </v:shape>
        </w:pict>
      </w:r>
      <w:r w:rsidR="008D72D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202" style="position:absolute;margin-left:133.7pt;margin-top:5.65pt;width:31.1pt;height:20.1pt;z-index:251675648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Cl</w:t>
                  </w:r>
                  <w:proofErr w:type="spellEnd"/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202" style="position:absolute;margin-left:251.15pt;margin-top:14.25pt;width:18.8pt;height:20.1pt;z-index:251685888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202" style="position:absolute;margin-left:291.45pt;margin-top:14.5pt;width:21.5pt;height:22.8pt;z-index:251684864" fillcolor="white [3212]" strokecolor="white [3212]">
            <v:textbox>
              <w:txbxContent>
                <w:p w:rsidR="001D4423" w:rsidRPr="001D4423" w:rsidRDefault="001D44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9" o:spid="_x0000_s1035" style="position:absolute;margin-left:474.1pt;margin-top:32.2pt;width:99.05pt;height:42.55pt;rotation:-7892648fd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"/>
        </w:pict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202" style="position:absolute;margin-left:161.6pt;margin-top:2.15pt;width:20.3pt;height:20.85pt;z-index:251689984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 w:rsidRPr="008D72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202" style="position:absolute;margin-left:209.35pt;margin-top:10.35pt;width:24.75pt;height:18.7pt;z-index:251687936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ab/>
      </w:r>
    </w:p>
    <w:p w:rsidR="006E310A" w:rsidRPr="006E310A" w:rsidRDefault="008D72D5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202" style="position:absolute;margin-left:127.4pt;margin-top:7.35pt;width:22.45pt;height:20.1pt;z-index:251688960" fillcolor="white [3212]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</w:p>
    <w:p w:rsidR="006E310A" w:rsidRPr="006E310A" w:rsidRDefault="00CA2A0D" w:rsidP="006E310A">
      <w:pPr>
        <w:pStyle w:val="a5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202" style="position:absolute;margin-left:518.5pt;margin-top:.3pt;width:26.4pt;height:20.85pt;z-index:251701248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  <w:r w:rsidR="008D72D5" w:rsidRPr="008D72D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202" style="position:absolute;margin-left:227.15pt;margin-top:2.75pt;width:24pt;height:19.55pt;z-index:251686912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</w:t>
                  </w:r>
                </w:p>
              </w:txbxContent>
            </v:textbox>
          </v:shape>
        </w:pict>
      </w:r>
    </w:p>
    <w:p w:rsidR="006E310A" w:rsidRPr="006E310A" w:rsidRDefault="00CA2A0D" w:rsidP="006E310A">
      <w:pPr>
        <w:pStyle w:val="a5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8" type="#_x0000_t202" style="position:absolute;margin-left:607.55pt;margin-top:11.5pt;width:28.6pt;height:26.9pt;z-index:251706368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E310A" w:rsidRPr="001D4423" w:rsidRDefault="00CA2A0D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84" type="#_x0000_t202" style="position:absolute;margin-left:493.95pt;margin-top:13.95pt;width:19.65pt;height:16.8pt;z-index:251702272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  <w:r w:rsidR="008D72D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61" type="#_x0000_t202" style="position:absolute;margin-left:544.9pt;margin-top:6.25pt;width:41.85pt;height:38.75pt;z-index:251679744" strokecolor="white [3212]">
            <v:textbox>
              <w:txbxContent>
                <w:p w:rsidR="001D4423" w:rsidRPr="001D4423" w:rsidRDefault="001D4423">
                  <w:pPr>
                    <w:rPr>
                      <w:sz w:val="24"/>
                      <w:lang w:val="en-US"/>
                    </w:rPr>
                  </w:pPr>
                  <w:proofErr w:type="spellStart"/>
                  <w:r w:rsidRPr="001D4423">
                    <w:rPr>
                      <w:sz w:val="24"/>
                      <w:lang w:val="en-US"/>
                    </w:rPr>
                    <w:t>Cl</w:t>
                  </w:r>
                  <w:proofErr w:type="spellEnd"/>
                  <w:r w:rsidRPr="001D4423">
                    <w:rPr>
                      <w:sz w:val="24"/>
                      <w:lang w:val="en-US"/>
                    </w:rPr>
                    <w:t>-</w:t>
                  </w:r>
                </w:p>
              </w:txbxContent>
            </v:textbox>
          </v:shape>
        </w:pict>
      </w: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CA2A0D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202" style="position:absolute;margin-left:621.1pt;margin-top:6.65pt;width:22.1pt;height:23.5pt;z-index:251705344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  <w:r w:rsidR="008D72D5" w:rsidRPr="008D72D5">
        <w:rPr>
          <w:rFonts w:ascii="Times New Roman" w:hAnsi="Times New Roman" w:cs="Times New Roman"/>
          <w:noProof/>
          <w:sz w:val="28"/>
          <w:szCs w:val="28"/>
        </w:rPr>
        <w:pict>
          <v:oval id="Овал 7" o:spid="_x0000_s1033" style="position:absolute;margin-left:457.6pt;margin-top:41.8pt;width:101.4pt;height:43.35pt;rotation:-4828570fd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"/>
        </w:pict>
      </w:r>
    </w:p>
    <w:p w:rsidR="006E310A" w:rsidRPr="001D4423" w:rsidRDefault="00CA2A0D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85" type="#_x0000_t202" style="position:absolute;margin-left:513.6pt;margin-top:14.05pt;width:16.35pt;height:16pt;z-index:251703296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</w:p>
    <w:p w:rsidR="006E310A" w:rsidRPr="001D4423" w:rsidRDefault="00CA2A0D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86" type="#_x0000_t202" style="position:absolute;margin-left:592.05pt;margin-top:7.05pt;width:15.5pt;height:18.1pt;z-index:251704320" strokecolor="white [3212]">
            <v:textbox>
              <w:txbxContent>
                <w:p w:rsidR="00CA2A0D" w:rsidRDefault="00CA2A0D">
                  <w:r>
                    <w:t>+</w:t>
                  </w:r>
                </w:p>
              </w:txbxContent>
            </v:textbox>
          </v:shape>
        </w:pict>
      </w: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8D72D5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74" type="#_x0000_t202" style="position:absolute;margin-left:245.2pt;margin-top:15.5pt;width:58.6pt;height:15.9pt;z-index:251693056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             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73" type="#_x0000_t202" style="position:absolute;margin-left:108.7pt;margin-top:15.5pt;width:66.65pt;height:15.9pt;z-index:251692032" strokecolor="white [3212]">
            <v:textbox>
              <w:txbxContent>
                <w:p w:rsidR="00430353" w:rsidRPr="00430353" w:rsidRDefault="0043035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+                 -            -</w:t>
                  </w:r>
                </w:p>
              </w:txbxContent>
            </v:textbox>
          </v:shape>
        </w:pict>
      </w:r>
      <w:r w:rsidRPr="008D72D5">
        <w:rPr>
          <w:rFonts w:ascii="Times New Roman" w:hAnsi="Times New Roman" w:cs="Times New Roman"/>
          <w:noProof/>
          <w:sz w:val="28"/>
          <w:szCs w:val="28"/>
        </w:rPr>
        <w:pict>
          <v:oval id="Овал 2" o:spid="_x0000_s1028" style="position:absolute;margin-left:223.95pt;margin-top:9.55pt;width:101.4pt;height:33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"/>
        </w:pict>
      </w:r>
      <w:r w:rsidRPr="008D72D5">
        <w:rPr>
          <w:rFonts w:ascii="Times New Roman" w:hAnsi="Times New Roman" w:cs="Times New Roman"/>
          <w:noProof/>
          <w:sz w:val="28"/>
          <w:szCs w:val="28"/>
        </w:rPr>
        <w:pict>
          <v:oval id="Овал 1" o:spid="_x0000_s1027" style="position:absolute;margin-left:90.8pt;margin-top:6.4pt;width:101.4pt;height:3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"/>
        </w:pict>
      </w: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1D4423" w:rsidRDefault="006E310A" w:rsidP="006E310A">
      <w:pPr>
        <w:pStyle w:val="a5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6E310A" w:rsidRPr="006E310A" w:rsidRDefault="006E310A" w:rsidP="006E310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310A">
        <w:rPr>
          <w:rFonts w:ascii="Times New Roman" w:hAnsi="Times New Roman" w:cs="Times New Roman"/>
          <w:b/>
          <w:i/>
          <w:sz w:val="28"/>
          <w:szCs w:val="28"/>
          <w:highlight w:val="yellow"/>
        </w:rPr>
        <w:lastRenderedPageBreak/>
        <w:t>Приложение № 4</w:t>
      </w:r>
      <w:r w:rsidRPr="006E310A">
        <w:rPr>
          <w:rFonts w:ascii="Times New Roman" w:hAnsi="Times New Roman" w:cs="Times New Roman"/>
          <w:b/>
          <w:i/>
          <w:sz w:val="28"/>
          <w:szCs w:val="28"/>
        </w:rPr>
        <w:t xml:space="preserve"> Сопоставление понятий и определений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22179" w:type="dxa"/>
        <w:tblInd w:w="1242" w:type="dxa"/>
        <w:tblLook w:val="04A0"/>
      </w:tblPr>
      <w:tblGrid>
        <w:gridCol w:w="4820"/>
        <w:gridCol w:w="8080"/>
        <w:gridCol w:w="9279"/>
      </w:tblGrid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Электролиты-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вещества, растворы или расплавы которых проводят электрический ток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Анионы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положительно заряженные ионы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Гидратация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-процесс взаимодействия молекул воды с молекулами электролита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Электролитическая 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диссоциация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вещества, растворы или расплавы которых проводят электрический ток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Не электролит-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процесс распада электролита на ионы, при растворении или в расплаве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Гидратированные ионы-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 ионы, окруженные молекулами воды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0A" w:rsidRPr="006E310A" w:rsidTr="006E310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Катионы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-отрицательно заряженные ионы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10A" w:rsidRPr="006E310A" w:rsidRDefault="006E310A" w:rsidP="006E310A">
      <w:pPr>
        <w:pStyle w:val="a5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6E310A">
        <w:rPr>
          <w:rFonts w:ascii="Times New Roman" w:hAnsi="Times New Roman" w:cs="Times New Roman"/>
          <w:b/>
          <w:bCs/>
          <w:i/>
          <w:color w:val="231F20"/>
          <w:sz w:val="28"/>
          <w:szCs w:val="28"/>
          <w:highlight w:val="yellow"/>
        </w:rPr>
        <w:lastRenderedPageBreak/>
        <w:t>см. приложение №5</w:t>
      </w:r>
      <w:r w:rsidRPr="006E310A">
        <w:rPr>
          <w:rFonts w:ascii="Times New Roman" w:hAnsi="Times New Roman" w:cs="Times New Roman"/>
          <w:b/>
          <w:bCs/>
          <w:i/>
          <w:color w:val="231F20"/>
          <w:sz w:val="28"/>
          <w:szCs w:val="28"/>
        </w:rPr>
        <w:t xml:space="preserve"> </w:t>
      </w:r>
      <w:r w:rsidRPr="006E310A">
        <w:rPr>
          <w:rFonts w:ascii="Times New Roman" w:hAnsi="Times New Roman" w:cs="Times New Roman"/>
          <w:b/>
          <w:i/>
          <w:sz w:val="28"/>
          <w:szCs w:val="28"/>
        </w:rPr>
        <w:t>Оценивание работы в группе</w:t>
      </w:r>
    </w:p>
    <w:p w:rsidR="006E310A" w:rsidRPr="006E310A" w:rsidRDefault="006E310A" w:rsidP="006E310A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E310A">
        <w:rPr>
          <w:rFonts w:ascii="Times New Roman" w:hAnsi="Times New Roman" w:cs="Times New Roman"/>
          <w:i/>
          <w:sz w:val="28"/>
          <w:szCs w:val="28"/>
        </w:rPr>
        <w:t>(оценивает лидер компании, лидера оценивает учитель)</w:t>
      </w:r>
    </w:p>
    <w:tbl>
      <w:tblPr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1509"/>
        <w:gridCol w:w="1512"/>
        <w:gridCol w:w="1512"/>
        <w:gridCol w:w="1512"/>
        <w:gridCol w:w="1512"/>
        <w:gridCol w:w="2159"/>
      </w:tblGrid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Высказал (а) идею, версию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Сформулировал (а) гипотезу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Уточнил (а) гипотезу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Задавал (а) вопросы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Отвечал (а) на вопросы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Составлял (а) алгоритм  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Представлял (а) группу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E310A" w:rsidRPr="006E310A" w:rsidTr="006E310A">
        <w:trPr>
          <w:trHeight w:val="26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 xml:space="preserve">Выполняла решение 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E310A" w:rsidRPr="006E310A" w:rsidTr="006E310A">
        <w:trPr>
          <w:trHeight w:val="28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sz w:val="28"/>
                <w:szCs w:val="28"/>
              </w:rPr>
              <w:t>Оформлял (а)</w:t>
            </w:r>
          </w:p>
          <w:p w:rsidR="006E310A" w:rsidRPr="006E310A" w:rsidRDefault="006E310A" w:rsidP="006E310A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E310A" w:rsidRPr="006E310A" w:rsidTr="006E310A">
        <w:trPr>
          <w:trHeight w:val="28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310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CA2A0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10A" w:rsidRPr="006E310A" w:rsidTr="006E310A">
        <w:trPr>
          <w:trHeight w:val="28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 w:rsidR="00CA2A0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0A" w:rsidRPr="006E310A" w:rsidRDefault="006E310A" w:rsidP="006E310A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584A" w:rsidRPr="006E310A" w:rsidRDefault="006E310A" w:rsidP="006E31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310A">
        <w:rPr>
          <w:rFonts w:ascii="Times New Roman" w:hAnsi="Times New Roman" w:cs="Times New Roman"/>
          <w:sz w:val="28"/>
          <w:szCs w:val="28"/>
        </w:rPr>
        <w:t>Оценка за количество баллов:  от 12 до 9 – «5»,  от 6  до  8 – «4»,  от</w:t>
      </w:r>
      <w:bookmarkStart w:id="0" w:name="_GoBack"/>
      <w:bookmarkEnd w:id="0"/>
      <w:r w:rsidRPr="006E310A">
        <w:rPr>
          <w:rFonts w:ascii="Times New Roman" w:hAnsi="Times New Roman" w:cs="Times New Roman"/>
          <w:sz w:val="28"/>
          <w:szCs w:val="28"/>
        </w:rPr>
        <w:t xml:space="preserve"> 2 </w:t>
      </w:r>
      <w:proofErr w:type="gramStart"/>
      <w:r w:rsidRPr="006E31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E310A">
        <w:rPr>
          <w:rFonts w:ascii="Times New Roman" w:hAnsi="Times New Roman" w:cs="Times New Roman"/>
          <w:sz w:val="28"/>
          <w:szCs w:val="28"/>
        </w:rPr>
        <w:t xml:space="preserve"> 5 – «3»,  от 0  до  1 – «2»</w:t>
      </w:r>
    </w:p>
    <w:sectPr w:rsidR="0081584A" w:rsidRPr="006E310A" w:rsidSect="006E310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F2AD4"/>
    <w:multiLevelType w:val="hybridMultilevel"/>
    <w:tmpl w:val="FFD2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23B90"/>
    <w:multiLevelType w:val="hybridMultilevel"/>
    <w:tmpl w:val="78D61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27B00"/>
    <w:multiLevelType w:val="hybridMultilevel"/>
    <w:tmpl w:val="FBBAB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E96304"/>
    <w:multiLevelType w:val="hybridMultilevel"/>
    <w:tmpl w:val="142403BC"/>
    <w:lvl w:ilvl="0" w:tplc="12F22F12">
      <w:start w:val="15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5F51"/>
    <w:rsid w:val="001D4423"/>
    <w:rsid w:val="00430353"/>
    <w:rsid w:val="006E310A"/>
    <w:rsid w:val="006E5F51"/>
    <w:rsid w:val="0081584A"/>
    <w:rsid w:val="008D72D5"/>
    <w:rsid w:val="00CA2A0D"/>
    <w:rsid w:val="00EC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>
      <o:colormenu v:ext="edit" fillcolor="none [3212]" strokecolor="none [3212]"/>
    </o:shapedefaults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3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E310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E310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6E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E310A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E31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6E310A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6E310A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6E31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6E310A"/>
    <w:rPr>
      <w:rFonts w:ascii="Times New Roman" w:hAnsi="Times New Roman" w:cs="Times New Roman" w:hint="default"/>
      <w:b/>
      <w:bCs w:val="0"/>
      <w:sz w:val="18"/>
    </w:rPr>
  </w:style>
  <w:style w:type="table" w:styleId="a7">
    <w:name w:val="Table Grid"/>
    <w:basedOn w:val="a1"/>
    <w:uiPriority w:val="59"/>
    <w:rsid w:val="006E3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31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E310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1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E310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6E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6E310A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E310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6E310A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6E310A"/>
    <w:pPr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6E31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rsid w:val="006E310A"/>
    <w:rPr>
      <w:rFonts w:ascii="Times New Roman" w:hAnsi="Times New Roman" w:cs="Times New Roman" w:hint="default"/>
      <w:b/>
      <w:bCs w:val="0"/>
      <w:sz w:val="18"/>
    </w:rPr>
  </w:style>
  <w:style w:type="table" w:styleId="a7">
    <w:name w:val="Table Grid"/>
    <w:basedOn w:val="a1"/>
    <w:uiPriority w:val="59"/>
    <w:rsid w:val="006E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Николаевна</cp:lastModifiedBy>
  <cp:revision>5</cp:revision>
  <dcterms:created xsi:type="dcterms:W3CDTF">2015-03-23T16:12:00Z</dcterms:created>
  <dcterms:modified xsi:type="dcterms:W3CDTF">2015-06-11T08:37:00Z</dcterms:modified>
</cp:coreProperties>
</file>