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DE" w:rsidRPr="00983544" w:rsidRDefault="003974DE" w:rsidP="00983544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983544">
        <w:rPr>
          <w:i/>
          <w:sz w:val="28"/>
          <w:szCs w:val="28"/>
        </w:rPr>
        <w:t xml:space="preserve">(Во время подготовки сцены звучит песня «Маленький принц») </w:t>
      </w:r>
    </w:p>
    <w:p w:rsidR="003974DE" w:rsidRPr="00983544" w:rsidRDefault="003974DE" w:rsidP="0098354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83544">
        <w:rPr>
          <w:b/>
          <w:sz w:val="28"/>
          <w:szCs w:val="28"/>
        </w:rPr>
        <w:t xml:space="preserve"> Мастер - класс по теме «Развитие познавательных процессов учащихся начальной школы на уроках русского языка» </w:t>
      </w:r>
    </w:p>
    <w:p w:rsidR="003974DE" w:rsidRPr="00983544" w:rsidRDefault="003974DE" w:rsidP="0098354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3544">
        <w:rPr>
          <w:rStyle w:val="a4"/>
          <w:b/>
          <w:i w:val="0"/>
          <w:sz w:val="28"/>
          <w:szCs w:val="28"/>
        </w:rPr>
        <w:t xml:space="preserve"> </w:t>
      </w:r>
      <w:r w:rsidRPr="00983544">
        <w:rPr>
          <w:sz w:val="28"/>
          <w:szCs w:val="28"/>
        </w:rPr>
        <w:t xml:space="preserve">          </w:t>
      </w:r>
    </w:p>
    <w:p w:rsidR="003974DE" w:rsidRPr="00983544" w:rsidRDefault="003974DE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Цель: </w:t>
      </w:r>
      <w:r w:rsidRPr="00983544">
        <w:rPr>
          <w:rFonts w:ascii="Times New Roman" w:hAnsi="Times New Roman"/>
          <w:sz w:val="28"/>
          <w:szCs w:val="28"/>
        </w:rPr>
        <w:t xml:space="preserve">обобщение и распространение опыта работы по развитию познавательных процессов учащихся на уроках русского языка. </w:t>
      </w:r>
    </w:p>
    <w:p w:rsidR="003974DE" w:rsidRPr="00983544" w:rsidRDefault="003974DE" w:rsidP="00983544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Задачи:</w:t>
      </w:r>
    </w:p>
    <w:p w:rsidR="003974DE" w:rsidRPr="00983544" w:rsidRDefault="003974DE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1) Раскрыть особенности работы по развитию познавательных процессов учащихся на уроках русского языка. </w:t>
      </w:r>
    </w:p>
    <w:p w:rsidR="003974DE" w:rsidRPr="00983544" w:rsidRDefault="003974DE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2) Передать продуктивные способы работы по данному направлению.</w:t>
      </w:r>
    </w:p>
    <w:p w:rsidR="003974DE" w:rsidRPr="00983544" w:rsidRDefault="003974DE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 Оборудование</w:t>
      </w:r>
      <w:r w:rsidRPr="00983544">
        <w:rPr>
          <w:rFonts w:ascii="Times New Roman" w:hAnsi="Times New Roman"/>
          <w:sz w:val="28"/>
          <w:szCs w:val="28"/>
        </w:rPr>
        <w:t>: проектор, экран, 2 парты, раздаточный материал для работы в группах</w:t>
      </w:r>
    </w:p>
    <w:p w:rsidR="003974DE" w:rsidRPr="00983544" w:rsidRDefault="003974DE" w:rsidP="00983544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Ход мастер – класса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46E4F" w:rsidRPr="00983544" w:rsidRDefault="00A46E4F" w:rsidP="00983544">
      <w:pPr>
        <w:pStyle w:val="a7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Приветствие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Рада приветствовать вас.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Хочу поделиться с вами воспоминаниями.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 В начальной школе у меня была подставка для книг – черная, пластмассовая и ужасно неудобная. Она все время переворачивалась и вместе с книжкой летела на пол. Но на подножии этой подставки были написаны замечательные слова, которые запомнились на всю жизнь: «Учись учиться!». Тогда наша страна еще называлась Советский Союз и практически в каждом классе рядом с доской висела красиво оформленная цитата из статьи В. И. Ленина: «Учиться, учиться и учиться!» Фраза «Учись учиться» на первый взгляд не слишком от нее отличалась. Однако, на мой взгляд, отличие было, и очень серьезное. Если В. И. Ленин призывал просто много учиться (но не важно, как), то слова «Учись учиться!» призывают подходить к учебе сознательно, искать наиболее эффективные способы и стратегии, контролировать свои знания и умения.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lastRenderedPageBreak/>
        <w:t>Где же ребенок должен «научиться учиться», если не в начальной школе? Конечно же, ему кажется, что он просто учится читать, считать и писать. И не замечает, как постепенно, под руководством учителя, овладевает навыками самостоятельной работы с книгой, поиска решения задачи, составления плана, сбора информации. И если эти навыки так и останутся «в области бессознательного», то ученик не сможет осознанно применять их.</w:t>
      </w:r>
    </w:p>
    <w:p w:rsidR="00A46E4F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У вас может быть сотовый телефон с множеством дополнительных функций, но если вам не дали инструкцию и вы ничего не знаете о его возможностях, он так и останется для вас просто телефоном. Так и ученик будет раз за разом читать параграф учебника, пытаясь запомнить его наизусть, если ему не сказать: «Выдели важнейшие понятия. Прочитай вопросы в конце параграфа. Найди ответы на вопросы в тексте. Составь план. Перескажи параграф, опираясь на план и т. д</w:t>
      </w:r>
      <w:r w:rsidR="003974DE" w:rsidRPr="00983544">
        <w:rPr>
          <w:rFonts w:ascii="Times New Roman" w:hAnsi="Times New Roman"/>
          <w:sz w:val="28"/>
          <w:szCs w:val="28"/>
        </w:rPr>
        <w:t>.</w:t>
      </w:r>
      <w:r w:rsidRPr="00983544">
        <w:rPr>
          <w:rFonts w:ascii="Times New Roman" w:hAnsi="Times New Roman"/>
          <w:sz w:val="28"/>
          <w:szCs w:val="28"/>
        </w:rPr>
        <w:t xml:space="preserve">». </w:t>
      </w:r>
    </w:p>
    <w:p w:rsidR="00983544" w:rsidRPr="00983544" w:rsidRDefault="00983544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pStyle w:val="a7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83544">
        <w:rPr>
          <w:rFonts w:ascii="Times New Roman" w:hAnsi="Times New Roman"/>
          <w:b/>
          <w:sz w:val="28"/>
          <w:szCs w:val="28"/>
          <w:lang w:val="ru-RU"/>
        </w:rPr>
        <w:t>Актуальность темы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Фундаментальным ядром современной системы образования становится совокупность «универсальных учебных действий», а не только освоение учащимися конкретных предметных знаний и навыков в рамках отдельных дисциплин. При этом </w:t>
      </w:r>
      <w:r w:rsidRPr="00983544">
        <w:rPr>
          <w:rFonts w:ascii="Times New Roman" w:hAnsi="Times New Roman"/>
          <w:i/>
          <w:sz w:val="28"/>
          <w:szCs w:val="28"/>
        </w:rPr>
        <w:t>знания, умения и навыки</w:t>
      </w:r>
      <w:r w:rsidRPr="00983544">
        <w:rPr>
          <w:rFonts w:ascii="Times New Roman" w:hAnsi="Times New Roman"/>
          <w:sz w:val="28"/>
          <w:szCs w:val="28"/>
        </w:rPr>
        <w:t xml:space="preserve"> рассматриваются как </w:t>
      </w:r>
      <w:r w:rsidRPr="00983544">
        <w:rPr>
          <w:rFonts w:ascii="Times New Roman" w:hAnsi="Times New Roman"/>
          <w:i/>
          <w:sz w:val="28"/>
          <w:szCs w:val="28"/>
        </w:rPr>
        <w:t>производные</w:t>
      </w:r>
      <w:r w:rsidRPr="00983544">
        <w:rPr>
          <w:rFonts w:ascii="Times New Roman" w:hAnsi="Times New Roman"/>
          <w:sz w:val="28"/>
          <w:szCs w:val="28"/>
        </w:rPr>
        <w:t xml:space="preserve"> от соответствующих видов целенаправленных действий, т. е. они формируются, применяются и сохраняются в тесной связи с активными действиями самих учащихся. Таким образом, в качестве оценки эффективности обучения выступают как показатели знаний, умений и навыков, так и уровень сформированности познавательных процессов, характеризующих разные стороны развития интеллекта школьника.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 xml:space="preserve">Когда я приняла 2-ой класс, то обратила внимание на разный уровень способностей учащихся. Класс был полярный по уровню развития. </w:t>
      </w:r>
      <w:r w:rsidR="00B53378" w:rsidRPr="00983544">
        <w:rPr>
          <w:rFonts w:ascii="Times New Roman CYR" w:hAnsi="Times New Roman CYR" w:cs="Times New Roman CYR"/>
          <w:sz w:val="28"/>
          <w:szCs w:val="28"/>
        </w:rPr>
        <w:t>(Приложение 1)</w:t>
      </w:r>
    </w:p>
    <w:p w:rsidR="00A46E4F" w:rsidRPr="00983544" w:rsidRDefault="000E3479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lastRenderedPageBreak/>
        <w:t>Учащиеся с низким уровнем в</w:t>
      </w:r>
      <w:r w:rsidR="00A46E4F" w:rsidRPr="00983544">
        <w:rPr>
          <w:rFonts w:ascii="Times New Roman CYR" w:hAnsi="Times New Roman CYR" w:cs="Times New Roman CYR"/>
          <w:sz w:val="28"/>
          <w:szCs w:val="28"/>
        </w:rPr>
        <w:t xml:space="preserve">оспринимали материал после двух – трехкратного объяснения, имели не высокий навык техники чтения и орфографической грамотности. Это дети с относительно активным уровнем познавательной активности. Они медленно включались в работу, </w:t>
      </w:r>
      <w:r w:rsidR="003974DE" w:rsidRPr="00983544">
        <w:rPr>
          <w:rFonts w:ascii="Times New Roman CYR" w:hAnsi="Times New Roman CYR" w:cs="Times New Roman CYR"/>
          <w:sz w:val="28"/>
          <w:szCs w:val="28"/>
        </w:rPr>
        <w:t xml:space="preserve">а </w:t>
      </w:r>
      <w:r w:rsidR="00A46E4F" w:rsidRPr="00983544">
        <w:rPr>
          <w:rFonts w:ascii="Times New Roman CYR" w:hAnsi="Times New Roman CYR" w:cs="Times New Roman CYR"/>
          <w:sz w:val="28"/>
          <w:szCs w:val="28"/>
        </w:rPr>
        <w:t xml:space="preserve">их активность возрастала постепенно. Эти ученики нуждались в большем времени на подготовку и обдумывании ответа. </w:t>
      </w: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>Как же таких детей вовлечь в совместную работу на уроке, добиться, чтобы не образовалась в классе «Камчатка», помочь перейти на значительный уровень познавательной активности? Все эти вопросы привели к поиску средств формирования и развития познавательных процессов.</w:t>
      </w:r>
    </w:p>
    <w:p w:rsidR="00A46E4F" w:rsidRPr="00983544" w:rsidRDefault="000E3479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>Вы знаете</w:t>
      </w:r>
      <w:r w:rsidR="00A46E4F" w:rsidRPr="00983544">
        <w:rPr>
          <w:rFonts w:ascii="Times New Roman CYR" w:hAnsi="Times New Roman CYR" w:cs="Times New Roman CYR"/>
          <w:sz w:val="28"/>
          <w:szCs w:val="28"/>
        </w:rPr>
        <w:t xml:space="preserve">, что общее умственное развитие происходит на ранних этапах становления личности. </w:t>
      </w:r>
      <w:r w:rsidR="00A46E4F" w:rsidRPr="00983544">
        <w:rPr>
          <w:rFonts w:ascii="Times New Roman" w:hAnsi="Times New Roman"/>
          <w:sz w:val="28"/>
          <w:szCs w:val="28"/>
        </w:rPr>
        <w:t>Так, например, к 6-ти годам развитие познавательных процессов ребенка осуществляется на треть, к 8-ми – наполовину, а к 12 годам – на три четверти. Все остальное, что человек узнает в своей жизни, будет строиться на этом фундаменте.</w:t>
      </w:r>
    </w:p>
    <w:p w:rsidR="00A46E4F" w:rsidRPr="00983544" w:rsidRDefault="00A46E4F" w:rsidP="00983544">
      <w:pPr>
        <w:spacing w:before="30" w:after="3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Чаще всего в начальной школе речь идет о развитии интеллекта на уроках математики. Я же выбрала для этой цели уроки русского языка. Почему? </w:t>
      </w:r>
      <w:r w:rsidRPr="00983544">
        <w:rPr>
          <w:rFonts w:ascii="Times New Roman" w:hAnsi="Times New Roman"/>
          <w:sz w:val="28"/>
          <w:szCs w:val="28"/>
        </w:rPr>
        <w:t xml:space="preserve">Высокая сензитивность этого возрастного периода определяет большие потенциальные возможности разностороннего развития ребенка. </w:t>
      </w:r>
      <w:r w:rsidRPr="00983544">
        <w:rPr>
          <w:rFonts w:ascii="Times New Roman" w:hAnsi="Times New Roman"/>
          <w:color w:val="282828"/>
          <w:sz w:val="28"/>
          <w:szCs w:val="28"/>
        </w:rPr>
        <w:t>Пропустить этот период ни в коем случае нельзя. Ведь наверстать упущенное будет практически невозможно.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Детям младшего школьного возраста присуще предрасположенность к языку. Они легко и охотно усваиваю</w:t>
      </w:r>
      <w:r w:rsidR="003974DE" w:rsidRPr="00983544">
        <w:rPr>
          <w:rFonts w:ascii="Times New Roman" w:hAnsi="Times New Roman"/>
          <w:bCs/>
          <w:kern w:val="36"/>
          <w:sz w:val="28"/>
          <w:szCs w:val="28"/>
        </w:rPr>
        <w:t>т новые слова и речевые обороты;</w:t>
      </w: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 овладевают различными лингвистическими конструкциями. Без особого труда</w:t>
      </w:r>
      <w:r w:rsidR="003974DE" w:rsidRPr="00983544">
        <w:rPr>
          <w:rFonts w:ascii="Times New Roman" w:hAnsi="Times New Roman"/>
          <w:bCs/>
          <w:kern w:val="36"/>
          <w:sz w:val="28"/>
          <w:szCs w:val="28"/>
        </w:rPr>
        <w:t xml:space="preserve"> у них формируется речевой слух и</w:t>
      </w: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 артикуляция. Однако предра</w:t>
      </w:r>
      <w:r w:rsidR="003974DE" w:rsidRPr="00983544">
        <w:rPr>
          <w:rFonts w:ascii="Times New Roman" w:hAnsi="Times New Roman"/>
          <w:bCs/>
          <w:kern w:val="36"/>
          <w:sz w:val="28"/>
          <w:szCs w:val="28"/>
        </w:rPr>
        <w:t>сположенность к языку и</w:t>
      </w: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 сочетание благоприятных внутренних условий для полноценного становления речи – явление временное. Возможность быстрого овладения языковыми формами с годами явно уменьшается. Более того, если формирование речи, по каким-либо причинам, у них не осуществляется, то ее развитие в последующем крайне затрудняется. Более зрелый мозг и </w:t>
      </w:r>
      <w:r w:rsidRPr="00983544">
        <w:rPr>
          <w:rFonts w:ascii="Times New Roman" w:hAnsi="Times New Roman"/>
          <w:bCs/>
          <w:kern w:val="36"/>
          <w:sz w:val="28"/>
          <w:szCs w:val="28"/>
        </w:rPr>
        <w:lastRenderedPageBreak/>
        <w:t>приобретенный жизненный опыт не являются стимулирующим фактором в начальном усвоении речи.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Аналогично развиваются восприятие, внимание и формы мышления.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>Все это дает возможность создать систему комплексного интеллектуального развития младших школьников в процессе обучения их русскому языку.</w:t>
      </w:r>
    </w:p>
    <w:p w:rsidR="000E3479" w:rsidRPr="00983544" w:rsidRDefault="000E3479" w:rsidP="009835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pStyle w:val="a7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bCs/>
          <w:kern w:val="36"/>
          <w:sz w:val="28"/>
          <w:szCs w:val="28"/>
          <w:lang w:val="ru-RU"/>
        </w:rPr>
      </w:pPr>
      <w:r w:rsidRPr="00983544">
        <w:rPr>
          <w:rFonts w:ascii="Times New Roman" w:hAnsi="Times New Roman"/>
          <w:b/>
          <w:bCs/>
          <w:kern w:val="36"/>
          <w:sz w:val="28"/>
          <w:szCs w:val="28"/>
          <w:lang w:val="ru-RU"/>
        </w:rPr>
        <w:t>Практическая часть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Разминка (для зала) «Колпак мой треугольный»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Прежде чем познакомить</w:t>
      </w:r>
      <w:r w:rsidR="003974DE" w:rsidRPr="00983544">
        <w:rPr>
          <w:rFonts w:ascii="Times New Roman" w:hAnsi="Times New Roman"/>
          <w:sz w:val="28"/>
          <w:szCs w:val="28"/>
        </w:rPr>
        <w:t xml:space="preserve"> вас с примерами данной системы</w:t>
      </w:r>
      <w:r w:rsidRPr="00983544">
        <w:rPr>
          <w:rFonts w:ascii="Times New Roman" w:hAnsi="Times New Roman"/>
          <w:sz w:val="28"/>
          <w:szCs w:val="28"/>
        </w:rPr>
        <w:t>, н</w:t>
      </w:r>
      <w:r w:rsidRPr="00983544">
        <w:rPr>
          <w:rFonts w:ascii="Times New Roman" w:hAnsi="Times New Roman"/>
          <w:bCs/>
          <w:sz w:val="28"/>
          <w:szCs w:val="28"/>
        </w:rPr>
        <w:t xml:space="preserve">апомню уже хорошо известную игру «Колпак мой треугольный…» Предлагаю вместе вспомнить </w:t>
      </w:r>
      <w:r w:rsidR="00342041" w:rsidRPr="00983544">
        <w:rPr>
          <w:rFonts w:ascii="Times New Roman" w:hAnsi="Times New Roman"/>
          <w:bCs/>
          <w:sz w:val="28"/>
          <w:szCs w:val="28"/>
        </w:rPr>
        <w:t xml:space="preserve">хором </w:t>
      </w:r>
      <w:r w:rsidRPr="00983544">
        <w:rPr>
          <w:rFonts w:ascii="Times New Roman" w:hAnsi="Times New Roman"/>
          <w:bCs/>
          <w:sz w:val="28"/>
          <w:szCs w:val="28"/>
        </w:rPr>
        <w:t>слова этой игры. Готовы?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 «Колпак мой треугольный. Треугольный мой колпа</w:t>
      </w:r>
      <w:r w:rsidR="00470691" w:rsidRPr="00983544">
        <w:rPr>
          <w:rFonts w:ascii="Times New Roman" w:hAnsi="Times New Roman"/>
          <w:bCs/>
          <w:sz w:val="28"/>
          <w:szCs w:val="28"/>
        </w:rPr>
        <w:t>к. А если не треугольный – это</w:t>
      </w:r>
      <w:r w:rsidRPr="00983544">
        <w:rPr>
          <w:rFonts w:ascii="Times New Roman" w:hAnsi="Times New Roman"/>
          <w:bCs/>
          <w:sz w:val="28"/>
          <w:szCs w:val="28"/>
        </w:rPr>
        <w:t xml:space="preserve"> не мой колпак».</w:t>
      </w:r>
    </w:p>
    <w:p w:rsidR="00B11DED" w:rsidRPr="00983544" w:rsidRDefault="00342041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Упражнение </w:t>
      </w:r>
      <w:r w:rsidR="00470691" w:rsidRPr="00983544">
        <w:rPr>
          <w:rFonts w:ascii="Times New Roman" w:hAnsi="Times New Roman"/>
          <w:bCs/>
          <w:sz w:val="28"/>
          <w:szCs w:val="28"/>
        </w:rPr>
        <w:t xml:space="preserve">проговаривается несколько раз. Каждый раз одно слово заменяется жестом. </w:t>
      </w:r>
      <w:r w:rsidR="003974DE" w:rsidRPr="00983544">
        <w:rPr>
          <w:rFonts w:ascii="Times New Roman" w:hAnsi="Times New Roman"/>
          <w:bCs/>
          <w:sz w:val="28"/>
          <w:szCs w:val="28"/>
        </w:rPr>
        <w:t>Предлагаю вместе выполнить именно последнее исполнение, которое состоит практически из одних жестов.</w:t>
      </w:r>
    </w:p>
    <w:p w:rsidR="00B11DED" w:rsidRPr="00983544" w:rsidRDefault="00B11DED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>В</w:t>
      </w:r>
      <w:r w:rsidR="00A46E4F" w:rsidRPr="00983544">
        <w:rPr>
          <w:rFonts w:ascii="Times New Roman" w:hAnsi="Times New Roman"/>
          <w:bCs/>
          <w:sz w:val="28"/>
          <w:szCs w:val="28"/>
        </w:rPr>
        <w:t xml:space="preserve">место слова «колпак» вы должны дважды погладить себя по голове. </w:t>
      </w:r>
    </w:p>
    <w:p w:rsidR="00A46E4F" w:rsidRPr="00983544" w:rsidRDefault="00B11DED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Жестом на себя заменяем слово «мой». </w:t>
      </w:r>
    </w:p>
    <w:p w:rsidR="00B11DED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>Следующее слово «треугольный»</w:t>
      </w:r>
      <w:r w:rsidR="003974DE" w:rsidRPr="00983544">
        <w:rPr>
          <w:rFonts w:ascii="Times New Roman" w:hAnsi="Times New Roman"/>
          <w:bCs/>
          <w:sz w:val="28"/>
          <w:szCs w:val="28"/>
        </w:rPr>
        <w:t xml:space="preserve"> заменяем так</w:t>
      </w:r>
      <w:r w:rsidRPr="00983544">
        <w:rPr>
          <w:rFonts w:ascii="Times New Roman" w:hAnsi="Times New Roman"/>
          <w:bCs/>
          <w:sz w:val="28"/>
          <w:szCs w:val="28"/>
        </w:rPr>
        <w:t>: «тре» - выбрасываем три пальца и «уголь</w:t>
      </w:r>
      <w:r w:rsidR="00B11DED" w:rsidRPr="00983544">
        <w:rPr>
          <w:rFonts w:ascii="Times New Roman" w:hAnsi="Times New Roman"/>
          <w:bCs/>
          <w:sz w:val="28"/>
          <w:szCs w:val="28"/>
        </w:rPr>
        <w:t>ный» - выставляем локти вперед.</w:t>
      </w:r>
    </w:p>
    <w:p w:rsidR="00A46E4F" w:rsidRPr="00983544" w:rsidRDefault="00B11DED" w:rsidP="00983544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Заменяемые слова не произносятся. Пробуем </w:t>
      </w:r>
      <w:r w:rsidRPr="00983544">
        <w:rPr>
          <w:rFonts w:ascii="Times New Roman" w:hAnsi="Times New Roman"/>
          <w:bCs/>
          <w:i/>
          <w:sz w:val="28"/>
          <w:szCs w:val="28"/>
        </w:rPr>
        <w:t>(зрители в зале выполняют разминку, сидя на местах).</w:t>
      </w:r>
    </w:p>
    <w:p w:rsidR="00A46E4F" w:rsidRPr="00983544" w:rsidRDefault="00B11DED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>- Получилось</w:t>
      </w:r>
      <w:r w:rsidR="00A46E4F" w:rsidRPr="00983544">
        <w:rPr>
          <w:rFonts w:ascii="Times New Roman" w:hAnsi="Times New Roman"/>
          <w:bCs/>
          <w:sz w:val="28"/>
          <w:szCs w:val="28"/>
        </w:rPr>
        <w:t>!</w:t>
      </w:r>
      <w:r w:rsidRPr="00983544">
        <w:rPr>
          <w:rFonts w:ascii="Times New Roman" w:hAnsi="Times New Roman"/>
          <w:bCs/>
          <w:sz w:val="28"/>
          <w:szCs w:val="28"/>
        </w:rPr>
        <w:t xml:space="preserve">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- Почему эта разминка запоминается?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- Потому что при ее выполнении мы задействовали сразу несколько процессов. </w:t>
      </w:r>
      <w:r w:rsidR="000E3479" w:rsidRPr="00983544">
        <w:rPr>
          <w:rFonts w:ascii="Times New Roman" w:hAnsi="Times New Roman"/>
          <w:bCs/>
          <w:sz w:val="28"/>
          <w:szCs w:val="28"/>
        </w:rPr>
        <w:t>Скажите, к</w:t>
      </w:r>
      <w:r w:rsidRPr="00983544">
        <w:rPr>
          <w:rFonts w:ascii="Times New Roman" w:hAnsi="Times New Roman"/>
          <w:bCs/>
          <w:sz w:val="28"/>
          <w:szCs w:val="28"/>
        </w:rPr>
        <w:t xml:space="preserve">аких?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>- Да, действительно, разминка была направлена на тренировку внимания и памяти, скорости и точности восприятия, ну,  и на координацию движений.</w:t>
      </w:r>
      <w:r w:rsidRPr="00983544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 xml:space="preserve">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lastRenderedPageBreak/>
        <w:t xml:space="preserve"> В педагогической практике учителей больше всего интересует развитие внимания, памяти, воображения, логического мышления, восприятия. Все эти процессы должны работать то вместе, то попеременно – как слаженный оркестр. Если этого не происходит, у ребенка возникают серьезные проблемы. Если страдает внимание и память – он превращается в шалопая, который на уроке «ловит ворон». Если страдает речь – он просто не может внятно выразить свои мысли, не может правильно ответить на вопрос учителя. Пострадало логическое мышление, и у ребенка кавардак в голове, он не видит причин и следствий, не может даже контролировать собственное поведение и учиться на своих ошибках.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>Как ребенка можно научить сосредотачиваться и быть внимательным, когда это необходимо? Как научить его хорошо запоминать информацию, обдумывать ее и делать выводы? Как научить вовремя подключать воображение, выражать свои мысли с помощью речи и воплощать свои идеи на практике?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>- Попробуем сделать это с нашими помощниками.</w:t>
      </w:r>
    </w:p>
    <w:p w:rsidR="00C11B7A" w:rsidRPr="00983544" w:rsidRDefault="00C11B7A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E3479" w:rsidRPr="00983544" w:rsidRDefault="000E3479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Задача каждой группы выполнить своё задание. Кроме этого, вам предстоит определить,  решению каких важных задач способствуют данные упражнения и дать оценку возможности применения этих упражнений в работе с детьми на уроках русского языка.</w:t>
      </w:r>
    </w:p>
    <w:p w:rsidR="00A46E4F" w:rsidRDefault="003974DE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Можете приступать.</w:t>
      </w:r>
    </w:p>
    <w:p w:rsidR="00983544" w:rsidRPr="00983544" w:rsidRDefault="00983544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3.1. Содержание учебного материала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Организация уроков русского языка в системе развития познавательных процессов основана на принципах, которые я предлагаю выделить совместно.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Каждый  творчески работающий учитель</w:t>
      </w:r>
      <w:r w:rsidRPr="00983544">
        <w:rPr>
          <w:rFonts w:ascii="Times New Roman" w:hAnsi="Times New Roman"/>
          <w:b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 xml:space="preserve">подбирает и составляет упражнения, в процессе которых не только формируются лингвистические знания, умения и навыки,  но и вырабатывается и совершенствуется ряд интеллектуальных качеств: мышление, внимание, память, речь. То есть </w:t>
      </w:r>
      <w:r w:rsidRPr="00983544">
        <w:rPr>
          <w:rFonts w:ascii="Times New Roman" w:hAnsi="Times New Roman"/>
          <w:sz w:val="28"/>
          <w:szCs w:val="28"/>
        </w:rPr>
        <w:lastRenderedPageBreak/>
        <w:t>действует принцип разностороннего развивающего воздействия на интеллект ребенка.</w:t>
      </w:r>
    </w:p>
    <w:p w:rsidR="00A46E4F" w:rsidRPr="00983544" w:rsidRDefault="00A46E4F" w:rsidP="00983544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40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Работа с залом. </w:t>
      </w:r>
    </w:p>
    <w:p w:rsidR="00A46E4F" w:rsidRPr="00983544" w:rsidRDefault="00A46E4F" w:rsidP="00983544">
      <w:pPr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Уважаемые коллеги!</w:t>
      </w:r>
      <w:r w:rsidRPr="00983544">
        <w:rPr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>Мы с вами прекрасно понимаем, что в</w:t>
      </w:r>
      <w:r w:rsidRPr="00983544">
        <w:rPr>
          <w:rFonts w:ascii="Times New Roman CYR" w:hAnsi="Times New Roman CYR" w:cs="Times New Roman CYR"/>
          <w:sz w:val="28"/>
          <w:szCs w:val="28"/>
        </w:rPr>
        <w:t xml:space="preserve"> зависимости от типа упражнения, оно должно соответственно занимать свое место на определенном этапе урока.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Так, например,  на этапе формулирования темы урока д</w:t>
      </w:r>
      <w:r w:rsidR="003974DE" w:rsidRPr="00983544">
        <w:rPr>
          <w:rFonts w:ascii="Times New Roman" w:hAnsi="Times New Roman"/>
          <w:bCs/>
          <w:kern w:val="36"/>
          <w:sz w:val="28"/>
          <w:szCs w:val="28"/>
        </w:rPr>
        <w:t>ети получают следующее задание, которое сейчас мы выполним совместно.</w:t>
      </w: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1.  Прочитать первое предложение и запомнит его.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2. Записать второе слово из предложения. 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3. Прочитать второе предложение и запомнить его.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4. Записать третье слово из предложения.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5. Прочитать третье предложение и запомнить его.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6. Записать первое слово.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7. Если вы правильно выполните задания, то сможете сформулировать тему урока.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Итак, выполняем задание.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МЫ УЧИМСЯ В ШКОЛЕ.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СЛОВА НЕОБХОДИМО ПИСАТЬ ПРАВИЛЬНО.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ПИСЬМА ПРИНОСИТ ПОЧТАЛЬОН.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- </w:t>
      </w:r>
      <w:r w:rsidR="000E3479" w:rsidRPr="00983544">
        <w:rPr>
          <w:rFonts w:ascii="Times New Roman" w:hAnsi="Times New Roman"/>
          <w:bCs/>
          <w:kern w:val="36"/>
          <w:sz w:val="28"/>
          <w:szCs w:val="28"/>
        </w:rPr>
        <w:t xml:space="preserve">Сформулируйте </w:t>
      </w: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тему урока? </w:t>
      </w:r>
      <w:r w:rsidRPr="00983544">
        <w:rPr>
          <w:rFonts w:ascii="Times New Roman" w:hAnsi="Times New Roman"/>
          <w:i/>
          <w:sz w:val="28"/>
          <w:szCs w:val="28"/>
        </w:rPr>
        <w:t xml:space="preserve">(выслушиваются ответы из зала) 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- Вы правы, тема звучит так: «Учимся писать письма».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Такое упражнение, наряду с предоставлением учащимся права первым сформулировать тему урока, развивает внимание, память, умение сосредоточиться на объекте определенный период времени.</w:t>
      </w:r>
    </w:p>
    <w:p w:rsidR="00A46E4F" w:rsidRPr="00983544" w:rsidRDefault="00A46E4F" w:rsidP="009835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Очевидно, что при выполнении подобных упражнений существует возможность </w:t>
      </w:r>
      <w:r w:rsidRPr="00983544">
        <w:rPr>
          <w:rFonts w:ascii="Times New Roman" w:hAnsi="Times New Roman"/>
          <w:b/>
          <w:sz w:val="28"/>
          <w:szCs w:val="28"/>
          <w:u w:val="single"/>
        </w:rPr>
        <w:t xml:space="preserve">целенаправленно </w:t>
      </w:r>
      <w:r w:rsidRPr="00983544">
        <w:rPr>
          <w:rFonts w:ascii="Times New Roman" w:hAnsi="Times New Roman"/>
          <w:sz w:val="28"/>
          <w:szCs w:val="28"/>
        </w:rPr>
        <w:t xml:space="preserve">формировать определенные наборы (комплексы) интеллектуальных качеств и умений учащихся. </w:t>
      </w:r>
    </w:p>
    <w:p w:rsidR="000E3479" w:rsidRPr="00983544" w:rsidRDefault="000E3479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3479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Постараемся вместе определить, какие же интеллектуальные качества и умения учащихся, по вашему мнению, формируются при выполнении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следующего  упражнения на этапе закрепления изученного материала.</w:t>
      </w:r>
    </w:p>
    <w:p w:rsidR="00A46E4F" w:rsidRPr="00983544" w:rsidRDefault="000E3479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П</w:t>
      </w:r>
      <w:r w:rsidR="00A46E4F" w:rsidRPr="00983544">
        <w:rPr>
          <w:rFonts w:ascii="Times New Roman" w:hAnsi="Times New Roman"/>
          <w:sz w:val="28"/>
          <w:szCs w:val="28"/>
        </w:rPr>
        <w:t>редлага</w:t>
      </w:r>
      <w:r w:rsidRPr="00983544">
        <w:rPr>
          <w:rFonts w:ascii="Times New Roman" w:hAnsi="Times New Roman"/>
          <w:sz w:val="28"/>
          <w:szCs w:val="28"/>
        </w:rPr>
        <w:t>ю вам</w:t>
      </w:r>
      <w:r w:rsidR="00A46E4F" w:rsidRPr="00983544">
        <w:rPr>
          <w:rFonts w:ascii="Times New Roman" w:hAnsi="Times New Roman"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>назв</w:t>
      </w:r>
      <w:r w:rsidR="00A46E4F" w:rsidRPr="00983544">
        <w:rPr>
          <w:rFonts w:ascii="Times New Roman" w:hAnsi="Times New Roman"/>
          <w:sz w:val="28"/>
          <w:szCs w:val="28"/>
        </w:rPr>
        <w:t xml:space="preserve">ать имена существительные с предлогами, ориентируясь на следующие клетки в таблице: </w:t>
      </w:r>
    </w:p>
    <w:p w:rsidR="00C11B7A" w:rsidRPr="00983544" w:rsidRDefault="00C11B7A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1B7A" w:rsidRPr="00983544" w:rsidRDefault="00C11B7A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1"/>
        <w:gridCol w:w="672"/>
        <w:gridCol w:w="676"/>
        <w:gridCol w:w="702"/>
        <w:gridCol w:w="672"/>
        <w:gridCol w:w="690"/>
        <w:gridCol w:w="672"/>
        <w:gridCol w:w="702"/>
        <w:gridCol w:w="672"/>
        <w:gridCol w:w="675"/>
      </w:tblGrid>
      <w:tr w:rsidR="00C06568" w:rsidRPr="00983544" w:rsidTr="00C06568">
        <w:tc>
          <w:tcPr>
            <w:tcW w:w="3865" w:type="dxa"/>
            <w:vMerge w:val="restart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Имена</w:t>
            </w:r>
          </w:p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существительные</w:t>
            </w:r>
          </w:p>
        </w:tc>
        <w:tc>
          <w:tcPr>
            <w:tcW w:w="6273" w:type="dxa"/>
            <w:gridSpan w:val="9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предлоги</w:t>
            </w:r>
          </w:p>
        </w:tc>
      </w:tr>
      <w:tr w:rsidR="00C06568" w:rsidRPr="00983544" w:rsidTr="00C06568">
        <w:tc>
          <w:tcPr>
            <w:tcW w:w="3865" w:type="dxa"/>
            <w:vMerge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94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</w:p>
        </w:tc>
        <w:tc>
          <w:tcPr>
            <w:tcW w:w="707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под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</w:p>
        </w:tc>
        <w:tc>
          <w:tcPr>
            <w:tcW w:w="701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без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707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над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</w:tc>
        <w:tc>
          <w:tcPr>
            <w:tcW w:w="696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3544">
              <w:rPr>
                <w:rFonts w:ascii="Times New Roman" w:hAnsi="Times New Roman"/>
                <w:b/>
                <w:sz w:val="28"/>
                <w:szCs w:val="28"/>
              </w:rPr>
              <w:t>из</w:t>
            </w:r>
          </w:p>
        </w:tc>
      </w:tr>
      <w:tr w:rsidR="00C06568" w:rsidRPr="00983544" w:rsidTr="00C06568">
        <w:tc>
          <w:tcPr>
            <w:tcW w:w="3865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7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1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7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6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6568" w:rsidRPr="00983544" w:rsidTr="00C06568">
        <w:tc>
          <w:tcPr>
            <w:tcW w:w="3865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книга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4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7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1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7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92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96" w:type="dxa"/>
          </w:tcPr>
          <w:p w:rsidR="00C06568" w:rsidRPr="00983544" w:rsidRDefault="00C06568" w:rsidP="00983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354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i/>
          <w:sz w:val="28"/>
          <w:szCs w:val="28"/>
        </w:rPr>
        <w:t>-</w:t>
      </w:r>
      <w:r w:rsidR="000E3479" w:rsidRPr="00983544">
        <w:rPr>
          <w:rFonts w:ascii="Times New Roman" w:hAnsi="Times New Roman"/>
          <w:sz w:val="28"/>
          <w:szCs w:val="28"/>
        </w:rPr>
        <w:t xml:space="preserve"> Назови</w:t>
      </w:r>
      <w:r w:rsidRPr="00983544">
        <w:rPr>
          <w:rFonts w:ascii="Times New Roman" w:hAnsi="Times New Roman"/>
          <w:sz w:val="28"/>
          <w:szCs w:val="28"/>
        </w:rPr>
        <w:t>т</w:t>
      </w:r>
      <w:r w:rsidR="000E3479" w:rsidRPr="00983544">
        <w:rPr>
          <w:rFonts w:ascii="Times New Roman" w:hAnsi="Times New Roman"/>
          <w:sz w:val="28"/>
          <w:szCs w:val="28"/>
        </w:rPr>
        <w:t>е</w:t>
      </w:r>
      <w:r w:rsidRPr="00983544">
        <w:rPr>
          <w:rFonts w:ascii="Times New Roman" w:hAnsi="Times New Roman"/>
          <w:sz w:val="28"/>
          <w:szCs w:val="28"/>
        </w:rPr>
        <w:t xml:space="preserve"> получившиеся имена существительные с предлогами?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i/>
          <w:sz w:val="28"/>
          <w:szCs w:val="28"/>
        </w:rPr>
        <w:t>(Участники называют по очереди слова по заданию)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</w:t>
      </w:r>
      <w:r w:rsidR="000E3479" w:rsidRPr="00983544">
        <w:rPr>
          <w:rFonts w:ascii="Times New Roman" w:hAnsi="Times New Roman"/>
          <w:sz w:val="28"/>
          <w:szCs w:val="28"/>
        </w:rPr>
        <w:t>Спасибо</w:t>
      </w:r>
      <w:r w:rsidRPr="00983544">
        <w:rPr>
          <w:rFonts w:ascii="Times New Roman" w:hAnsi="Times New Roman"/>
          <w:sz w:val="28"/>
          <w:szCs w:val="28"/>
        </w:rPr>
        <w:t>!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- </w:t>
      </w:r>
      <w:r w:rsidR="000E3479" w:rsidRPr="00983544">
        <w:rPr>
          <w:rFonts w:ascii="Times New Roman" w:hAnsi="Times New Roman"/>
          <w:sz w:val="28"/>
          <w:szCs w:val="28"/>
        </w:rPr>
        <w:t>А я напоминаю свой вопрос</w:t>
      </w:r>
      <w:r w:rsidRPr="00983544">
        <w:rPr>
          <w:rFonts w:ascii="Times New Roman" w:hAnsi="Times New Roman"/>
          <w:sz w:val="28"/>
          <w:szCs w:val="28"/>
        </w:rPr>
        <w:t>,</w:t>
      </w:r>
      <w:r w:rsidRPr="00983544">
        <w:rPr>
          <w:rFonts w:ascii="Times New Roman" w:hAnsi="Times New Roman"/>
          <w:b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 xml:space="preserve">какие же интеллектуальные качества и умения учащихся, по вашему мнению, формируются при выполнении данного упражнения? </w:t>
      </w:r>
      <w:r w:rsidRPr="00983544">
        <w:rPr>
          <w:rFonts w:ascii="Times New Roman" w:hAnsi="Times New Roman"/>
          <w:i/>
          <w:sz w:val="28"/>
          <w:szCs w:val="28"/>
        </w:rPr>
        <w:t>(выслушиваются ответы)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Согласна, это</w:t>
      </w:r>
      <w:r w:rsidRPr="00983544">
        <w:rPr>
          <w:rFonts w:ascii="Times New Roman" w:hAnsi="Times New Roman"/>
          <w:b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>абстрактное мышление, сосредоточенность внимания, оперативная память, аналитико-синтетические способности, речь.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Еще одно упражнение.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При изучении темы: «Слова, которые обозначают признаки предметов» я предлагаю ребятам назвать по 3 предмета, которые могут сочетать 2 названные признака.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Например, ЯРКИЙ, ЖЕЛТЫЙ?   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 - </w:t>
      </w:r>
      <w:r w:rsidR="003974DE" w:rsidRPr="00983544">
        <w:rPr>
          <w:rFonts w:ascii="Times New Roman" w:hAnsi="Times New Roman"/>
          <w:sz w:val="28"/>
          <w:szCs w:val="28"/>
        </w:rPr>
        <w:t>Смело м</w:t>
      </w:r>
      <w:r w:rsidRPr="00983544">
        <w:rPr>
          <w:rFonts w:ascii="Times New Roman" w:hAnsi="Times New Roman"/>
          <w:sz w:val="28"/>
          <w:szCs w:val="28"/>
        </w:rPr>
        <w:t xml:space="preserve">ожете предлагать свои варианты ответа </w:t>
      </w:r>
      <w:r w:rsidRPr="00983544">
        <w:rPr>
          <w:rFonts w:ascii="Times New Roman" w:hAnsi="Times New Roman"/>
          <w:i/>
          <w:sz w:val="28"/>
          <w:szCs w:val="28"/>
        </w:rPr>
        <w:t>(выслушиваются ответы из зала)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 </w:t>
      </w:r>
      <w:r w:rsidR="00342041" w:rsidRPr="00983544">
        <w:rPr>
          <w:rFonts w:ascii="Times New Roman" w:hAnsi="Times New Roman"/>
          <w:sz w:val="28"/>
          <w:szCs w:val="28"/>
        </w:rPr>
        <w:t xml:space="preserve">- </w:t>
      </w:r>
      <w:r w:rsidR="000E3479" w:rsidRPr="00983544">
        <w:rPr>
          <w:rFonts w:ascii="Times New Roman" w:hAnsi="Times New Roman"/>
          <w:sz w:val="28"/>
          <w:szCs w:val="28"/>
        </w:rPr>
        <w:t xml:space="preserve">Детские ответы выглядели следующим образом  </w:t>
      </w:r>
      <w:r w:rsidRPr="00983544">
        <w:rPr>
          <w:rFonts w:ascii="Times New Roman" w:hAnsi="Times New Roman"/>
          <w:sz w:val="28"/>
          <w:szCs w:val="28"/>
        </w:rPr>
        <w:t>-</w:t>
      </w:r>
      <w:r w:rsidRPr="00983544">
        <w:rPr>
          <w:rFonts w:ascii="Times New Roman" w:hAnsi="Times New Roman"/>
          <w:i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 xml:space="preserve"> </w:t>
      </w:r>
      <w:r w:rsidRPr="00983544">
        <w:rPr>
          <w:rFonts w:ascii="Times New Roman" w:hAnsi="Times New Roman"/>
          <w:i/>
          <w:sz w:val="28"/>
          <w:szCs w:val="28"/>
        </w:rPr>
        <w:t>свет, солнце, лампа</w:t>
      </w:r>
      <w:r w:rsidRPr="00983544">
        <w:rPr>
          <w:rFonts w:ascii="Times New Roman" w:hAnsi="Times New Roman"/>
          <w:sz w:val="28"/>
          <w:szCs w:val="28"/>
        </w:rPr>
        <w:t>.</w:t>
      </w:r>
    </w:p>
    <w:p w:rsidR="00342041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СЛАДКИЙ, ЛЕГКИЙ?     - </w:t>
      </w:r>
      <w:r w:rsidRPr="00983544">
        <w:rPr>
          <w:rFonts w:ascii="Times New Roman" w:hAnsi="Times New Roman"/>
          <w:i/>
          <w:sz w:val="28"/>
          <w:szCs w:val="28"/>
        </w:rPr>
        <w:t>(выслушиваются ответы из зала)</w:t>
      </w:r>
    </w:p>
    <w:p w:rsidR="00342041" w:rsidRPr="00983544" w:rsidRDefault="00342041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Интересные примеры.</w:t>
      </w:r>
    </w:p>
    <w:p w:rsidR="00A46E4F" w:rsidRPr="00983544" w:rsidRDefault="00342041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46E4F" w:rsidRPr="00983544">
        <w:rPr>
          <w:rFonts w:ascii="Times New Roman" w:hAnsi="Times New Roman"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 xml:space="preserve">А вот варианты ответов детей </w:t>
      </w:r>
      <w:r w:rsidR="00A46E4F" w:rsidRPr="00983544">
        <w:rPr>
          <w:rFonts w:ascii="Times New Roman" w:hAnsi="Times New Roman"/>
          <w:i/>
          <w:sz w:val="28"/>
          <w:szCs w:val="28"/>
        </w:rPr>
        <w:t>- жизнь, запах, победа</w:t>
      </w:r>
      <w:r w:rsidR="00A46E4F" w:rsidRPr="00983544">
        <w:rPr>
          <w:rFonts w:ascii="Times New Roman" w:hAnsi="Times New Roman"/>
          <w:sz w:val="28"/>
          <w:szCs w:val="28"/>
        </w:rPr>
        <w:t>.</w:t>
      </w:r>
    </w:p>
    <w:p w:rsidR="00A46E4F" w:rsidRPr="00983544" w:rsidRDefault="00342041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</w:t>
      </w:r>
      <w:r w:rsidR="00A46E4F" w:rsidRPr="00983544">
        <w:rPr>
          <w:rFonts w:ascii="Times New Roman" w:hAnsi="Times New Roman"/>
          <w:sz w:val="28"/>
          <w:szCs w:val="28"/>
        </w:rPr>
        <w:t>Далее работа проходит по аналогии.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СИЛЬНЫЙ, ДОБРЫЙ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ПУШИСТЫЙ, ЗЕЛЕНЫЙ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ЗВОНКИЙ, ГРОМКИЙ.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Как вы убедились, в процессе выполнения такого рода упражнений дети зачастую находятся в поиске собственных неординарных путей решения проблем, где в максимальной степени активизируется их мыслительная деятельность. Таким образом, мы выявили еще один принцип обучения русскому языку в системе развития познавательных процессов учащихся: принцип деятельностного подхода к обучению.</w:t>
      </w:r>
    </w:p>
    <w:p w:rsidR="00A46E4F" w:rsidRPr="00983544" w:rsidRDefault="00A46E4F" w:rsidP="009835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Двигаемся дальше. Физкультминутка…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Не секрет, что на практике физкультминутку мы воспринимаем зачастую как обязанность</w:t>
      </w:r>
      <w:r w:rsidR="00342041" w:rsidRPr="00983544">
        <w:rPr>
          <w:rFonts w:ascii="Times New Roman" w:hAnsi="Times New Roman"/>
          <w:sz w:val="28"/>
          <w:szCs w:val="28"/>
        </w:rPr>
        <w:t>, отнимающую время на уроке</w:t>
      </w:r>
      <w:r w:rsidRPr="00983544">
        <w:rPr>
          <w:rFonts w:ascii="Times New Roman" w:hAnsi="Times New Roman"/>
          <w:sz w:val="28"/>
          <w:szCs w:val="28"/>
        </w:rPr>
        <w:t>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Насколько эффективно обеспечивается стимулирование интеллектуального развития на уроках русского языка за счет проведения физкультминуток, судите сами.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bCs/>
          <w:color w:val="006400"/>
          <w:kern w:val="36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Я попрошу участников мастер-класса, занимающих второй ряд выполнить следующую физкультминутку. К ним могут присоединиться все, желающие размяться.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i/>
          <w:sz w:val="28"/>
          <w:szCs w:val="28"/>
        </w:rPr>
        <w:t>(Выполняют участники мастер – класса, занимающие 2 ряд)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Внимание, задание.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Если я назову существительное, которое отвечает на вопрос </w:t>
      </w:r>
      <w:r w:rsidRPr="00983544">
        <w:rPr>
          <w:rFonts w:ascii="Times New Roman" w:hAnsi="Times New Roman"/>
          <w:b/>
          <w:i/>
          <w:sz w:val="28"/>
          <w:szCs w:val="28"/>
        </w:rPr>
        <w:t>кто</w:t>
      </w:r>
      <w:r w:rsidRPr="00983544">
        <w:rPr>
          <w:rFonts w:ascii="Times New Roman" w:hAnsi="Times New Roman"/>
          <w:sz w:val="28"/>
          <w:szCs w:val="28"/>
        </w:rPr>
        <w:t xml:space="preserve">? – громко хлопают «девочки». Если произнесу существительное, отвечающее на вопрос </w:t>
      </w:r>
      <w:r w:rsidRPr="00983544">
        <w:rPr>
          <w:rFonts w:ascii="Times New Roman" w:hAnsi="Times New Roman"/>
          <w:b/>
          <w:i/>
          <w:sz w:val="28"/>
          <w:szCs w:val="28"/>
        </w:rPr>
        <w:t>что</w:t>
      </w:r>
      <w:r w:rsidRPr="00983544">
        <w:rPr>
          <w:rFonts w:ascii="Times New Roman" w:hAnsi="Times New Roman"/>
          <w:sz w:val="28"/>
          <w:szCs w:val="28"/>
        </w:rPr>
        <w:t>?  - звонко хлопают «мальчики». «Девочки» считают количество существительных, отвечающих на вопрос</w:t>
      </w:r>
      <w:r w:rsidRPr="00983544">
        <w:rPr>
          <w:rFonts w:ascii="Times New Roman" w:hAnsi="Times New Roman"/>
          <w:b/>
          <w:i/>
          <w:sz w:val="28"/>
          <w:szCs w:val="28"/>
        </w:rPr>
        <w:t xml:space="preserve"> кто</w:t>
      </w:r>
      <w:r w:rsidRPr="00983544">
        <w:rPr>
          <w:rFonts w:ascii="Times New Roman" w:hAnsi="Times New Roman"/>
          <w:sz w:val="28"/>
          <w:szCs w:val="28"/>
        </w:rPr>
        <w:t xml:space="preserve">?, «мальчики»  -  на вопрос </w:t>
      </w:r>
      <w:r w:rsidRPr="00983544">
        <w:rPr>
          <w:rFonts w:ascii="Times New Roman" w:hAnsi="Times New Roman"/>
          <w:b/>
          <w:i/>
          <w:sz w:val="28"/>
          <w:szCs w:val="28"/>
        </w:rPr>
        <w:t>что</w:t>
      </w:r>
      <w:r w:rsidRPr="00983544">
        <w:rPr>
          <w:rFonts w:ascii="Times New Roman" w:hAnsi="Times New Roman"/>
          <w:sz w:val="28"/>
          <w:szCs w:val="28"/>
        </w:rPr>
        <w:t>?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Готовы?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lastRenderedPageBreak/>
        <w:t>ОГОНЬ, РЫСЬ, МАЛЫШ, ГАРАЖ, КУВШИНКА, ТИШИНА, ЧАЙКА, СНЕЖИНКА, СИНИЦА, ОКУНЬ, ЗАДАЧА. ЖИЗНЬ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Итак, сколько встретилось существительных, отвечающих на вопрос </w:t>
      </w:r>
      <w:r w:rsidRPr="00983544">
        <w:rPr>
          <w:rFonts w:ascii="Times New Roman" w:hAnsi="Times New Roman"/>
          <w:b/>
          <w:i/>
          <w:sz w:val="28"/>
          <w:szCs w:val="28"/>
        </w:rPr>
        <w:t>кто</w:t>
      </w:r>
      <w:r w:rsidRPr="00983544">
        <w:rPr>
          <w:rFonts w:ascii="Times New Roman" w:hAnsi="Times New Roman"/>
          <w:sz w:val="28"/>
          <w:szCs w:val="28"/>
        </w:rPr>
        <w:t xml:space="preserve">? (5), </w:t>
      </w:r>
      <w:r w:rsidRPr="00983544">
        <w:rPr>
          <w:rFonts w:ascii="Times New Roman" w:hAnsi="Times New Roman"/>
          <w:b/>
          <w:i/>
          <w:sz w:val="28"/>
          <w:szCs w:val="28"/>
        </w:rPr>
        <w:t>что</w:t>
      </w:r>
      <w:r w:rsidRPr="00983544">
        <w:rPr>
          <w:rFonts w:ascii="Times New Roman" w:hAnsi="Times New Roman"/>
          <w:sz w:val="28"/>
          <w:szCs w:val="28"/>
        </w:rPr>
        <w:t>? (7)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Спасибо всем, кто принимал участие в выполнении данного упражнения.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А сейчас все вместе поаплодируем моим помощникам и себе тоже за внимание и терпение. Помня о том, что хлопая в ладоши, мы не просто создаем себе настроение, но и стимулируем работу головного мозга и даже внутренних органов.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 Теперь, с помощью участников, занимающих места на третьем ряду, мы приведем еще один пример физкультминутки.</w:t>
      </w:r>
    </w:p>
    <w:p w:rsidR="00A46E4F" w:rsidRPr="00983544" w:rsidRDefault="00A46E4F" w:rsidP="00983544">
      <w:pPr>
        <w:pStyle w:val="a3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83544">
        <w:rPr>
          <w:sz w:val="28"/>
          <w:szCs w:val="28"/>
        </w:rPr>
        <w:t xml:space="preserve">Я буду называть глаголы в неопределенной форме. Услышав глагол, который отвечает на вопрос </w:t>
      </w:r>
      <w:r w:rsidRPr="00983544">
        <w:rPr>
          <w:b/>
          <w:i/>
          <w:sz w:val="28"/>
          <w:szCs w:val="28"/>
        </w:rPr>
        <w:t>что делать?</w:t>
      </w:r>
      <w:r w:rsidRPr="00983544">
        <w:rPr>
          <w:sz w:val="28"/>
          <w:szCs w:val="28"/>
        </w:rPr>
        <w:t>,</w:t>
      </w:r>
      <w:r w:rsidRPr="00983544">
        <w:rPr>
          <w:b/>
          <w:i/>
          <w:sz w:val="28"/>
          <w:szCs w:val="28"/>
        </w:rPr>
        <w:t xml:space="preserve"> </w:t>
      </w:r>
      <w:r w:rsidRPr="00983544">
        <w:rPr>
          <w:sz w:val="28"/>
          <w:szCs w:val="28"/>
        </w:rPr>
        <w:t xml:space="preserve"> левой рукой помассируйте мочку правого уха. Как только я назову глагол, который отвечает на вопрос </w:t>
      </w:r>
      <w:r w:rsidRPr="00983544">
        <w:rPr>
          <w:b/>
          <w:i/>
          <w:sz w:val="28"/>
          <w:szCs w:val="28"/>
        </w:rPr>
        <w:t>что сделать?</w:t>
      </w:r>
      <w:r w:rsidRPr="00983544">
        <w:rPr>
          <w:sz w:val="28"/>
          <w:szCs w:val="28"/>
        </w:rPr>
        <w:t>,</w:t>
      </w:r>
      <w:r w:rsidRPr="00983544">
        <w:rPr>
          <w:b/>
          <w:i/>
          <w:sz w:val="28"/>
          <w:szCs w:val="28"/>
        </w:rPr>
        <w:t xml:space="preserve"> </w:t>
      </w:r>
      <w:r w:rsidRPr="00983544">
        <w:rPr>
          <w:sz w:val="28"/>
          <w:szCs w:val="28"/>
        </w:rPr>
        <w:t xml:space="preserve">правой рукой помассируйте мочку левого уха. </w:t>
      </w:r>
      <w:r w:rsidR="00342041" w:rsidRPr="00983544">
        <w:rPr>
          <w:color w:val="000000"/>
          <w:sz w:val="28"/>
          <w:szCs w:val="28"/>
        </w:rPr>
        <w:t>Этот массаж</w:t>
      </w:r>
      <w:r w:rsidRPr="00983544">
        <w:rPr>
          <w:color w:val="000000"/>
          <w:sz w:val="28"/>
          <w:szCs w:val="28"/>
        </w:rPr>
        <w:t xml:space="preserve"> очень полез</w:t>
      </w:r>
      <w:r w:rsidR="00342041" w:rsidRPr="00983544">
        <w:rPr>
          <w:color w:val="000000"/>
          <w:sz w:val="28"/>
          <w:szCs w:val="28"/>
        </w:rPr>
        <w:t>ен</w:t>
      </w:r>
      <w:r w:rsidRPr="00983544">
        <w:rPr>
          <w:color w:val="000000"/>
          <w:sz w:val="28"/>
          <w:szCs w:val="28"/>
        </w:rPr>
        <w:t xml:space="preserve">, так как на мочках </w:t>
      </w:r>
      <w:r w:rsidR="00342041" w:rsidRPr="00983544">
        <w:rPr>
          <w:color w:val="000000"/>
          <w:sz w:val="28"/>
          <w:szCs w:val="28"/>
        </w:rPr>
        <w:t xml:space="preserve">ушей </w:t>
      </w:r>
      <w:r w:rsidRPr="00983544">
        <w:rPr>
          <w:color w:val="000000"/>
          <w:sz w:val="28"/>
          <w:szCs w:val="28"/>
        </w:rPr>
        <w:t xml:space="preserve">расположены тысячи биологически активных точек.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Все те, кто желает мобилизовать свои интеллектуальные возможности – эта разминка для вас! Присоединяйтесь!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ГУДЕТЬ, ЗАГУДЕТЬ, БЕЖАТЬ, ПРИБЕЖАТЬ, ЧИТАТЬ, ПРОЧИТАТЬ, СШИТЬ. ШИТЬ, УЧИТЬ, ВЫУЧИТЬ, НАРИСОВАТЬ, СРИСОВАТЬ, РИСОВАТЬ.</w:t>
      </w:r>
    </w:p>
    <w:p w:rsidR="00A46E4F" w:rsidRPr="00983544" w:rsidRDefault="00A46E4F" w:rsidP="00983544">
      <w:pPr>
        <w:pStyle w:val="a3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83544">
        <w:rPr>
          <w:sz w:val="28"/>
          <w:szCs w:val="28"/>
        </w:rPr>
        <w:t xml:space="preserve">- Вы отлично справились, выполнив упражнения, которые оказывают влияние на гармонизацию работы левого и правого полушария. А формирование межполушарных связей обеспечивает успешное усвоение материала школьной программы.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Как вы успели заметить, на данном структурном этапе урока продолжается активная деятельность, фокусируется внимание и наблюдательность учащихся. </w:t>
      </w:r>
      <w:r w:rsidRPr="00983544">
        <w:rPr>
          <w:rFonts w:ascii="Times New Roman" w:hAnsi="Times New Roman"/>
          <w:sz w:val="28"/>
          <w:szCs w:val="28"/>
        </w:rPr>
        <w:lastRenderedPageBreak/>
        <w:t>А необходимая разрядка осуществляется за счет высокого эмоционального подъема детей во время движений.</w:t>
      </w:r>
    </w:p>
    <w:p w:rsidR="00A46E4F" w:rsidRPr="00983544" w:rsidRDefault="00A46E4F" w:rsidP="0098354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Проверка работы групп.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Посмотрим, что же получилось у моих помощников на сцене?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Задание для первой группы.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Перед вами, уважаемые коллеги, пример задания</w:t>
      </w:r>
      <w:r w:rsidRPr="00983544">
        <w:rPr>
          <w:rFonts w:ascii="Times New Roman" w:hAnsi="Times New Roman"/>
          <w:b/>
          <w:sz w:val="28"/>
          <w:szCs w:val="28"/>
        </w:rPr>
        <w:t xml:space="preserve">, </w:t>
      </w:r>
      <w:r w:rsidRPr="00983544">
        <w:rPr>
          <w:rFonts w:ascii="Times New Roman" w:hAnsi="Times New Roman"/>
          <w:sz w:val="28"/>
          <w:szCs w:val="28"/>
        </w:rPr>
        <w:t xml:space="preserve">выполняемого при изучении темы </w:t>
      </w:r>
      <w:r w:rsidRPr="0098354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3544">
        <w:rPr>
          <w:rFonts w:ascii="Times New Roman" w:hAnsi="Times New Roman"/>
          <w:bCs/>
          <w:sz w:val="28"/>
          <w:szCs w:val="28"/>
        </w:rPr>
        <w:t>«Связь слов в предложении». Это задание выполняли</w:t>
      </w:r>
      <w:r w:rsidRPr="00983544">
        <w:rPr>
          <w:rFonts w:ascii="Times New Roman" w:hAnsi="Times New Roman"/>
          <w:sz w:val="28"/>
          <w:szCs w:val="28"/>
        </w:rPr>
        <w:t xml:space="preserve"> участники первой группы. Предоставляю им слово.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>- Распутайте эти замысловатые высказывания, не переставляя слов, поменяв только буквы, и вы прочтёте известные пословицы. Объясни смысл получившихся высказываний.</w:t>
      </w:r>
      <w:r w:rsidRPr="00983544">
        <w:rPr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 xml:space="preserve">                   </w:t>
      </w:r>
    </w:p>
    <w:p w:rsidR="00A46E4F" w:rsidRPr="00983544" w:rsidRDefault="00C06568" w:rsidP="00983544">
      <w:pPr>
        <w:spacing w:after="0" w:line="360" w:lineRule="auto"/>
        <w:ind w:left="567"/>
        <w:outlineLvl w:val="0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171575" cy="1647825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</a:blip>
                    <a:srcRect t="51604" r="50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544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200150" cy="172402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</a:blip>
                    <a:srcRect t="10052" r="53880" b="49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544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304925" cy="157162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544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162050" cy="1381125"/>
            <wp:effectExtent l="1905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4000"/>
                    </a:blip>
                    <a:srcRect l="51045" t="46913" r="2835" b="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4F" w:rsidRPr="00983544" w:rsidRDefault="00A46E4F" w:rsidP="00983544">
      <w:pPr>
        <w:spacing w:after="0" w:line="360" w:lineRule="auto"/>
        <w:ind w:left="567"/>
        <w:outlineLvl w:val="0"/>
        <w:rPr>
          <w:rFonts w:ascii="Times New Roman" w:hAnsi="Times New Roman"/>
          <w:bCs/>
          <w:sz w:val="28"/>
          <w:szCs w:val="28"/>
        </w:rPr>
      </w:pPr>
      <w:r w:rsidRPr="00983544">
        <w:rPr>
          <w:rFonts w:ascii="Times New Roman" w:hAnsi="Times New Roman"/>
          <w:bCs/>
          <w:sz w:val="28"/>
          <w:szCs w:val="28"/>
        </w:rPr>
        <w:t>- А какие пословицы получились у наших участников, мы сейчас посмотрим.</w:t>
      </w:r>
    </w:p>
    <w:p w:rsidR="00A46E4F" w:rsidRPr="00983544" w:rsidRDefault="00A46E4F" w:rsidP="00983544">
      <w:pPr>
        <w:spacing w:after="0" w:line="360" w:lineRule="auto"/>
        <w:ind w:left="567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983544">
        <w:rPr>
          <w:rFonts w:ascii="Times New Roman" w:hAnsi="Times New Roman"/>
          <w:bCs/>
          <w:i/>
          <w:sz w:val="28"/>
          <w:szCs w:val="28"/>
        </w:rPr>
        <w:t>Ответы:  1) На одном месте и камень мохом обрастает.</w:t>
      </w:r>
    </w:p>
    <w:p w:rsidR="00A46E4F" w:rsidRPr="00983544" w:rsidRDefault="00A46E4F" w:rsidP="00983544">
      <w:pPr>
        <w:spacing w:after="0" w:line="360" w:lineRule="auto"/>
        <w:ind w:left="567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983544">
        <w:rPr>
          <w:rFonts w:ascii="Times New Roman" w:hAnsi="Times New Roman"/>
          <w:bCs/>
          <w:i/>
          <w:sz w:val="28"/>
          <w:szCs w:val="28"/>
        </w:rPr>
        <w:t xml:space="preserve">                  2) Не зная броду, не суйся в воду.            </w:t>
      </w:r>
    </w:p>
    <w:p w:rsidR="00A46E4F" w:rsidRPr="00983544" w:rsidRDefault="00A46E4F" w:rsidP="00983544">
      <w:pPr>
        <w:spacing w:after="0" w:line="360" w:lineRule="auto"/>
        <w:ind w:left="567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983544">
        <w:rPr>
          <w:rFonts w:ascii="Times New Roman" w:hAnsi="Times New Roman"/>
          <w:bCs/>
          <w:i/>
          <w:sz w:val="28"/>
          <w:szCs w:val="28"/>
        </w:rPr>
        <w:t xml:space="preserve">                  3) Мал золотник, да дорог.</w:t>
      </w:r>
    </w:p>
    <w:p w:rsidR="00A46E4F" w:rsidRPr="00983544" w:rsidRDefault="002102B7" w:rsidP="00983544">
      <w:pPr>
        <w:spacing w:after="0" w:line="360" w:lineRule="auto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983544">
        <w:rPr>
          <w:rFonts w:ascii="Times New Roman" w:hAnsi="Times New Roman"/>
          <w:bCs/>
          <w:i/>
          <w:sz w:val="28"/>
          <w:szCs w:val="28"/>
        </w:rPr>
        <w:t xml:space="preserve">                         </w:t>
      </w:r>
      <w:r w:rsidR="00A46E4F" w:rsidRPr="00983544">
        <w:rPr>
          <w:rFonts w:ascii="Times New Roman" w:hAnsi="Times New Roman"/>
          <w:bCs/>
          <w:i/>
          <w:sz w:val="28"/>
          <w:szCs w:val="28"/>
        </w:rPr>
        <w:t xml:space="preserve"> 4) Первый блин комом.                     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Уважаемые коллеги! Скажите, на каком структурном этапе урока мы можем использовать данное упражнение и с какой целью?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Согласна, данное упражнение помимо положительного воздействия на совершенствование интеллектуальных способностей учащихся, способствует расширению их эрудиции, ознакомлению с элементами фольклора.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Спасибо.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Что получилось у второй группы?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Задание для второй группы.  </w:t>
      </w:r>
    </w:p>
    <w:p w:rsidR="00A46E4F" w:rsidRPr="00983544" w:rsidRDefault="00A46E4F" w:rsidP="00983544">
      <w:pPr>
        <w:spacing w:after="0" w:line="360" w:lineRule="auto"/>
        <w:ind w:firstLine="567"/>
        <w:outlineLvl w:val="0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Участники этой группы выполняли следующие задания. Предоставляю им слово.</w:t>
      </w:r>
    </w:p>
    <w:p w:rsidR="00A46E4F" w:rsidRPr="00983544" w:rsidRDefault="00A46E4F" w:rsidP="0098354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Из данной цепочки слов выпишите столбиком слова, которые начинаются на букву звонкого парного согласного звука; подберите к ним и запишите слова, начинающиеся с буквы глухого парного согласного звука так, чтобы они подходили по смыслу. Ответ обоснуйте.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ВИНОГРАД, БРЮКИ, ГРАЧ, ПИДЖАК, ФИНИКИ, КУКУШКА</w:t>
      </w:r>
    </w:p>
    <w:p w:rsidR="00A46E4F" w:rsidRPr="00983544" w:rsidRDefault="00A46E4F" w:rsidP="00983544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(</w:t>
      </w:r>
      <w:r w:rsidRPr="00983544">
        <w:rPr>
          <w:rFonts w:ascii="Times New Roman" w:hAnsi="Times New Roman"/>
          <w:i/>
          <w:sz w:val="28"/>
          <w:szCs w:val="28"/>
        </w:rPr>
        <w:t>Ответ: виноград – финики, брюки – пиджак, грач – кукушка.)</w:t>
      </w:r>
    </w:p>
    <w:p w:rsidR="00A46E4F" w:rsidRPr="00983544" w:rsidRDefault="00A46E4F" w:rsidP="00983544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 xml:space="preserve">(Формируемый комплекс: </w:t>
      </w:r>
      <w:r w:rsidRPr="00983544">
        <w:rPr>
          <w:rFonts w:ascii="Times New Roman" w:hAnsi="Times New Roman"/>
          <w:sz w:val="28"/>
          <w:szCs w:val="28"/>
        </w:rPr>
        <w:t>гибкость мышления; устойчивость, распределение и переключение внимания.)</w:t>
      </w:r>
    </w:p>
    <w:p w:rsidR="00A46E4F" w:rsidRPr="00983544" w:rsidRDefault="00342041" w:rsidP="00983544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Кроме этого, в ходе выполнения данного упражнения, дети обосновывают свой ответ.</w:t>
      </w:r>
    </w:p>
    <w:p w:rsidR="00A46E4F" w:rsidRPr="00983544" w:rsidRDefault="00A46E4F" w:rsidP="00983544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Что получилось в результате выполнения следующего задания?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Найдите общее и различие в словах обоих рядов:</w:t>
      </w:r>
    </w:p>
    <w:p w:rsidR="00A46E4F" w:rsidRPr="00983544" w:rsidRDefault="00A46E4F" w:rsidP="00983544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Напишите слова каждой строки  в последовательности, отражающей порядок действий. Ответ обоснуйте.</w:t>
      </w:r>
    </w:p>
    <w:p w:rsidR="00A46E4F" w:rsidRPr="00983544" w:rsidRDefault="00A46E4F" w:rsidP="00983544">
      <w:pPr>
        <w:spacing w:after="0" w:line="360" w:lineRule="auto"/>
        <w:ind w:left="426" w:firstLine="141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а)  ЧИТАЕТ, ОТКРЫВАЕТ, ЗАКРЫВАЕТ</w:t>
      </w:r>
    </w:p>
    <w:p w:rsidR="00A46E4F" w:rsidRPr="00983544" w:rsidRDefault="00A46E4F" w:rsidP="00983544">
      <w:pPr>
        <w:spacing w:after="0" w:line="360" w:lineRule="auto"/>
        <w:ind w:left="426" w:firstLine="141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б)  УБЕЖАЛ, ИСПУГАЛСЯ, УВИДЕЛ</w:t>
      </w:r>
    </w:p>
    <w:p w:rsidR="00342041" w:rsidRPr="00983544" w:rsidRDefault="00A46E4F" w:rsidP="00983544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(</w:t>
      </w:r>
      <w:r w:rsidR="00342041" w:rsidRPr="00983544">
        <w:rPr>
          <w:rFonts w:ascii="Times New Roman" w:hAnsi="Times New Roman"/>
          <w:sz w:val="28"/>
          <w:szCs w:val="28"/>
        </w:rPr>
        <w:t>В результате  у учащихся получаются следующие цепочки слов</w:t>
      </w:r>
      <w:r w:rsidRPr="00983544">
        <w:rPr>
          <w:rFonts w:ascii="Times New Roman" w:hAnsi="Times New Roman"/>
          <w:sz w:val="28"/>
          <w:szCs w:val="28"/>
        </w:rPr>
        <w:t xml:space="preserve">: </w:t>
      </w:r>
    </w:p>
    <w:p w:rsidR="00342041" w:rsidRPr="00983544" w:rsidRDefault="00A46E4F" w:rsidP="00983544">
      <w:pPr>
        <w:spacing w:after="0" w:line="360" w:lineRule="auto"/>
        <w:ind w:left="567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i/>
          <w:sz w:val="28"/>
          <w:szCs w:val="28"/>
        </w:rPr>
        <w:t xml:space="preserve">открывает, читает, закрывает; </w:t>
      </w:r>
    </w:p>
    <w:p w:rsidR="00A46E4F" w:rsidRPr="00983544" w:rsidRDefault="00A46E4F" w:rsidP="00983544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i/>
          <w:sz w:val="28"/>
          <w:szCs w:val="28"/>
        </w:rPr>
        <w:t>увидел, испугался, убежал</w:t>
      </w:r>
      <w:r w:rsidRPr="00983544">
        <w:rPr>
          <w:rFonts w:ascii="Times New Roman" w:hAnsi="Times New Roman"/>
          <w:sz w:val="28"/>
          <w:szCs w:val="28"/>
        </w:rPr>
        <w:t>)</w:t>
      </w:r>
    </w:p>
    <w:p w:rsidR="00A46E4F" w:rsidRPr="00983544" w:rsidRDefault="00A46E4F" w:rsidP="00983544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</w:t>
      </w:r>
      <w:r w:rsidR="00342041" w:rsidRPr="00983544">
        <w:rPr>
          <w:rFonts w:ascii="Times New Roman" w:hAnsi="Times New Roman"/>
          <w:sz w:val="28"/>
          <w:szCs w:val="28"/>
        </w:rPr>
        <w:t xml:space="preserve">И снова дети доказывают </w:t>
      </w:r>
      <w:r w:rsidRPr="00983544">
        <w:rPr>
          <w:rFonts w:ascii="Times New Roman" w:hAnsi="Times New Roman"/>
          <w:sz w:val="28"/>
          <w:szCs w:val="28"/>
        </w:rPr>
        <w:t xml:space="preserve"> свой ответ.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Уважаемые коллеги, конечно же, вы используете в своей работе аналогичные упражнения.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Но для того, чтобы повысить их эффективность, нам, педагогам, необходимо </w:t>
      </w:r>
      <w:r w:rsidRPr="00983544">
        <w:rPr>
          <w:rFonts w:ascii="Times New Roman" w:hAnsi="Times New Roman"/>
          <w:sz w:val="28"/>
          <w:szCs w:val="28"/>
          <w:u w:val="single"/>
        </w:rPr>
        <w:t xml:space="preserve">четко представлять себе, какую цель мы преследуем в ходе </w:t>
      </w:r>
      <w:r w:rsidRPr="00983544">
        <w:rPr>
          <w:rFonts w:ascii="Times New Roman" w:hAnsi="Times New Roman"/>
          <w:sz w:val="28"/>
          <w:szCs w:val="28"/>
          <w:u w:val="single"/>
        </w:rPr>
        <w:lastRenderedPageBreak/>
        <w:t>выполнения такого типа упражнений.</w:t>
      </w:r>
      <w:r w:rsidRPr="00983544">
        <w:rPr>
          <w:rFonts w:ascii="Times New Roman" w:hAnsi="Times New Roman"/>
          <w:sz w:val="28"/>
          <w:szCs w:val="28"/>
        </w:rPr>
        <w:t xml:space="preserve"> Сейчас я предлагаю подумать вместе, какие процессы формируются посредством выполнения данных упражнений? </w:t>
      </w:r>
      <w:r w:rsidRPr="00983544">
        <w:rPr>
          <w:rFonts w:ascii="Times New Roman" w:hAnsi="Times New Roman"/>
          <w:i/>
          <w:sz w:val="28"/>
          <w:szCs w:val="28"/>
        </w:rPr>
        <w:t>(выслушиваются ответы из зала)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Есть дополнения у частников в зале?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Совершенно верно. Это умение применять знания в нестандартной ситуации и развивать внимание, сообразительность, аналитико-синтетические способности </w:t>
      </w:r>
      <w:r w:rsidR="003974DE" w:rsidRPr="00983544">
        <w:rPr>
          <w:rFonts w:ascii="Times New Roman" w:hAnsi="Times New Roman"/>
          <w:sz w:val="28"/>
          <w:szCs w:val="28"/>
        </w:rPr>
        <w:t xml:space="preserve">и, кроме этого, </w:t>
      </w:r>
      <w:r w:rsidRPr="00983544">
        <w:rPr>
          <w:rFonts w:ascii="Times New Roman" w:hAnsi="Times New Roman"/>
          <w:sz w:val="28"/>
          <w:szCs w:val="28"/>
        </w:rPr>
        <w:t>обосновывать свою точку зрения, свой вариант решения проблемы.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Таким образом,  мы выделили с вами еще один принцип обучения: принцип обоснованного ответа. </w:t>
      </w:r>
    </w:p>
    <w:p w:rsidR="00A46E4F" w:rsidRPr="00983544" w:rsidRDefault="00A46E4F" w:rsidP="009835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Рефлексия участников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Уважаемые помощники, прошу вас встать со свих мест и расположиться полукругом.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В руках у меня клубочек пушистой пряжи. Сейчас мы будем вязать узор. Участник, у которого в руках окажется клубок, должен вначале сказать, какие важные задачи мы решаем, развивая познавательные способности учащихся,</w:t>
      </w:r>
      <w:r w:rsidRPr="00983544">
        <w:rPr>
          <w:rFonts w:ascii="Times New Roman" w:hAnsi="Times New Roman"/>
          <w:i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>затем, обмотав нить вокруг своего пальца, перебросить клубок любому другому участнику в хаотичном порядке (не передавать его соседу) Клубок должен побывать у каждого.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Я считаю, что развитие познавательных процессов учащихся способствует расширению индивидуальных ресурсов личности ребенка.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" w:hAnsi="Times New Roman"/>
          <w:i/>
          <w:sz w:val="28"/>
          <w:szCs w:val="28"/>
        </w:rPr>
        <w:t>(Высказывания участников)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На что похож связанный узор? (сеть, паутина, звездочка, грибница и т.д.)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- В учебном процессе наши взаимоотношения с детьми напоминают подобное переплетение нитей. А ниточка, которая связывает нас, педагогов, с нашими детьми должна быть крепкая и прочная. 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А теперь попробуйте натянуть нить узора. Наверняка в этот момент вы почувствуете дискомфорт, когда нить туго стягивает палец. Если ослабить нить, сделайте это, то она вот-вот спадет. Чтобы ребенок чувствовал себя </w:t>
      </w:r>
      <w:r w:rsidRPr="00983544">
        <w:rPr>
          <w:rFonts w:ascii="Times New Roman" w:hAnsi="Times New Roman"/>
          <w:sz w:val="28"/>
          <w:szCs w:val="28"/>
        </w:rPr>
        <w:lastRenderedPageBreak/>
        <w:t>комфортно, необходим оптимальный уровень натяжения нити. Речь идет о демократическом  подходе, который подразумевает сочетание разумной требовательности с уважением к личности ребенка, его мнению, точке зрения. Другими словами, учитель предоставляет возможность ребенку утвердиться в поиске новых идей и новых знаний.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- Спасибо, уважаемые помощники, вы можете занять свои места в зале.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Мы обозначили 4 принципа обучения русскому языку в системе развития познавательных процессов учащихся.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Это как раз то, что требует от нас современная философия образования. Развитие системы универсальных учебных действий в составе личностных, регулятивных, познавательных и коммуникативных действий.</w:t>
      </w:r>
    </w:p>
    <w:p w:rsidR="00A46E4F" w:rsidRPr="00983544" w:rsidRDefault="00A46E4F" w:rsidP="009835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Заключение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Давайте подведем итоги. Чего ожидали мы, выстраивая работу на уроках русского языка по представленной системе: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1) преобразования среды урока через расширение и усложнение   индивидуальных ресурсов личности средствами русского языка;</w:t>
      </w:r>
    </w:p>
    <w:p w:rsidR="00A46E4F" w:rsidRPr="00983544" w:rsidRDefault="00A46E4F" w:rsidP="00983544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2) повышения уровня всех диагностируемых параметров.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На  диаграмме мы видим, что уровень интеллектуального развития на конец первого полугодия 2 класса выше, чем на конец первого  полугодия 3 класса. (Приложение 2)</w:t>
      </w: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Кроме этого, об этом говорит повышение качественной успеваемости класса с 50% до 54%. </w:t>
      </w: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 xml:space="preserve">Хочется отметить, что осуществился перенос неординарного решения учебных задач и на другие предметы, повысилась успеваемость по математике, литературному чтению, окружающему миру. </w:t>
      </w: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>Так же дети с удовольствием включились в участие в разнообразных школьных и региональных конкурсах, олимпиадах.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Но главную оценку моей работе дали дети. Вот несколько их высказываний.</w:t>
      </w: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t>4. Рефлексия ведущего</w:t>
      </w:r>
    </w:p>
    <w:p w:rsidR="00A46E4F" w:rsidRPr="00983544" w:rsidRDefault="00A46E4F" w:rsidP="009835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83544">
        <w:rPr>
          <w:rFonts w:ascii="Times New Roman CYR" w:hAnsi="Times New Roman CYR" w:cs="Times New Roman CYR"/>
          <w:sz w:val="28"/>
          <w:szCs w:val="28"/>
        </w:rPr>
        <w:t xml:space="preserve">Как вы убедились – </w:t>
      </w:r>
      <w:r w:rsidRPr="00983544">
        <w:rPr>
          <w:rFonts w:ascii="Times New Roman CYR" w:hAnsi="Times New Roman CYR" w:cs="Times New Roman CYR"/>
          <w:sz w:val="28"/>
          <w:szCs w:val="28"/>
          <w:u w:val="single"/>
        </w:rPr>
        <w:t>при целенаправленной систематической</w:t>
      </w:r>
      <w:r w:rsidRPr="00983544">
        <w:rPr>
          <w:rFonts w:ascii="Times New Roman CYR" w:hAnsi="Times New Roman CYR" w:cs="Times New Roman CYR"/>
          <w:sz w:val="28"/>
          <w:szCs w:val="28"/>
        </w:rPr>
        <w:t xml:space="preserve"> работе по развитию памяти, внимания и мышления учащихся повышается и уровень развития учеников. </w:t>
      </w:r>
      <w:bookmarkStart w:id="0" w:name="_Toc246307587"/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Если вы помните, мое выступление нач</w:t>
      </w:r>
      <w:r w:rsidR="00983544">
        <w:rPr>
          <w:rFonts w:ascii="Times New Roman" w:hAnsi="Times New Roman"/>
          <w:sz w:val="28"/>
          <w:szCs w:val="28"/>
        </w:rPr>
        <w:t>алось с рассказа о подставке. И</w:t>
      </w:r>
      <w:r w:rsidRPr="00983544">
        <w:rPr>
          <w:rFonts w:ascii="Times New Roman" w:hAnsi="Times New Roman"/>
          <w:sz w:val="28"/>
          <w:szCs w:val="28"/>
        </w:rPr>
        <w:t xml:space="preserve"> не известно,  как бы сложилась моя педагогическая деятельность, и состоялся бы этот мастер – класс,  если бы не те слова, которые были написаны на той самой, неудобной, подставке «Учись учиться».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Выдающийся американский врач, </w:t>
      </w:r>
      <w:r w:rsidR="00983544">
        <w:rPr>
          <w:rFonts w:ascii="Times New Roman" w:hAnsi="Times New Roman"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>Глен</w:t>
      </w:r>
      <w:r w:rsidR="00983544">
        <w:rPr>
          <w:rFonts w:ascii="Times New Roman" w:hAnsi="Times New Roman"/>
          <w:sz w:val="28"/>
          <w:szCs w:val="28"/>
        </w:rPr>
        <w:t xml:space="preserve"> </w:t>
      </w:r>
      <w:r w:rsidRPr="00983544">
        <w:rPr>
          <w:rFonts w:ascii="Times New Roman" w:hAnsi="Times New Roman"/>
          <w:sz w:val="28"/>
          <w:szCs w:val="28"/>
        </w:rPr>
        <w:t xml:space="preserve"> Доман сказал: </w:t>
      </w:r>
    </w:p>
    <w:p w:rsidR="00A46E4F" w:rsidRPr="00983544" w:rsidRDefault="00A46E4F" w:rsidP="00983544">
      <w:pPr>
        <w:tabs>
          <w:tab w:val="left" w:pos="567"/>
          <w:tab w:val="left" w:pos="7230"/>
        </w:tabs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 xml:space="preserve"> «Наши дети тем умнее, чем больше</w:t>
      </w:r>
      <w:bookmarkEnd w:id="0"/>
      <w:r w:rsidRPr="00983544">
        <w:rPr>
          <w:rFonts w:ascii="Times New Roman" w:hAnsi="Times New Roman"/>
          <w:sz w:val="28"/>
          <w:szCs w:val="28"/>
        </w:rPr>
        <w:t xml:space="preserve"> возможностей быть умными мы им предоставляем»</w:t>
      </w:r>
    </w:p>
    <w:p w:rsidR="00A46E4F" w:rsidRPr="00983544" w:rsidRDefault="00A46E4F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2041" w:rsidRPr="00983544" w:rsidRDefault="00206824" w:rsidP="0098354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В своей работе я стремлюсь создавать условия, которые обеспечивают ребенку те самые возможности продвижения от незнания к знанию, от неумения к умению.</w:t>
      </w:r>
    </w:p>
    <w:p w:rsidR="00342041" w:rsidRPr="00983544" w:rsidRDefault="00342041" w:rsidP="009835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Вот и подошел к концу наш мастер-класс.</w:t>
      </w:r>
    </w:p>
    <w:p w:rsidR="00A46E4F" w:rsidRPr="00983544" w:rsidRDefault="00A46E4F" w:rsidP="0098354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Хочу поблагодарить всех за участие, за смелость, за творчество и доброжелательный настрой. Буду рада, если показанные мною формы  и приёмы работы пригодятся вам на уроках.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Мы не только обучались сегодня, но и обучали других. Так происходит всегда, в любой ситуации мы можем спросить себя: «Чему я могу научиться прямо сейчас».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Спасибо за внимание.</w:t>
      </w: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</w:p>
    <w:p w:rsidR="00A46E4F" w:rsidRPr="00983544" w:rsidRDefault="00A46E4F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</w:p>
    <w:p w:rsidR="00C06568" w:rsidRPr="00983544" w:rsidRDefault="00C06568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</w:p>
    <w:p w:rsidR="00C06568" w:rsidRPr="00983544" w:rsidRDefault="00C06568" w:rsidP="0098354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06568" w:rsidRPr="00983544" w:rsidRDefault="00C06568" w:rsidP="0098354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83544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C06568" w:rsidRPr="00983544" w:rsidRDefault="00C06568" w:rsidP="0098354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C06568" w:rsidRPr="00983544" w:rsidRDefault="00C06568" w:rsidP="0098354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983544">
        <w:rPr>
          <w:rFonts w:ascii="Times New Roman" w:hAnsi="Times New Roman"/>
          <w:sz w:val="28"/>
          <w:szCs w:val="28"/>
        </w:rPr>
        <w:t>Приложение 1.</w:t>
      </w:r>
    </w:p>
    <w:p w:rsidR="00C06568" w:rsidRPr="00983544" w:rsidRDefault="00C06568" w:rsidP="0098354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83544">
        <w:rPr>
          <w:rFonts w:ascii="Times New Roman CYR" w:hAnsi="Times New Roman CYR" w:cs="Times New Roman CYR"/>
          <w:i/>
          <w:noProof/>
          <w:sz w:val="28"/>
          <w:szCs w:val="28"/>
        </w:rPr>
        <w:drawing>
          <wp:inline distT="0" distB="0" distL="0" distR="0">
            <wp:extent cx="2790825" cy="2190750"/>
            <wp:effectExtent l="0" t="0" r="0" b="0"/>
            <wp:docPr id="6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6568" w:rsidRPr="00983544" w:rsidRDefault="00C06568" w:rsidP="00983544">
      <w:pPr>
        <w:spacing w:after="0" w:line="360" w:lineRule="auto"/>
        <w:ind w:firstLine="567"/>
        <w:jc w:val="righ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>Приложение 2</w:t>
      </w:r>
    </w:p>
    <w:p w:rsidR="00C06568" w:rsidRPr="00983544" w:rsidRDefault="00C06568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</w:p>
    <w:p w:rsidR="00C06568" w:rsidRPr="00983544" w:rsidRDefault="00C06568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</w:p>
    <w:p w:rsidR="00C06568" w:rsidRPr="00983544" w:rsidRDefault="00C06568" w:rsidP="00983544">
      <w:pPr>
        <w:spacing w:after="0" w:line="360" w:lineRule="auto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kern w:val="36"/>
          <w:sz w:val="28"/>
          <w:szCs w:val="28"/>
        </w:rPr>
        <w:t xml:space="preserve">                          </w:t>
      </w:r>
      <w:r w:rsidRPr="00983544">
        <w:rPr>
          <w:rFonts w:ascii="Times New Roman" w:hAnsi="Times New Roman"/>
          <w:b/>
          <w:bCs/>
          <w:kern w:val="36"/>
          <w:sz w:val="28"/>
          <w:szCs w:val="28"/>
        </w:rPr>
        <w:t xml:space="preserve">2 класс </w:t>
      </w:r>
      <w:r w:rsidRPr="00983544">
        <w:rPr>
          <w:rFonts w:ascii="Times New Roman" w:hAnsi="Times New Roman"/>
          <w:b/>
          <w:bCs/>
          <w:kern w:val="36"/>
          <w:sz w:val="28"/>
          <w:szCs w:val="28"/>
          <w:lang w:val="en-US"/>
        </w:rPr>
        <w:t>I</w:t>
      </w:r>
      <w:r w:rsidRPr="00983544">
        <w:rPr>
          <w:rFonts w:ascii="Times New Roman" w:hAnsi="Times New Roman"/>
          <w:b/>
          <w:bCs/>
          <w:kern w:val="36"/>
          <w:sz w:val="28"/>
          <w:szCs w:val="28"/>
        </w:rPr>
        <w:t xml:space="preserve"> полугодие                              3 класс </w:t>
      </w:r>
      <w:r w:rsidRPr="00983544">
        <w:rPr>
          <w:rFonts w:ascii="Times New Roman" w:hAnsi="Times New Roman"/>
          <w:b/>
          <w:bCs/>
          <w:kern w:val="36"/>
          <w:sz w:val="28"/>
          <w:szCs w:val="28"/>
          <w:lang w:val="en-US"/>
        </w:rPr>
        <w:t>I</w:t>
      </w:r>
      <w:r w:rsidRPr="00983544">
        <w:rPr>
          <w:rFonts w:ascii="Times New Roman" w:hAnsi="Times New Roman"/>
          <w:b/>
          <w:bCs/>
          <w:kern w:val="36"/>
          <w:sz w:val="28"/>
          <w:szCs w:val="28"/>
        </w:rPr>
        <w:t xml:space="preserve"> полугодие </w:t>
      </w:r>
    </w:p>
    <w:p w:rsidR="00C06568" w:rsidRPr="00983544" w:rsidRDefault="00C06568" w:rsidP="00983544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Cs/>
          <w:color w:val="006400"/>
          <w:kern w:val="36"/>
          <w:sz w:val="28"/>
          <w:szCs w:val="28"/>
        </w:rPr>
      </w:pPr>
      <w:r w:rsidRPr="00983544">
        <w:rPr>
          <w:rFonts w:ascii="Times New Roman" w:hAnsi="Times New Roman"/>
          <w:bCs/>
          <w:noProof/>
          <w:color w:val="006400"/>
          <w:kern w:val="36"/>
          <w:sz w:val="28"/>
          <w:szCs w:val="28"/>
        </w:rPr>
        <w:drawing>
          <wp:inline distT="0" distB="0" distL="0" distR="0">
            <wp:extent cx="2638425" cy="1857375"/>
            <wp:effectExtent l="0" t="0" r="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983544">
        <w:rPr>
          <w:rFonts w:ascii="Times New Roman" w:hAnsi="Times New Roman"/>
          <w:bCs/>
          <w:noProof/>
          <w:color w:val="006400"/>
          <w:kern w:val="36"/>
          <w:sz w:val="28"/>
          <w:szCs w:val="28"/>
        </w:rPr>
        <w:drawing>
          <wp:inline distT="0" distB="0" distL="0" distR="0">
            <wp:extent cx="2476500" cy="1895475"/>
            <wp:effectExtent l="0" t="0" r="0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46E4F" w:rsidRPr="00983544" w:rsidRDefault="00A46E4F" w:rsidP="0098354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A46E4F" w:rsidRPr="00983544" w:rsidSect="00983544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E89" w:rsidRDefault="00114E89" w:rsidP="00ED172A">
      <w:pPr>
        <w:spacing w:after="0" w:line="240" w:lineRule="auto"/>
      </w:pPr>
      <w:r>
        <w:separator/>
      </w:r>
    </w:p>
  </w:endnote>
  <w:endnote w:type="continuationSeparator" w:id="0">
    <w:p w:rsidR="00114E89" w:rsidRDefault="00114E89" w:rsidP="00ED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15" w:rsidRDefault="00867F09">
    <w:pPr>
      <w:pStyle w:val="a5"/>
      <w:jc w:val="right"/>
    </w:pPr>
    <w:r>
      <w:fldChar w:fldCharType="begin"/>
    </w:r>
    <w:r w:rsidR="00A46E4F">
      <w:instrText xml:space="preserve"> PAGE   \* MERGEFORMAT </w:instrText>
    </w:r>
    <w:r>
      <w:fldChar w:fldCharType="separate"/>
    </w:r>
    <w:r w:rsidR="00983544">
      <w:rPr>
        <w:noProof/>
      </w:rPr>
      <w:t>14</w:t>
    </w:r>
    <w:r>
      <w:fldChar w:fldCharType="end"/>
    </w:r>
  </w:p>
  <w:p w:rsidR="00751D15" w:rsidRDefault="00114E8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E89" w:rsidRDefault="00114E89" w:rsidP="00ED172A">
      <w:pPr>
        <w:spacing w:after="0" w:line="240" w:lineRule="auto"/>
      </w:pPr>
      <w:r>
        <w:separator/>
      </w:r>
    </w:p>
  </w:footnote>
  <w:footnote w:type="continuationSeparator" w:id="0">
    <w:p w:rsidR="00114E89" w:rsidRDefault="00114E89" w:rsidP="00ED1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A89"/>
    <w:multiLevelType w:val="hybridMultilevel"/>
    <w:tmpl w:val="AA54F6EA"/>
    <w:lvl w:ilvl="0" w:tplc="7C0407C4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405B3D"/>
    <w:multiLevelType w:val="hybridMultilevel"/>
    <w:tmpl w:val="196A3E06"/>
    <w:lvl w:ilvl="0" w:tplc="BBD46368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69FD5D4D"/>
    <w:multiLevelType w:val="hybridMultilevel"/>
    <w:tmpl w:val="998E45C8"/>
    <w:lvl w:ilvl="0" w:tplc="D0E8D5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46E4F"/>
    <w:rsid w:val="00082D52"/>
    <w:rsid w:val="000E3479"/>
    <w:rsid w:val="00114E89"/>
    <w:rsid w:val="00124A22"/>
    <w:rsid w:val="00206824"/>
    <w:rsid w:val="002102B7"/>
    <w:rsid w:val="0033045D"/>
    <w:rsid w:val="00342041"/>
    <w:rsid w:val="003974DE"/>
    <w:rsid w:val="00470691"/>
    <w:rsid w:val="0050427D"/>
    <w:rsid w:val="00724BE4"/>
    <w:rsid w:val="00804938"/>
    <w:rsid w:val="00867F09"/>
    <w:rsid w:val="00983544"/>
    <w:rsid w:val="00A46E4F"/>
    <w:rsid w:val="00B11DED"/>
    <w:rsid w:val="00B53378"/>
    <w:rsid w:val="00C06568"/>
    <w:rsid w:val="00C11B7A"/>
    <w:rsid w:val="00DC1464"/>
    <w:rsid w:val="00ED1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A46E4F"/>
    <w:rPr>
      <w:i/>
      <w:iCs/>
    </w:rPr>
  </w:style>
  <w:style w:type="paragraph" w:styleId="a5">
    <w:name w:val="footer"/>
    <w:basedOn w:val="a"/>
    <w:link w:val="a6"/>
    <w:uiPriority w:val="99"/>
    <w:unhideWhenUsed/>
    <w:rsid w:val="00A46E4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6">
    <w:name w:val="Нижний колонтитул Знак"/>
    <w:basedOn w:val="a0"/>
    <w:link w:val="a5"/>
    <w:uiPriority w:val="99"/>
    <w:rsid w:val="00A46E4F"/>
    <w:rPr>
      <w:rFonts w:ascii="Calibri" w:eastAsia="Times New Roman" w:hAnsi="Calibri" w:cs="Times New Roman"/>
      <w:lang w:val="en-US" w:eastAsia="en-US" w:bidi="en-US"/>
    </w:rPr>
  </w:style>
  <w:style w:type="paragraph" w:styleId="a7">
    <w:name w:val="List Paragraph"/>
    <w:basedOn w:val="a"/>
    <w:uiPriority w:val="34"/>
    <w:qFormat/>
    <w:rsid w:val="00A46E4F"/>
    <w:pPr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4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75"/>
      <c:perspective val="30"/>
    </c:view3D>
    <c:plotArea>
      <c:layout>
        <c:manualLayout>
          <c:layoutTarget val="inner"/>
          <c:xMode val="edge"/>
          <c:yMode val="edge"/>
          <c:x val="0.15500778796093306"/>
          <c:y val="5.5962167724629523E-2"/>
          <c:w val="0.69726778944297796"/>
          <c:h val="0.827050056242969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2класс (начало учебного года)</c:v>
                </c:pt>
              </c:strCache>
            </c:strRef>
          </c:tx>
          <c:explosion val="3"/>
          <c:dLbls>
            <c:dLblPos val="bestFit"/>
            <c:showLegendKey val="1"/>
            <c:showVal val="1"/>
            <c:showCatName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0.45</c:v>
                </c:pt>
                <c:pt idx="1">
                  <c:v>0.1</c:v>
                </c:pt>
                <c:pt idx="2">
                  <c:v>0.45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</c:pie3DChart>
      <c:spPr>
        <a:noFill/>
        <a:ln w="25399">
          <a:noFill/>
        </a:ln>
      </c:spPr>
    </c:plotArea>
    <c:plotVisOnly val="1"/>
    <c:dispBlanksAs val="zero"/>
  </c:chart>
  <c:txPr>
    <a:bodyPr/>
    <a:lstStyle/>
    <a:p>
      <a:pPr>
        <a:defRPr sz="899" baseline="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первое полугодие 2 класса</c:v>
                </c:pt>
              </c:strCache>
            </c:strRef>
          </c:tx>
          <c:dLbls>
            <c:dLbl>
              <c:idx val="0"/>
              <c:layout>
                <c:manualLayout>
                  <c:x val="-0.2191788661796337"/>
                  <c:y val="5.3745204926307334E-2"/>
                </c:manualLayout>
              </c:layout>
              <c:tx>
                <c:rich>
                  <a:bodyPr/>
                  <a:lstStyle/>
                  <a:p>
                    <a:r>
                      <a:rPr lang="ru-RU" sz="100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высок</a:t>
                    </a:r>
                    <a:r>
                      <a:rPr lang="ru-RU" sz="110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  <a:p>
                    <a:r>
                      <a:rPr lang="en-US" sz="110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45%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6.0755943413210532E-3"/>
                  <c:y val="-0.14817470893061407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ru-RU" sz="1000"/>
                      <a:t>средн</a:t>
                    </a:r>
                  </a:p>
                  <a:p>
                    <a:pPr>
                      <a:defRPr sz="1000"/>
                    </a:pPr>
                    <a:r>
                      <a:rPr lang="ru-RU" sz="1000"/>
                      <a:t> </a:t>
                    </a:r>
                    <a:r>
                      <a:rPr lang="en-US" sz="1000"/>
                      <a:t>10%</a:t>
                    </a:r>
                  </a:p>
                </c:rich>
              </c:tx>
              <c:spPr/>
              <c:showVal val="1"/>
            </c:dLbl>
            <c:dLbl>
              <c:idx val="2"/>
              <c:layout>
                <c:manualLayout>
                  <c:x val="0.22686868112605071"/>
                  <c:y val="5.2304461942257421E-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>
                        <a:solidFill>
                          <a:sysClr val="windowText" lastClr="000000"/>
                        </a:solidFill>
                      </a:rPr>
                      <a:t>низкий</a:t>
                    </a:r>
                  </a:p>
                  <a:p>
                    <a:pPr>
                      <a:defRPr sz="900"/>
                    </a:pPr>
                    <a:r>
                      <a:rPr lang="ru-RU" sz="900">
                        <a:solidFill>
                          <a:sysClr val="windowText" lastClr="000000"/>
                        </a:solidFill>
                      </a:rPr>
                      <a:t>45%</a:t>
                    </a:r>
                    <a:endParaRPr lang="en-US" sz="90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0.45</c:v>
                </c:pt>
                <c:pt idx="1">
                  <c:v>0.1</c:v>
                </c:pt>
                <c:pt idx="2">
                  <c:v>0.45</c:v>
                </c:pt>
              </c:numCache>
            </c:numRef>
          </c:val>
        </c:ser>
        <c:firstSliceAng val="0"/>
      </c:pieChart>
    </c:plotArea>
    <c:plotVisOnly val="1"/>
  </c:chart>
  <c:spPr>
    <a:noFill/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0.23515122148193021"/>
                  <c:y val="-8.830345955499305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высок </a:t>
                    </a:r>
                  </a:p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55%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0.14096002422774076"/>
                  <c:y val="-0.1791134148432454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средн </a:t>
                    </a:r>
                  </a:p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13%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низкий </a:t>
                    </a:r>
                  </a:p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32%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0.13</c:v>
                </c:pt>
                <c:pt idx="2">
                  <c:v>0.32000000000000084</c:v>
                </c:pt>
              </c:numCache>
            </c:numRef>
          </c:val>
        </c:ser>
        <c:firstSliceAng val="0"/>
      </c:pieChart>
    </c:plotArea>
    <c:plotVisOnly val="1"/>
  </c:chart>
  <c:spPr>
    <a:noFill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66114-45B6-47B0-A33C-9EC2CD40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3097</Words>
  <Characters>17656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11</cp:revision>
  <cp:lastPrinted>2010-02-03T16:18:00Z</cp:lastPrinted>
  <dcterms:created xsi:type="dcterms:W3CDTF">2010-01-31T16:22:00Z</dcterms:created>
  <dcterms:modified xsi:type="dcterms:W3CDTF">2015-03-27T17:35:00Z</dcterms:modified>
</cp:coreProperties>
</file>