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A91" w:rsidRPr="008A0A91" w:rsidRDefault="008A0A91" w:rsidP="008A0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="00FF1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атематика» в 5</w:t>
      </w:r>
      <w:r w:rsidRPr="008A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тему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Упрощение выражений</w:t>
      </w:r>
      <w:r w:rsidRPr="008A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1"/>
        <w:gridCol w:w="4764"/>
      </w:tblGrid>
      <w:tr w:rsidR="008A0A91" w:rsidRPr="008A0A91" w:rsidTr="008A0A91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91" w:rsidRPr="008A0A91" w:rsidRDefault="008A0A91" w:rsidP="008A0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91" w:rsidRPr="008A0A91" w:rsidRDefault="008A0A91" w:rsidP="008A0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</w:tc>
      </w:tr>
      <w:tr w:rsidR="008A0A91" w:rsidRPr="008A0A91" w:rsidTr="008A0A91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91" w:rsidRPr="008A0A91" w:rsidRDefault="008A0A91" w:rsidP="008A0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170F" w:rsidRPr="00FF170F" w:rsidRDefault="008A0A91" w:rsidP="00FF17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F170F" w:rsidRPr="00FF170F">
              <w:rPr>
                <w:rFonts w:ascii="Calibri" w:eastAsia="Calibri" w:hAnsi="Calibri" w:cs="Times New Roman"/>
                <w:sz w:val="24"/>
                <w:szCs w:val="24"/>
              </w:rPr>
              <w:t xml:space="preserve">- </w:t>
            </w:r>
            <w:r w:rsidR="00FF170F" w:rsidRPr="00FF170F">
              <w:rPr>
                <w:rFonts w:ascii="Times New Roman" w:eastAsia="Calibri" w:hAnsi="Times New Roman" w:cs="Times New Roman"/>
                <w:sz w:val="24"/>
                <w:szCs w:val="24"/>
              </w:rPr>
              <w:t>Виленкин Н..Я., Жохов В.И.  Математика: Учебник для 5 класса общеобразовательных учр</w:t>
            </w:r>
            <w:r w:rsidR="00FF170F" w:rsidRPr="00FF170F">
              <w:rPr>
                <w:rFonts w:ascii="Times New Roman" w:hAnsi="Times New Roman" w:cs="Times New Roman"/>
                <w:sz w:val="24"/>
                <w:szCs w:val="24"/>
              </w:rPr>
              <w:t>еждений. – М.: "Мнемозина", 2013г</w:t>
            </w:r>
            <w:r w:rsidR="00FF170F" w:rsidRPr="00FF17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F170F" w:rsidRPr="00FF170F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  <w:p w:rsidR="008A0A91" w:rsidRPr="008A0A91" w:rsidRDefault="008A0A91" w:rsidP="008A0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0A91" w:rsidRPr="008A0A91" w:rsidTr="008A0A91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91" w:rsidRPr="008A0A91" w:rsidRDefault="008A0A91" w:rsidP="008A0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46B3" w:rsidRPr="00E246B3" w:rsidRDefault="008A0A91" w:rsidP="00E246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46B3" w:rsidRPr="00E246B3">
              <w:rPr>
                <w:rFonts w:ascii="Times New Roman" w:hAnsi="Times New Roman" w:cs="Times New Roman"/>
                <w:b/>
              </w:rPr>
              <w:t>Образовательный аспект:</w:t>
            </w:r>
          </w:p>
          <w:p w:rsidR="00E246B3" w:rsidRPr="00E246B3" w:rsidRDefault="00E246B3" w:rsidP="00E246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46B3">
              <w:rPr>
                <w:rFonts w:ascii="Times New Roman" w:hAnsi="Times New Roman" w:cs="Times New Roman"/>
              </w:rPr>
              <w:t>- повторить и углубить знания по теме «Упрощение выражений»;</w:t>
            </w:r>
          </w:p>
          <w:p w:rsidR="00E246B3" w:rsidRPr="00E246B3" w:rsidRDefault="00E246B3" w:rsidP="00E246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46B3">
              <w:rPr>
                <w:rFonts w:ascii="Times New Roman" w:hAnsi="Times New Roman" w:cs="Times New Roman"/>
              </w:rPr>
              <w:t>- систематизировать знания по решению задач на движение двух тел;</w:t>
            </w:r>
          </w:p>
          <w:p w:rsidR="00E246B3" w:rsidRPr="00E246B3" w:rsidRDefault="00E246B3" w:rsidP="00E246B3">
            <w:pPr>
              <w:pStyle w:val="a6"/>
              <w:rPr>
                <w:rFonts w:ascii="Times New Roman" w:hAnsi="Times New Roman" w:cs="Times New Roman"/>
              </w:rPr>
            </w:pPr>
            <w:r w:rsidRPr="00E246B3">
              <w:rPr>
                <w:rFonts w:ascii="Times New Roman" w:hAnsi="Times New Roman" w:cs="Times New Roman"/>
              </w:rPr>
              <w:t>- повторить правила нахождения неизвестных компонентов сложения и вычитания при решении уравнений.</w:t>
            </w:r>
          </w:p>
          <w:p w:rsidR="00E246B3" w:rsidRPr="00E246B3" w:rsidRDefault="00E246B3" w:rsidP="00E246B3">
            <w:pPr>
              <w:pStyle w:val="a6"/>
              <w:rPr>
                <w:rFonts w:ascii="Times New Roman" w:hAnsi="Times New Roman" w:cs="Times New Roman"/>
              </w:rPr>
            </w:pPr>
            <w:r w:rsidRPr="00E246B3">
              <w:rPr>
                <w:rFonts w:ascii="Times New Roman" w:hAnsi="Times New Roman" w:cs="Times New Roman"/>
                <w:b/>
              </w:rPr>
              <w:t>Развивающий аспект:</w:t>
            </w:r>
          </w:p>
          <w:p w:rsidR="00E246B3" w:rsidRPr="00E246B3" w:rsidRDefault="00E246B3" w:rsidP="00E246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246B3">
              <w:rPr>
                <w:rFonts w:ascii="Times New Roman" w:hAnsi="Times New Roman" w:cs="Times New Roman"/>
              </w:rPr>
              <w:t>развивать навыки анализа, сравнения материала;</w:t>
            </w:r>
          </w:p>
          <w:p w:rsidR="00E246B3" w:rsidRPr="00E246B3" w:rsidRDefault="00E246B3" w:rsidP="00E246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246B3">
              <w:rPr>
                <w:rFonts w:ascii="Times New Roman" w:hAnsi="Times New Roman" w:cs="Times New Roman"/>
              </w:rPr>
              <w:t>содействовать развитию умений осуществлять самооценку учебной деятельности.</w:t>
            </w:r>
          </w:p>
          <w:p w:rsidR="00E246B3" w:rsidRPr="00E246B3" w:rsidRDefault="00E246B3" w:rsidP="00E246B3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E246B3">
              <w:rPr>
                <w:rFonts w:ascii="Times New Roman" w:hAnsi="Times New Roman" w:cs="Times New Roman"/>
                <w:b/>
              </w:rPr>
              <w:t>Воспитательный аспект:</w:t>
            </w:r>
          </w:p>
          <w:p w:rsidR="00E246B3" w:rsidRPr="00E246B3" w:rsidRDefault="00E246B3" w:rsidP="00E246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246B3">
              <w:rPr>
                <w:rFonts w:ascii="Times New Roman" w:hAnsi="Times New Roman" w:cs="Times New Roman"/>
              </w:rPr>
              <w:t>создать у учащихся положительную мотивацию к уроку математики, путем вовлечения каждого ученика в активную деятельность;</w:t>
            </w:r>
          </w:p>
          <w:p w:rsidR="00E246B3" w:rsidRPr="00E246B3" w:rsidRDefault="00E246B3" w:rsidP="00E246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246B3">
              <w:rPr>
                <w:rFonts w:ascii="Times New Roman" w:hAnsi="Times New Roman" w:cs="Times New Roman"/>
              </w:rPr>
              <w:t>воспитывать потребность оценивать свою деятельность и работу товарищей;</w:t>
            </w:r>
          </w:p>
          <w:p w:rsidR="00E246B3" w:rsidRPr="00E246B3" w:rsidRDefault="00E246B3" w:rsidP="00E246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246B3">
              <w:rPr>
                <w:rFonts w:ascii="Times New Roman" w:hAnsi="Times New Roman" w:cs="Times New Roman"/>
              </w:rPr>
              <w:t>помочь осознать ценность совместной деятельности;</w:t>
            </w:r>
          </w:p>
          <w:p w:rsidR="00E246B3" w:rsidRPr="00E246B3" w:rsidRDefault="00E246B3" w:rsidP="00E246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246B3">
              <w:rPr>
                <w:rFonts w:ascii="Times New Roman" w:hAnsi="Times New Roman" w:cs="Times New Roman"/>
              </w:rPr>
              <w:t>воспитывать культуру речи, внимание к точности формулировок, умение формулировать условия задач.</w:t>
            </w:r>
          </w:p>
          <w:p w:rsidR="008A0A91" w:rsidRPr="008A0A91" w:rsidRDefault="008A0A91" w:rsidP="008A0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0A91" w:rsidRPr="008A0A91" w:rsidTr="00B72B07">
        <w:trPr>
          <w:trHeight w:val="6365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91" w:rsidRPr="008A0A91" w:rsidRDefault="008A0A91" w:rsidP="008A0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2DA" w:rsidRPr="00B72B07" w:rsidRDefault="004902DA" w:rsidP="00B72B07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72B07">
              <w:rPr>
                <w:rFonts w:ascii="Times New Roman" w:hAnsi="Times New Roman" w:cs="Times New Roman"/>
                <w:b/>
              </w:rPr>
              <w:t>личностные</w:t>
            </w:r>
          </w:p>
          <w:p w:rsidR="004902DA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 xml:space="preserve">формирование операционного типа        </w:t>
            </w:r>
            <w:r w:rsidR="00CC28F5" w:rsidRPr="00B72B07">
              <w:rPr>
                <w:rFonts w:ascii="Times New Roman" w:hAnsi="Times New Roman" w:cs="Times New Roman"/>
              </w:rPr>
              <w:t xml:space="preserve">   </w:t>
            </w:r>
            <w:r w:rsidRPr="00B72B07">
              <w:rPr>
                <w:rFonts w:ascii="Times New Roman" w:hAnsi="Times New Roman" w:cs="Times New Roman"/>
              </w:rPr>
              <w:t>мышления, внимательности и исполнительской дисциплины;</w:t>
            </w:r>
          </w:p>
          <w:p w:rsidR="004902DA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 xml:space="preserve">осуществлять взаимоконтроль и </w:t>
            </w:r>
            <w:r w:rsidR="00CC28F5" w:rsidRPr="00B72B07">
              <w:rPr>
                <w:rFonts w:ascii="Times New Roman" w:hAnsi="Times New Roman" w:cs="Times New Roman"/>
              </w:rPr>
              <w:t xml:space="preserve">  </w:t>
            </w:r>
            <w:r w:rsidRPr="00B72B07">
              <w:rPr>
                <w:rFonts w:ascii="Times New Roman" w:hAnsi="Times New Roman" w:cs="Times New Roman"/>
              </w:rPr>
              <w:t>самоконтроль результатов  деятельности;</w:t>
            </w:r>
          </w:p>
          <w:p w:rsidR="004902DA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>развитие математической речи;</w:t>
            </w:r>
          </w:p>
          <w:p w:rsidR="004902DA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>развитие коммуникативной компетенции.</w:t>
            </w:r>
          </w:p>
          <w:p w:rsidR="004902DA" w:rsidRPr="00B72B07" w:rsidRDefault="004902DA" w:rsidP="00B72B07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72B07">
              <w:rPr>
                <w:rFonts w:ascii="Times New Roman" w:hAnsi="Times New Roman" w:cs="Times New Roman"/>
                <w:b/>
              </w:rPr>
              <w:t>метапредметные</w:t>
            </w:r>
          </w:p>
          <w:p w:rsidR="004902DA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>Развитие умения анализировать условие задачи, осмысливать его и выделять необходимую для решения информацию, моделируя задачу при помощи схем;</w:t>
            </w:r>
          </w:p>
          <w:p w:rsidR="004902DA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>Развитие умения находить информацию, представленную в неявном виде;</w:t>
            </w:r>
          </w:p>
          <w:p w:rsidR="004902DA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>Развитие навыка работы с текстом.</w:t>
            </w:r>
          </w:p>
          <w:p w:rsidR="004902DA" w:rsidRPr="00B72B07" w:rsidRDefault="004902DA" w:rsidP="00B72B07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72B07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предметные</w:t>
            </w:r>
          </w:p>
          <w:p w:rsidR="004902DA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>Применение распределительного свойства умножения на практике;</w:t>
            </w:r>
          </w:p>
          <w:p w:rsidR="004902DA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>Использование распределительного свойства для рационализации вычислений;</w:t>
            </w:r>
          </w:p>
          <w:p w:rsidR="004902DA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>Развитие навыков упрощения выражений;</w:t>
            </w:r>
          </w:p>
          <w:p w:rsidR="00B72B07" w:rsidRPr="00B72B07" w:rsidRDefault="004902DA" w:rsidP="00B72B07">
            <w:pPr>
              <w:pStyle w:val="a6"/>
              <w:rPr>
                <w:rFonts w:ascii="Times New Roman" w:hAnsi="Times New Roman" w:cs="Times New Roman"/>
              </w:rPr>
            </w:pPr>
            <w:r w:rsidRPr="00B72B07">
              <w:rPr>
                <w:rFonts w:ascii="Times New Roman" w:hAnsi="Times New Roman" w:cs="Times New Roman"/>
              </w:rPr>
              <w:t>Решение текстовых задач с помощью уравнений.</w:t>
            </w:r>
          </w:p>
        </w:tc>
      </w:tr>
      <w:tr w:rsidR="008A0A91" w:rsidRPr="008A0A91" w:rsidTr="008A0A91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91" w:rsidRPr="008A0A91" w:rsidRDefault="008A0A91" w:rsidP="008A0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91" w:rsidRPr="00B72B07" w:rsidRDefault="008A0A91" w:rsidP="00B72B0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B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07E1A" w:rsidRPr="00B72B07">
              <w:rPr>
                <w:rFonts w:ascii="Times New Roman" w:eastAsia="Times New Roman" w:hAnsi="Times New Roman" w:cs="Times New Roman"/>
                <w:lang w:eastAsia="ru-RU"/>
              </w:rPr>
              <w:t>Компьютер,</w:t>
            </w:r>
            <w:r w:rsidR="00FF170F" w:rsidRPr="00B72B07">
              <w:rPr>
                <w:rFonts w:ascii="Times New Roman" w:hAnsi="Times New Roman" w:cs="Times New Roman"/>
              </w:rPr>
              <w:t xml:space="preserve"> </w:t>
            </w:r>
            <w:r w:rsidR="00FF170F" w:rsidRPr="00B72B07">
              <w:rPr>
                <w:rFonts w:ascii="Times New Roman" w:eastAsia="Calibri" w:hAnsi="Times New Roman" w:cs="Times New Roman"/>
              </w:rPr>
              <w:t>мультимедийный</w:t>
            </w:r>
            <w:r w:rsidR="00707E1A" w:rsidRPr="00B72B07">
              <w:rPr>
                <w:rFonts w:ascii="Times New Roman" w:eastAsia="Times New Roman" w:hAnsi="Times New Roman" w:cs="Times New Roman"/>
                <w:lang w:eastAsia="ru-RU"/>
              </w:rPr>
              <w:t xml:space="preserve"> проектор, презентация, </w:t>
            </w:r>
            <w:r w:rsidR="00FF170F" w:rsidRPr="00B72B07">
              <w:rPr>
                <w:rFonts w:ascii="Times New Roman" w:eastAsia="Times New Roman" w:hAnsi="Times New Roman" w:cs="Times New Roman"/>
                <w:lang w:eastAsia="ru-RU"/>
              </w:rPr>
              <w:t xml:space="preserve">доска, учебник, </w:t>
            </w:r>
            <w:r w:rsidR="00707E1A" w:rsidRPr="00B72B07">
              <w:rPr>
                <w:rFonts w:ascii="Times New Roman" w:eastAsia="Times New Roman" w:hAnsi="Times New Roman" w:cs="Times New Roman"/>
                <w:lang w:eastAsia="ru-RU"/>
              </w:rPr>
              <w:t>карточки-задания, карточки-ответы.</w:t>
            </w:r>
          </w:p>
        </w:tc>
      </w:tr>
      <w:tr w:rsidR="008A0A91" w:rsidRPr="008A0A91" w:rsidTr="008A0A91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0A91" w:rsidRPr="008A0A91" w:rsidRDefault="008A0A91" w:rsidP="008A0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B07" w:rsidRPr="00B72B07" w:rsidRDefault="008A0A91" w:rsidP="00B72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72B07" w:rsidRPr="00B72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http://festival.1september.ru</w:t>
            </w:r>
          </w:p>
          <w:p w:rsidR="00B72B07" w:rsidRPr="00B72B07" w:rsidRDefault="00B72B07" w:rsidP="00B72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B72B07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Учительский журнал онлайн</w:t>
            </w:r>
          </w:p>
          <w:p w:rsidR="00B72B07" w:rsidRPr="00B72B07" w:rsidRDefault="00B72B07" w:rsidP="00B72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B07">
              <w:rPr>
                <w:rFonts w:ascii="Times New Roman" w:hAnsi="Times New Roman" w:cs="Times New Roman"/>
                <w:sz w:val="24"/>
                <w:szCs w:val="24"/>
              </w:rPr>
              <w:t>www.teacherjournal.ru</w:t>
            </w:r>
          </w:p>
          <w:p w:rsidR="00B72B07" w:rsidRPr="00B72B07" w:rsidRDefault="00B72B07" w:rsidP="00B72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B07">
              <w:rPr>
                <w:rFonts w:ascii="Times New Roman" w:hAnsi="Times New Roman" w:cs="Times New Roman"/>
                <w:sz w:val="24"/>
                <w:szCs w:val="24"/>
              </w:rPr>
              <w:t>http://pedgazeta.ru</w:t>
            </w:r>
          </w:p>
          <w:p w:rsidR="00B72B07" w:rsidRPr="00B72B07" w:rsidRDefault="00B72B07" w:rsidP="00B72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B07">
              <w:rPr>
                <w:rFonts w:ascii="Times New Roman" w:hAnsi="Times New Roman" w:cs="Times New Roman"/>
                <w:sz w:val="24"/>
                <w:szCs w:val="24"/>
              </w:rPr>
              <w:t>http://nsportal.ru/</w:t>
            </w:r>
          </w:p>
          <w:p w:rsidR="00B72B07" w:rsidRPr="00B72B07" w:rsidRDefault="00B72B07" w:rsidP="00B72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B07">
              <w:rPr>
                <w:rFonts w:ascii="Times New Roman" w:hAnsi="Times New Roman" w:cs="Times New Roman"/>
                <w:sz w:val="24"/>
                <w:szCs w:val="24"/>
              </w:rPr>
              <w:t>http://burmak2.edu.yar.ru</w:t>
            </w:r>
          </w:p>
          <w:p w:rsidR="00B72B07" w:rsidRPr="00B72B07" w:rsidRDefault="00B72B07" w:rsidP="00B72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B07">
              <w:rPr>
                <w:rFonts w:ascii="Times New Roman" w:hAnsi="Times New Roman" w:cs="Times New Roman"/>
                <w:sz w:val="24"/>
                <w:szCs w:val="24"/>
              </w:rPr>
              <w:t>http://www.openclass.ru</w:t>
            </w:r>
          </w:p>
          <w:p w:rsidR="00B72B07" w:rsidRPr="00B72B07" w:rsidRDefault="00B72B07" w:rsidP="00B72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B07">
              <w:rPr>
                <w:rFonts w:ascii="Times New Roman" w:hAnsi="Times New Roman" w:cs="Times New Roman"/>
                <w:sz w:val="24"/>
                <w:szCs w:val="24"/>
              </w:rPr>
              <w:t>https://docs0.google.com</w:t>
            </w:r>
          </w:p>
          <w:p w:rsidR="00B72B07" w:rsidRPr="00B72B07" w:rsidRDefault="00B72B07" w:rsidP="00B72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B07">
              <w:rPr>
                <w:rFonts w:ascii="Times New Roman" w:hAnsi="Times New Roman" w:cs="Times New Roman"/>
                <w:sz w:val="24"/>
                <w:szCs w:val="24"/>
              </w:rPr>
              <w:t>http://future4you.ru</w:t>
            </w:r>
          </w:p>
          <w:p w:rsidR="008A0A91" w:rsidRPr="00B72B07" w:rsidRDefault="00B72B07" w:rsidP="00B72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07">
              <w:rPr>
                <w:rFonts w:ascii="Times New Roman" w:hAnsi="Times New Roman" w:cs="Times New Roman"/>
                <w:sz w:val="24"/>
                <w:szCs w:val="24"/>
              </w:rPr>
              <w:t>http://www.proshkolu.r</w:t>
            </w:r>
            <w:r w:rsidRPr="00B72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B72B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17C0C" w:rsidRDefault="00C17C0C"/>
    <w:p w:rsidR="00C17C0C" w:rsidRDefault="00C17C0C">
      <w:pPr>
        <w:sectPr w:rsidR="00C17C0C" w:rsidSect="00C17C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7C0C" w:rsidRPr="00900BD2" w:rsidRDefault="00C17C0C" w:rsidP="00C17C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BD2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p w:rsidR="00C17C0C" w:rsidRPr="00802406" w:rsidRDefault="00C17C0C" w:rsidP="00C17C0C">
      <w:pPr>
        <w:rPr>
          <w:rFonts w:ascii="Times New Roman" w:hAnsi="Times New Roman" w:cs="Times New Roman"/>
        </w:rPr>
      </w:pPr>
      <w:r w:rsidRPr="00EF68E6">
        <w:rPr>
          <w:rFonts w:ascii="Times New Roman" w:hAnsi="Times New Roman" w:cs="Times New Roman"/>
          <w:u w:val="single"/>
        </w:rPr>
        <w:t>Учебный предмет:</w:t>
      </w:r>
      <w:r w:rsidRPr="00802406">
        <w:rPr>
          <w:rFonts w:ascii="Times New Roman" w:hAnsi="Times New Roman" w:cs="Times New Roman"/>
        </w:rPr>
        <w:t xml:space="preserve"> Математика.</w:t>
      </w:r>
      <w:r>
        <w:rPr>
          <w:rFonts w:ascii="Times New Roman" w:hAnsi="Times New Roman" w:cs="Times New Roman"/>
        </w:rPr>
        <w:t xml:space="preserve"> </w:t>
      </w:r>
      <w:r w:rsidRPr="00EF68E6">
        <w:rPr>
          <w:rFonts w:ascii="Times New Roman" w:hAnsi="Times New Roman" w:cs="Times New Roman"/>
          <w:u w:val="single"/>
        </w:rPr>
        <w:t>Класс:</w:t>
      </w:r>
      <w:r w:rsidRPr="00802406">
        <w:rPr>
          <w:rFonts w:ascii="Times New Roman" w:hAnsi="Times New Roman" w:cs="Times New Roman"/>
        </w:rPr>
        <w:t xml:space="preserve"> 5.</w:t>
      </w:r>
    </w:p>
    <w:p w:rsidR="00C17C0C" w:rsidRPr="00802406" w:rsidRDefault="00C17C0C" w:rsidP="00C17C0C">
      <w:pPr>
        <w:rPr>
          <w:rFonts w:ascii="Times New Roman" w:hAnsi="Times New Roman" w:cs="Times New Roman"/>
        </w:rPr>
      </w:pPr>
      <w:r w:rsidRPr="00EF68E6">
        <w:rPr>
          <w:rFonts w:ascii="Times New Roman" w:hAnsi="Times New Roman" w:cs="Times New Roman"/>
          <w:u w:val="single"/>
        </w:rPr>
        <w:t>Тема урока:</w:t>
      </w:r>
      <w:r w:rsidRPr="00802406">
        <w:rPr>
          <w:rFonts w:ascii="Times New Roman" w:hAnsi="Times New Roman" w:cs="Times New Roman"/>
        </w:rPr>
        <w:t xml:space="preserve"> «Упрощение выражений»</w:t>
      </w:r>
      <w:r>
        <w:rPr>
          <w:rFonts w:ascii="Times New Roman" w:hAnsi="Times New Roman" w:cs="Times New Roman"/>
        </w:rPr>
        <w:t xml:space="preserve">. </w:t>
      </w:r>
      <w:r w:rsidRPr="00D47E47">
        <w:rPr>
          <w:rFonts w:ascii="Times New Roman" w:hAnsi="Times New Roman" w:cs="Times New Roman"/>
          <w:u w:val="single"/>
        </w:rPr>
        <w:t>Тип урока</w:t>
      </w:r>
      <w:r w:rsidRPr="00EF68E6">
        <w:rPr>
          <w:rFonts w:ascii="Times New Roman" w:hAnsi="Times New Roman" w:cs="Times New Roman"/>
          <w:u w:val="single"/>
        </w:rPr>
        <w:t>:</w:t>
      </w:r>
      <w:r w:rsidRPr="00802406">
        <w:rPr>
          <w:rFonts w:ascii="Times New Roman" w:hAnsi="Times New Roman" w:cs="Times New Roman"/>
        </w:rPr>
        <w:t xml:space="preserve"> Урок </w:t>
      </w:r>
      <w:r>
        <w:rPr>
          <w:rFonts w:ascii="Times New Roman" w:hAnsi="Times New Roman" w:cs="Times New Roman"/>
        </w:rPr>
        <w:t>закрепления</w:t>
      </w:r>
      <w:r w:rsidRPr="00802406">
        <w:rPr>
          <w:rFonts w:ascii="Times New Roman" w:hAnsi="Times New Roman" w:cs="Times New Roman"/>
        </w:rPr>
        <w:t xml:space="preserve"> знаний.</w:t>
      </w:r>
    </w:p>
    <w:p w:rsidR="00C17C0C" w:rsidRPr="00802406" w:rsidRDefault="00C17C0C" w:rsidP="00C17C0C">
      <w:pPr>
        <w:rPr>
          <w:rFonts w:ascii="Times New Roman" w:hAnsi="Times New Roman" w:cs="Times New Roman"/>
        </w:rPr>
      </w:pPr>
      <w:r w:rsidRPr="00EF68E6">
        <w:rPr>
          <w:rFonts w:ascii="Times New Roman" w:hAnsi="Times New Roman" w:cs="Times New Roman"/>
          <w:u w:val="single"/>
        </w:rPr>
        <w:t>Учитель:</w:t>
      </w:r>
      <w:r>
        <w:rPr>
          <w:rFonts w:ascii="Times New Roman" w:hAnsi="Times New Roman" w:cs="Times New Roman"/>
        </w:rPr>
        <w:t xml:space="preserve"> Галуцких Юлия Анатольевна.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8"/>
        <w:gridCol w:w="1961"/>
        <w:gridCol w:w="2293"/>
        <w:gridCol w:w="2027"/>
        <w:gridCol w:w="2293"/>
        <w:gridCol w:w="1961"/>
        <w:gridCol w:w="2293"/>
      </w:tblGrid>
      <w:tr w:rsidR="00C17C0C" w:rsidTr="007323EA">
        <w:trPr>
          <w:trHeight w:val="270"/>
        </w:trPr>
        <w:tc>
          <w:tcPr>
            <w:tcW w:w="2061" w:type="dxa"/>
            <w:vMerge w:val="restart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3553" w:type="dxa"/>
            <w:gridSpan w:val="6"/>
            <w:tcBorders>
              <w:bottom w:val="single" w:sz="4" w:space="0" w:color="auto"/>
            </w:tcBorders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C17C0C" w:rsidTr="007323EA">
        <w:trPr>
          <w:trHeight w:val="270"/>
        </w:trPr>
        <w:tc>
          <w:tcPr>
            <w:tcW w:w="2061" w:type="dxa"/>
            <w:vMerge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7" w:type="dxa"/>
            <w:gridSpan w:val="2"/>
            <w:tcBorders>
              <w:top w:val="single" w:sz="4" w:space="0" w:color="auto"/>
            </w:tcBorders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</w:tcBorders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Коммуникатиная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</w:tcBorders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Регулятивная</w:t>
            </w:r>
          </w:p>
        </w:tc>
      </w:tr>
      <w:tr w:rsidR="00C17C0C" w:rsidTr="007323EA">
        <w:tc>
          <w:tcPr>
            <w:tcW w:w="2061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Осущетвляемые действия</w:t>
            </w:r>
          </w:p>
        </w:tc>
        <w:tc>
          <w:tcPr>
            <w:tcW w:w="2358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способы деятельности(УУД)</w:t>
            </w:r>
          </w:p>
        </w:tc>
        <w:tc>
          <w:tcPr>
            <w:tcW w:w="2160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Осущетвляемые действия</w:t>
            </w:r>
          </w:p>
        </w:tc>
        <w:tc>
          <w:tcPr>
            <w:tcW w:w="2358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способы деятельности(УУД)</w:t>
            </w:r>
          </w:p>
        </w:tc>
        <w:tc>
          <w:tcPr>
            <w:tcW w:w="2160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Осущетвляемые действия</w:t>
            </w:r>
          </w:p>
        </w:tc>
        <w:tc>
          <w:tcPr>
            <w:tcW w:w="2358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0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способы деятельности(УУД)</w:t>
            </w:r>
          </w:p>
        </w:tc>
      </w:tr>
      <w:tr w:rsidR="00C17C0C" w:rsidTr="007323EA">
        <w:tc>
          <w:tcPr>
            <w:tcW w:w="2061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8" w:type="dxa"/>
          </w:tcPr>
          <w:p w:rsidR="00C17C0C" w:rsidRPr="00802406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17C0C" w:rsidTr="007323EA">
        <w:tc>
          <w:tcPr>
            <w:tcW w:w="15614" w:type="dxa"/>
            <w:gridSpan w:val="7"/>
          </w:tcPr>
          <w:p w:rsidR="00C17C0C" w:rsidRPr="005F5F93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«Актуализация знаний»</w:t>
            </w:r>
          </w:p>
        </w:tc>
      </w:tr>
      <w:tr w:rsidR="00C17C0C" w:rsidTr="007323EA">
        <w:tc>
          <w:tcPr>
            <w:tcW w:w="2061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повторение.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Мотивирует обучающихся («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хочу»-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«могу»- надо») к выполнению самостоятельной работы.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формированию задач урока.</w:t>
            </w:r>
          </w:p>
        </w:tc>
        <w:tc>
          <w:tcPr>
            <w:tcW w:w="2159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задания устного счета по повторению.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 Осуществлять сравнение и классификацию по заданным критериям. Выбирать наиболее эффективные способы решения за</w:t>
            </w:r>
          </w:p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 в зависимости от конкретных условий.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 учителем во время опроса, осуществляемого во фронтальном режиме.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парах по формированию задач урока.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слушать собеседника, уметь задавать вопросы. Строить понятные для собеседника высказывания.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позицию.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Договариваться и приходить к общему мнению в совместной деятельности. Учитывать мнения других.</w:t>
            </w:r>
          </w:p>
        </w:tc>
        <w:tc>
          <w:tcPr>
            <w:tcW w:w="2160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Контролируют правильность ответов обучающихся.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формированию задач урока.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в соответствии с целевой установкой. Дополнять, уточнять высказанные мнения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данному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заданию.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Ставить  цели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урока, планировать способы их достижения.</w:t>
            </w:r>
          </w:p>
        </w:tc>
      </w:tr>
      <w:tr w:rsidR="00C17C0C" w:rsidTr="007323EA">
        <w:tc>
          <w:tcPr>
            <w:tcW w:w="15614" w:type="dxa"/>
            <w:gridSpan w:val="7"/>
          </w:tcPr>
          <w:p w:rsidR="00C17C0C" w:rsidRPr="005F5F93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«Постановка цели и задач урока»</w:t>
            </w:r>
          </w:p>
        </w:tc>
      </w:tr>
      <w:tr w:rsidR="00C17C0C" w:rsidTr="007323EA">
        <w:tc>
          <w:tcPr>
            <w:tcW w:w="2061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условия для возникновения потребности включения в деятельность. Задает подводящие вопросы для формулирования темы и цели урока.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самостоятельную работу с самопроверкой по эталону.</w:t>
            </w:r>
          </w:p>
        </w:tc>
        <w:tc>
          <w:tcPr>
            <w:tcW w:w="2159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работу.</w:t>
            </w:r>
          </w:p>
        </w:tc>
        <w:tc>
          <w:tcPr>
            <w:tcW w:w="2358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 для решения учебных задач. Осознанно владеть общим приемом решения задач. Уметь устанавливать причинно-следственные связи.</w:t>
            </w:r>
          </w:p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проектную  работу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выбирает необходимый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инструментарий.</w:t>
            </w:r>
          </w:p>
        </w:tc>
        <w:tc>
          <w:tcPr>
            <w:tcW w:w="2160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 учителем во время опроса, осуществляемого во фронтальном режиме.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мысли, слушать и вступать в диалог.</w:t>
            </w:r>
          </w:p>
        </w:tc>
        <w:tc>
          <w:tcPr>
            <w:tcW w:w="2160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задание: «Найти ошибки». Сопоставляют свою работу с готовым образцом.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оценивание своих работ.</w:t>
            </w:r>
          </w:p>
        </w:tc>
        <w:tc>
          <w:tcPr>
            <w:tcW w:w="2358" w:type="dxa"/>
          </w:tcPr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поставить и сформулировать задание, определять его цель, прогнозировать результат, планировать алго-</w:t>
            </w:r>
          </w:p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 его выполнения, корректировать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по ходу выполнения, самостоятельно оценивать.</w:t>
            </w:r>
          </w:p>
        </w:tc>
      </w:tr>
      <w:tr w:rsidR="00C17C0C" w:rsidTr="007323EA">
        <w:tc>
          <w:tcPr>
            <w:tcW w:w="15614" w:type="dxa"/>
            <w:gridSpan w:val="7"/>
          </w:tcPr>
          <w:p w:rsidR="00C17C0C" w:rsidRPr="00C655AD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«Локализация затруднений»</w:t>
            </w:r>
          </w:p>
        </w:tc>
      </w:tr>
      <w:tr w:rsidR="00C17C0C" w:rsidTr="007323EA">
        <w:tc>
          <w:tcPr>
            <w:tcW w:w="2061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групповую работу для коррекции знаний.</w:t>
            </w:r>
          </w:p>
        </w:tc>
        <w:tc>
          <w:tcPr>
            <w:tcW w:w="2159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творческого уровня обучающиеся, не допустившие ошибок.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задания.</w:t>
            </w:r>
          </w:p>
        </w:tc>
        <w:tc>
          <w:tcPr>
            <w:tcW w:w="2358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анализировать, сравнивать и обобщать. Уметь представлять информацию в виде схем, рисунков.</w:t>
            </w:r>
          </w:p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строить устное и письменное высказывание. Представление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 в заданном формате, составление текста отчѐта и презентации с ис-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пользованием информационных и коммуникационных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технологий.</w:t>
            </w:r>
          </w:p>
        </w:tc>
        <w:tc>
          <w:tcPr>
            <w:tcW w:w="2160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Взаимодействуют с учителем и одноклассниками. Указывают способы действий, в которых допущены ошибки (почему?)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задание партнеру.</w:t>
            </w:r>
          </w:p>
        </w:tc>
        <w:tc>
          <w:tcPr>
            <w:tcW w:w="2358" w:type="dxa"/>
          </w:tcPr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учитывать разные мнения и стремится к координации</w:t>
            </w:r>
          </w:p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различных позиций в сотрудничестве. Уметь договариваться и</w:t>
            </w:r>
          </w:p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приходить к общему решению в совместной деятельности, в</w:t>
            </w:r>
          </w:p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ситуации столкновения интересов. Уметь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 действия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партнера.</w:t>
            </w:r>
          </w:p>
        </w:tc>
        <w:tc>
          <w:tcPr>
            <w:tcW w:w="2160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решение, определяют место ошибки. Работают по алгоритму.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Выступают в качестве консультантов те обучающиеся, которые не допустили ошибок.</w:t>
            </w:r>
          </w:p>
        </w:tc>
        <w:tc>
          <w:tcPr>
            <w:tcW w:w="2358" w:type="dxa"/>
          </w:tcPr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определять критерии</w:t>
            </w:r>
          </w:p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оценивания, давать самооценку,</w:t>
            </w:r>
          </w:p>
          <w:p w:rsidR="00C17C0C" w:rsidRDefault="00C17C0C" w:rsidP="00732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составлять алгоритм деятельности при решении проблем творческого и поискового характера</w:t>
            </w:r>
          </w:p>
        </w:tc>
      </w:tr>
      <w:tr w:rsidR="00C17C0C" w:rsidTr="007323EA">
        <w:tc>
          <w:tcPr>
            <w:tcW w:w="15614" w:type="dxa"/>
            <w:gridSpan w:val="7"/>
          </w:tcPr>
          <w:p w:rsidR="00C17C0C" w:rsidRPr="00A50383" w:rsidRDefault="00C17C0C" w:rsidP="0073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«Подведение итогов урока. Рефлексия»</w:t>
            </w:r>
          </w:p>
        </w:tc>
      </w:tr>
      <w:tr w:rsidR="00C17C0C" w:rsidTr="007323EA">
        <w:tc>
          <w:tcPr>
            <w:tcW w:w="2061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рефлексию.</w:t>
            </w:r>
          </w:p>
        </w:tc>
        <w:tc>
          <w:tcPr>
            <w:tcW w:w="2159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полученные результаты собственной деятельности.</w:t>
            </w:r>
          </w:p>
        </w:tc>
        <w:tc>
          <w:tcPr>
            <w:tcW w:w="2358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средства.</w:t>
            </w:r>
          </w:p>
        </w:tc>
        <w:tc>
          <w:tcPr>
            <w:tcW w:w="2160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Фиксируют степень соответствия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поставленной  цели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 и его результатов.</w:t>
            </w:r>
          </w:p>
        </w:tc>
        <w:tc>
          <w:tcPr>
            <w:tcW w:w="2358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мысли.</w:t>
            </w:r>
          </w:p>
        </w:tc>
        <w:tc>
          <w:tcPr>
            <w:tcW w:w="2160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полученные результаты. </w:t>
            </w:r>
          </w:p>
        </w:tc>
        <w:tc>
          <w:tcPr>
            <w:tcW w:w="2358" w:type="dxa"/>
          </w:tcPr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давать оценку результатам.</w:t>
            </w:r>
          </w:p>
          <w:p w:rsidR="00C17C0C" w:rsidRDefault="00C17C0C" w:rsidP="0073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задание для самоподготовки.</w:t>
            </w:r>
          </w:p>
        </w:tc>
      </w:tr>
    </w:tbl>
    <w:p w:rsidR="00C17C0C" w:rsidRPr="00900BD2" w:rsidRDefault="00C17C0C" w:rsidP="00C17C0C">
      <w:pPr>
        <w:rPr>
          <w:rFonts w:ascii="Times New Roman" w:hAnsi="Times New Roman" w:cs="Times New Roman"/>
          <w:sz w:val="24"/>
          <w:szCs w:val="24"/>
        </w:rPr>
      </w:pPr>
    </w:p>
    <w:p w:rsidR="000175C0" w:rsidRDefault="000175C0">
      <w:bookmarkStart w:id="0" w:name="_GoBack"/>
      <w:bookmarkEnd w:id="0"/>
    </w:p>
    <w:sectPr w:rsidR="000175C0" w:rsidSect="00C17C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F24C0"/>
    <w:multiLevelType w:val="hybridMultilevel"/>
    <w:tmpl w:val="4AB0AFA2"/>
    <w:lvl w:ilvl="0" w:tplc="B4C0E25C">
      <w:start w:val="1"/>
      <w:numFmt w:val="bullet"/>
      <w:lvlText w:val="-"/>
      <w:lvlJc w:val="left"/>
      <w:pPr>
        <w:ind w:left="111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254155C5"/>
    <w:multiLevelType w:val="hybridMultilevel"/>
    <w:tmpl w:val="5A248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4A7451"/>
    <w:multiLevelType w:val="hybridMultilevel"/>
    <w:tmpl w:val="6FD24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C3B95"/>
    <w:multiLevelType w:val="hybridMultilevel"/>
    <w:tmpl w:val="E724EB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A91"/>
    <w:rsid w:val="000175C0"/>
    <w:rsid w:val="004902DA"/>
    <w:rsid w:val="00515B98"/>
    <w:rsid w:val="00707E1A"/>
    <w:rsid w:val="008A0A91"/>
    <w:rsid w:val="00B72B07"/>
    <w:rsid w:val="00C17C0C"/>
    <w:rsid w:val="00CC28F5"/>
    <w:rsid w:val="00E246B3"/>
    <w:rsid w:val="00FF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3A45D-4993-4BE6-B40B-590034E7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A91"/>
    <w:rPr>
      <w:b/>
      <w:bCs/>
    </w:rPr>
  </w:style>
  <w:style w:type="paragraph" w:styleId="a5">
    <w:name w:val="List Paragraph"/>
    <w:basedOn w:val="a"/>
    <w:uiPriority w:val="34"/>
    <w:qFormat/>
    <w:rsid w:val="004902DA"/>
    <w:pPr>
      <w:ind w:left="720"/>
      <w:contextualSpacing/>
    </w:pPr>
  </w:style>
  <w:style w:type="paragraph" w:styleId="a6">
    <w:name w:val="No Spacing"/>
    <w:uiPriority w:val="1"/>
    <w:qFormat/>
    <w:rsid w:val="00B72B07"/>
    <w:pPr>
      <w:spacing w:after="0" w:line="240" w:lineRule="auto"/>
    </w:pPr>
  </w:style>
  <w:style w:type="table" w:styleId="a7">
    <w:name w:val="Table Grid"/>
    <w:basedOn w:val="a1"/>
    <w:uiPriority w:val="59"/>
    <w:rsid w:val="00C17C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Zaych</dc:creator>
  <cp:lastModifiedBy>Kostinov_MA</cp:lastModifiedBy>
  <cp:revision>4</cp:revision>
  <dcterms:created xsi:type="dcterms:W3CDTF">2015-06-11T12:14:00Z</dcterms:created>
  <dcterms:modified xsi:type="dcterms:W3CDTF">2015-06-15T14:50:00Z</dcterms:modified>
</cp:coreProperties>
</file>