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66" w:rsidRPr="002E5776" w:rsidRDefault="002E5776" w:rsidP="002E57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5776">
        <w:rPr>
          <w:rFonts w:ascii="Times New Roman" w:hAnsi="Times New Roman" w:cs="Times New Roman"/>
          <w:sz w:val="24"/>
          <w:szCs w:val="24"/>
        </w:rPr>
        <w:t>Трипольская Т.Е.</w:t>
      </w:r>
    </w:p>
    <w:p w:rsidR="002E5776" w:rsidRPr="002E5776" w:rsidRDefault="002E5776" w:rsidP="002E57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5776">
        <w:rPr>
          <w:rFonts w:ascii="Times New Roman" w:hAnsi="Times New Roman" w:cs="Times New Roman"/>
          <w:sz w:val="24"/>
          <w:szCs w:val="24"/>
        </w:rPr>
        <w:t xml:space="preserve">учитель начальных классов МБОУ «Лицей №2» </w:t>
      </w:r>
    </w:p>
    <w:p w:rsidR="002E5776" w:rsidRDefault="00394E22" w:rsidP="002E57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2E5776" w:rsidRPr="002E5776">
        <w:rPr>
          <w:rFonts w:ascii="Times New Roman" w:hAnsi="Times New Roman" w:cs="Times New Roman"/>
          <w:sz w:val="24"/>
          <w:szCs w:val="24"/>
        </w:rPr>
        <w:t>ородского округа Мытищи, Московской области.</w:t>
      </w:r>
    </w:p>
    <w:p w:rsidR="002E5776" w:rsidRDefault="002E5776" w:rsidP="002E5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4E22" w:rsidRPr="002E5776" w:rsidRDefault="00394E22" w:rsidP="00394E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776">
        <w:rPr>
          <w:rFonts w:ascii="Times New Roman" w:hAnsi="Times New Roman" w:cs="Times New Roman"/>
          <w:sz w:val="24"/>
          <w:szCs w:val="24"/>
        </w:rPr>
        <w:t xml:space="preserve">Технологическая карта урока по предмету «Литературное  чтение» во 2 классе  на тему: «И.З. Суриков «Детство». </w:t>
      </w:r>
    </w:p>
    <w:tbl>
      <w:tblPr>
        <w:tblpPr w:leftFromText="180" w:rightFromText="180" w:vertAnchor="page" w:horzAnchor="margin" w:tblpY="3901"/>
        <w:tblW w:w="9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01"/>
        <w:gridCol w:w="4349"/>
      </w:tblGrid>
      <w:tr w:rsidR="003D603E" w:rsidRPr="00F45366" w:rsidTr="00394E22"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F45366" w:rsidRPr="00F45366" w:rsidRDefault="003D603E" w:rsidP="00394E22">
            <w:pPr>
              <w:spacing w:before="100" w:beforeAutospacing="1" w:after="0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3D603E" w:rsidRPr="00F45366" w:rsidRDefault="003D603E" w:rsidP="00394E22">
            <w:pPr>
              <w:spacing w:after="0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</w:tr>
      <w:tr w:rsidR="003D603E" w:rsidRPr="00F45366" w:rsidTr="00394E22"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F45366" w:rsidRPr="00F45366" w:rsidRDefault="003D603E" w:rsidP="00394E22">
            <w:pPr>
              <w:spacing w:before="100" w:beforeAutospacing="1" w:after="100" w:afterAutospacing="1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3D603E" w:rsidRPr="00F45366" w:rsidRDefault="003D603E" w:rsidP="00394E22">
            <w:pPr>
              <w:spacing w:after="0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В.А. Лазарева</w:t>
            </w:r>
            <w:proofErr w:type="gramStart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 xml:space="preserve">истема Л.В. </w:t>
            </w:r>
            <w:proofErr w:type="spellStart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Занкова</w:t>
            </w:r>
            <w:proofErr w:type="spellEnd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603E" w:rsidRPr="00F45366" w:rsidTr="00394E22"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F45366" w:rsidRPr="00F45366" w:rsidRDefault="003D603E" w:rsidP="00394E22">
            <w:pPr>
              <w:spacing w:before="100" w:beforeAutospacing="1" w:after="100" w:afterAutospacing="1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3D603E" w:rsidRPr="00F45366" w:rsidRDefault="003D603E" w:rsidP="00394E22">
            <w:pPr>
              <w:spacing w:after="0"/>
              <w:ind w:left="21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творчеством Ивана Захаровича Сурикова на примере стихотворения «Детство», заинтересовать в изучении других его произведений.</w:t>
            </w:r>
          </w:p>
        </w:tc>
      </w:tr>
      <w:tr w:rsidR="003D603E" w:rsidRPr="00F45366" w:rsidTr="00394E22"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F45366" w:rsidRPr="00F45366" w:rsidRDefault="003D603E" w:rsidP="00394E22">
            <w:pPr>
              <w:spacing w:before="100" w:beforeAutospacing="1" w:after="100" w:afterAutospacing="1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3D603E" w:rsidRPr="00F45366" w:rsidRDefault="003D603E" w:rsidP="00394E22">
            <w:pPr>
              <w:numPr>
                <w:ilvl w:val="0"/>
                <w:numId w:val="1"/>
              </w:numPr>
              <w:tabs>
                <w:tab w:val="left" w:pos="77"/>
              </w:tabs>
              <w:suppressAutoHyphens/>
              <w:spacing w:after="0" w:line="240" w:lineRule="auto"/>
              <w:ind w:left="77"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36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  <w:r w:rsidRPr="003D603E">
              <w:rPr>
                <w:i/>
                <w:sz w:val="24"/>
                <w:szCs w:val="24"/>
                <w:u w:val="single"/>
              </w:rPr>
              <w:t xml:space="preserve"> </w:t>
            </w:r>
            <w:r w:rsidRPr="003D603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Pr="003D603E">
              <w:rPr>
                <w:rFonts w:ascii="Times New Roman" w:hAnsi="Times New Roman" w:cs="Times New Roman"/>
                <w:i/>
              </w:rPr>
              <w:t>:</w:t>
            </w:r>
            <w:r w:rsidRPr="00D33CF3">
              <w:rPr>
                <w:i/>
              </w:rPr>
              <w:t xml:space="preserve"> </w:t>
            </w:r>
            <w:r>
              <w:rPr>
                <w:i/>
              </w:rPr>
              <w:t xml:space="preserve">- </w:t>
            </w:r>
            <w:proofErr w:type="spellStart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</w:t>
            </w:r>
            <w:proofErr w:type="gramStart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им.</w:t>
            </w:r>
          </w:p>
          <w:p w:rsidR="003D603E" w:rsidRPr="00F45366" w:rsidRDefault="003D603E" w:rsidP="00394E22">
            <w:pPr>
              <w:numPr>
                <w:ilvl w:val="0"/>
                <w:numId w:val="1"/>
              </w:numPr>
              <w:tabs>
                <w:tab w:val="left" w:pos="14"/>
              </w:tabs>
              <w:suppressAutoHyphens/>
              <w:spacing w:after="0" w:line="240" w:lineRule="auto"/>
              <w:ind w:left="297"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иному мнению.</w:t>
            </w:r>
          </w:p>
          <w:p w:rsidR="003D603E" w:rsidRPr="00F45366" w:rsidRDefault="003D603E" w:rsidP="00394E22">
            <w:pPr>
              <w:numPr>
                <w:ilvl w:val="0"/>
                <w:numId w:val="1"/>
              </w:numPr>
              <w:tabs>
                <w:tab w:val="clear" w:pos="720"/>
                <w:tab w:val="left" w:pos="14"/>
                <w:tab w:val="num" w:pos="155"/>
              </w:tabs>
              <w:suppressAutoHyphens/>
              <w:spacing w:after="0" w:line="240" w:lineRule="auto"/>
              <w:ind w:left="14"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5366">
              <w:rPr>
                <w:rFonts w:ascii="Times New Roman" w:hAnsi="Times New Roman" w:cs="Times New Roman"/>
                <w:sz w:val="24"/>
                <w:szCs w:val="24"/>
              </w:rPr>
              <w:t>Этические чувства, прежде всего доброжелательность и эмоционально-нравственная отзывчивость.</w:t>
            </w:r>
          </w:p>
          <w:p w:rsidR="003D603E" w:rsidRDefault="003D603E" w:rsidP="00394E22">
            <w:pPr>
              <w:tabs>
                <w:tab w:val="left" w:pos="61"/>
              </w:tabs>
              <w:spacing w:after="0"/>
              <w:ind w:left="486" w:hanging="706"/>
              <w:jc w:val="both"/>
              <w:rPr>
                <w:i/>
              </w:rPr>
            </w:pPr>
            <w:r w:rsidRPr="00D33CF3">
              <w:rPr>
                <w:i/>
              </w:rPr>
              <w:t>К</w:t>
            </w:r>
            <w:r>
              <w:rPr>
                <w:i/>
              </w:rPr>
              <w:t xml:space="preserve">    </w:t>
            </w:r>
            <w:r w:rsidRPr="003D603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D33CF3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</w:p>
          <w:p w:rsidR="003D603E" w:rsidRPr="003D603E" w:rsidRDefault="003D603E" w:rsidP="00394E22">
            <w:pPr>
              <w:tabs>
                <w:tab w:val="left" w:pos="202"/>
              </w:tabs>
              <w:spacing w:after="0"/>
              <w:ind w:left="769"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взаимный контроль.</w:t>
            </w:r>
          </w:p>
          <w:p w:rsidR="003D603E" w:rsidRPr="003D603E" w:rsidRDefault="003D603E" w:rsidP="00394E22">
            <w:pPr>
              <w:tabs>
                <w:tab w:val="left" w:pos="61"/>
              </w:tabs>
              <w:spacing w:after="0"/>
              <w:ind w:left="344"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3D603E" w:rsidRDefault="003D603E" w:rsidP="00394E22">
            <w:pPr>
              <w:tabs>
                <w:tab w:val="left" w:pos="14"/>
              </w:tabs>
              <w:spacing w:after="0"/>
              <w:ind w:left="344"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партнера высказывания.</w:t>
            </w:r>
          </w:p>
          <w:p w:rsidR="003D603E" w:rsidRPr="003D603E" w:rsidRDefault="003D603E" w:rsidP="00394E22">
            <w:pPr>
              <w:tabs>
                <w:tab w:val="left" w:pos="61"/>
              </w:tabs>
              <w:spacing w:after="0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C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>
              <w:rPr>
                <w:i/>
              </w:rPr>
              <w:t xml:space="preserve"> 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- Самостоятельно выделять и формулировать познавательную цель.</w:t>
            </w:r>
          </w:p>
          <w:p w:rsidR="003D603E" w:rsidRPr="003D603E" w:rsidRDefault="003D603E" w:rsidP="00394E22">
            <w:pPr>
              <w:tabs>
                <w:tab w:val="left" w:pos="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3D603E" w:rsidRDefault="003D603E" w:rsidP="00394E22">
            <w:pPr>
              <w:tabs>
                <w:tab w:val="left" w:pos="14"/>
              </w:tabs>
              <w:spacing w:after="0"/>
              <w:ind w:left="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 xml:space="preserve"> - Сбор информации (извлечение необходимой информации из различных источников).</w:t>
            </w:r>
          </w:p>
          <w:p w:rsidR="0044570E" w:rsidRDefault="0044570E" w:rsidP="00394E22">
            <w:pPr>
              <w:tabs>
                <w:tab w:val="left" w:pos="14"/>
              </w:tabs>
              <w:spacing w:after="0"/>
              <w:ind w:left="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57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</w:t>
            </w:r>
            <w:r>
              <w:rPr>
                <w:rStyle w:val="a3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r w:rsidRPr="004457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Определять и формировать</w:t>
            </w:r>
            <w:r w:rsidRPr="0044570E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457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деятельности на уроке с помощью учителя;</w:t>
            </w:r>
          </w:p>
          <w:p w:rsidR="0044570E" w:rsidRDefault="0044570E" w:rsidP="00394E22">
            <w:pPr>
              <w:tabs>
                <w:tab w:val="left" w:pos="14"/>
              </w:tabs>
              <w:spacing w:after="0"/>
              <w:ind w:left="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4457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читься</w:t>
            </w:r>
            <w:r w:rsidRPr="0044570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457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высказывать</w:t>
            </w:r>
            <w:r w:rsidRPr="0044570E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457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своё предположение (версию) на основе работы с иллюстрацией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4570E" w:rsidRDefault="0044570E" w:rsidP="00394E22">
            <w:pPr>
              <w:tabs>
                <w:tab w:val="left" w:pos="14"/>
              </w:tabs>
              <w:spacing w:after="0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t xml:space="preserve"> </w:t>
            </w:r>
            <w:r w:rsidRPr="0044570E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литературы как явления национальной и мировой культуры, средства сохранения и передачи нравственных ценностей и </w:t>
            </w:r>
            <w:r w:rsidRPr="00445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570E" w:rsidRDefault="0044570E" w:rsidP="00394E22">
            <w:pPr>
              <w:tabs>
                <w:tab w:val="left" w:pos="14"/>
              </w:tabs>
              <w:spacing w:after="0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44570E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603E" w:rsidRPr="00F45366" w:rsidRDefault="002E5776" w:rsidP="00394E22">
            <w:pPr>
              <w:tabs>
                <w:tab w:val="left" w:pos="14"/>
              </w:tabs>
              <w:spacing w:after="0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>
              <w:t xml:space="preserve"> </w:t>
            </w:r>
            <w:r w:rsidRPr="002E5776">
              <w:rPr>
                <w:rFonts w:ascii="Times New Roman" w:hAnsi="Times New Roman" w:cs="Times New Roman"/>
                <w:sz w:val="24"/>
                <w:szCs w:val="24"/>
              </w:rPr>
              <w:t>определять главную мысль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3E" w:rsidRPr="00F45366" w:rsidTr="00394E22"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F45366" w:rsidRPr="00F45366" w:rsidRDefault="003D603E" w:rsidP="00394E22">
            <w:pPr>
              <w:spacing w:before="100" w:beforeAutospacing="1" w:after="100" w:afterAutospacing="1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3D603E" w:rsidRPr="00F45366" w:rsidRDefault="003D603E" w:rsidP="00394E22">
            <w:pPr>
              <w:spacing w:after="0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  <w:r w:rsidRPr="003D603E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интерактивная доска, аудиоколонки, компьютер учителя, </w:t>
            </w:r>
            <w:proofErr w:type="spellStart"/>
            <w:r w:rsidRPr="003D603E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3D603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</w:tr>
      <w:tr w:rsidR="003D603E" w:rsidRPr="00F45366" w:rsidTr="00394E22"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F45366" w:rsidRPr="00F45366" w:rsidRDefault="003D603E" w:rsidP="00394E22">
            <w:pPr>
              <w:spacing w:before="100" w:beforeAutospacing="1" w:after="100" w:afterAutospacing="1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394E22" w:rsidRPr="00394E22" w:rsidRDefault="003D603E" w:rsidP="00394E22">
            <w:pPr>
              <w:spacing w:after="0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5366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  <w:r w:rsidR="00394E22" w:rsidRPr="00394E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Аудиозапись произведения.</w:t>
            </w:r>
          </w:p>
          <w:p w:rsidR="00394E22" w:rsidRPr="00F45366" w:rsidRDefault="00B255C6" w:rsidP="00394E22">
            <w:pPr>
              <w:spacing w:after="0" w:line="32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55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Интерактивная игра «Найди пару»</w:t>
            </w:r>
            <w:r w:rsidR="00394E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</w:tc>
      </w:tr>
    </w:tbl>
    <w:p w:rsidR="003D603E" w:rsidRDefault="003D603E"/>
    <w:p w:rsidR="003D603E" w:rsidRDefault="003D603E"/>
    <w:p w:rsidR="003D603E" w:rsidRDefault="003D603E"/>
    <w:p w:rsidR="003D603E" w:rsidRPr="00394E22" w:rsidRDefault="003D603E" w:rsidP="00394E22">
      <w:pPr>
        <w:tabs>
          <w:tab w:val="left" w:pos="142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5C6">
        <w:rPr>
          <w:rFonts w:ascii="Times New Roman" w:hAnsi="Times New Roman" w:cs="Times New Roman"/>
          <w:b/>
          <w:sz w:val="24"/>
          <w:szCs w:val="24"/>
        </w:rPr>
        <w:t>СТРУКТУРА И ХОД УРОКА</w:t>
      </w:r>
    </w:p>
    <w:tbl>
      <w:tblPr>
        <w:tblW w:w="10608" w:type="dxa"/>
        <w:tblInd w:w="-601" w:type="dxa"/>
        <w:tblLayout w:type="fixed"/>
        <w:tblLook w:val="0000"/>
      </w:tblPr>
      <w:tblGrid>
        <w:gridCol w:w="448"/>
        <w:gridCol w:w="957"/>
        <w:gridCol w:w="1431"/>
        <w:gridCol w:w="2090"/>
        <w:gridCol w:w="2268"/>
        <w:gridCol w:w="1984"/>
        <w:gridCol w:w="1430"/>
      </w:tblGrid>
      <w:tr w:rsidR="00207FD8" w:rsidTr="00207FD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Решаемая задача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proofErr w:type="gramStart"/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ЭОР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FD8" w:rsidRPr="00207FD8" w:rsidRDefault="00207FD8" w:rsidP="004D0C8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207FD8" w:rsidRPr="00207FD8" w:rsidRDefault="00207FD8" w:rsidP="004D0C8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>(мин)</w:t>
            </w:r>
          </w:p>
        </w:tc>
      </w:tr>
      <w:tr w:rsidR="00207FD8" w:rsidTr="00207FD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FD8" w:rsidRPr="00207FD8" w:rsidRDefault="00207FD8" w:rsidP="00207FD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603E" w:rsidTr="00207FD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03E" w:rsidRPr="00207FD8" w:rsidRDefault="003D603E" w:rsidP="004D0C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20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39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03E" w:rsidRPr="00207FD8" w:rsidRDefault="003D603E" w:rsidP="004D0C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Адаптационный</w:t>
            </w: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03E" w:rsidRPr="00207FD8" w:rsidRDefault="003D603E" w:rsidP="00207FD8">
            <w:pPr>
              <w:snapToGrid w:val="0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Включение учащихся в </w:t>
            </w:r>
            <w:proofErr w:type="gramStart"/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t>учебную</w:t>
            </w:r>
            <w:proofErr w:type="gramEnd"/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деятель-ность</w:t>
            </w:r>
            <w:proofErr w:type="spellEnd"/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на личностно значимом уровне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Создание интеллектуального затруднения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Приобретение опыта работы со словарем.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Закрепление умения аргументировать свое мнение.</w:t>
            </w: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Закрепление умения выразительного чтения.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главную мысль произведения.</w:t>
            </w:r>
          </w:p>
          <w:p w:rsidR="003D603E" w:rsidRPr="00394E22" w:rsidRDefault="003D603E" w:rsidP="004D0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E22" w:rsidRDefault="00394E22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подводить итог своей работы.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03E" w:rsidRPr="00207FD8" w:rsidRDefault="003D603E" w:rsidP="004D0C8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Рассматривает картинки, определяет, что объединяет данные картинки.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Рассматривают портрет поэта.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Характеризуют поэта по портрету.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Слушают художественное чтение стихотворения.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Высказывают свои впечатления.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Работа со словарем учебника и интерактивной доской.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по частям, обсуждают смысл каждой части.</w:t>
            </w: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над выразительным чтением. </w:t>
            </w: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E22" w:rsidRDefault="00394E22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Работа в парах, оценка чтения с помощью смайлика.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стихотворения.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Составляют картинный план стихотворения.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Pr="00207FD8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Учится оценивать степень достижения цели урока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03E" w:rsidRPr="00207FD8" w:rsidRDefault="003D603E" w:rsidP="004D0C8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демонстрацию ЭОР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изображений на картинках и связь с названием раздела.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Постановка задачи следующего этапа урока.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Постановка проблемы.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proofErr w:type="spellStart"/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аудиопрослушивание</w:t>
            </w:r>
            <w:proofErr w:type="spellEnd"/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Организует словарную работу со словарем и интерактивной доской.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чтение стихотворения по частям. </w:t>
            </w: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обсуждение каждой части стихотворения. </w:t>
            </w: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Default="00B255C6" w:rsidP="00B255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B255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парах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главной мысли стихотворения.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Предлагает выбрать подходящие  картинки и расположить их по порядку.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Предлагает детям оценить степень достижения цели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03E" w:rsidRPr="00207FD8" w:rsidRDefault="003D603E" w:rsidP="004D0C8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играющих детей.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Демонстрация слайда с портретом поэта.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B255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proofErr w:type="gramStart"/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proofErr w:type="gramEnd"/>
            <w:r w:rsidR="00B25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07FD8">
              <w:rPr>
                <w:rFonts w:ascii="Times New Roman" w:hAnsi="Times New Roman" w:cs="Times New Roman"/>
                <w:sz w:val="24"/>
                <w:szCs w:val="24"/>
              </w:rPr>
              <w:t xml:space="preserve"> чтения стихотворения.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 «Найди пару».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8" w:rsidRDefault="00207FD8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E22" w:rsidRDefault="00394E22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 «Расположи картинки по порядку».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03E" w:rsidRPr="00207FD8" w:rsidRDefault="003D603E" w:rsidP="004D0C8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5C6" w:rsidRPr="00207FD8" w:rsidRDefault="00B255C6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3E" w:rsidRPr="00207FD8" w:rsidRDefault="003D603E" w:rsidP="004D0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8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</w:tbl>
    <w:p w:rsidR="003D603E" w:rsidRDefault="003D603E"/>
    <w:sectPr w:rsidR="003D603E" w:rsidSect="00482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45366"/>
    <w:rsid w:val="00207FD8"/>
    <w:rsid w:val="002E5776"/>
    <w:rsid w:val="00394E22"/>
    <w:rsid w:val="003D603E"/>
    <w:rsid w:val="0044570E"/>
    <w:rsid w:val="00482185"/>
    <w:rsid w:val="00B255C6"/>
    <w:rsid w:val="00F4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5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2016-04-10T15:19:00Z</dcterms:created>
  <dcterms:modified xsi:type="dcterms:W3CDTF">2016-04-10T17:37:00Z</dcterms:modified>
</cp:coreProperties>
</file>