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A0" w:rsidRPr="0099381C" w:rsidRDefault="0099381C" w:rsidP="00385C73">
      <w:pPr>
        <w:spacing w:after="0" w:line="240" w:lineRule="auto"/>
        <w:ind w:firstLine="709"/>
        <w:jc w:val="center"/>
        <w:rPr>
          <w:rFonts w:ascii="Times New Roman" w:hAnsi="Times New Roman" w:cs="Times New Roman"/>
          <w:b/>
          <w:color w:val="C00000"/>
          <w:sz w:val="28"/>
          <w:szCs w:val="28"/>
        </w:rPr>
      </w:pPr>
      <w:proofErr w:type="spellStart"/>
      <w:r w:rsidRPr="0099381C">
        <w:rPr>
          <w:rFonts w:ascii="Times New Roman" w:hAnsi="Times New Roman" w:cs="Times New Roman"/>
          <w:b/>
          <w:color w:val="C00000"/>
          <w:sz w:val="28"/>
          <w:szCs w:val="28"/>
        </w:rPr>
        <w:t>Мязина</w:t>
      </w:r>
      <w:proofErr w:type="spellEnd"/>
      <w:r w:rsidRPr="0099381C">
        <w:rPr>
          <w:rFonts w:ascii="Times New Roman" w:hAnsi="Times New Roman" w:cs="Times New Roman"/>
          <w:b/>
          <w:color w:val="C00000"/>
          <w:sz w:val="28"/>
          <w:szCs w:val="28"/>
        </w:rPr>
        <w:t xml:space="preserve"> Ольга Ивановна,</w:t>
      </w:r>
    </w:p>
    <w:p w:rsidR="0099381C" w:rsidRDefault="0099381C" w:rsidP="00385C73">
      <w:pPr>
        <w:spacing w:after="0" w:line="240" w:lineRule="auto"/>
        <w:ind w:firstLine="709"/>
        <w:jc w:val="center"/>
        <w:rPr>
          <w:rFonts w:ascii="Times New Roman" w:hAnsi="Times New Roman" w:cs="Times New Roman"/>
          <w:b/>
          <w:color w:val="C00000"/>
          <w:sz w:val="28"/>
          <w:szCs w:val="28"/>
        </w:rPr>
      </w:pPr>
      <w:r w:rsidRPr="0099381C">
        <w:rPr>
          <w:rFonts w:ascii="Times New Roman" w:hAnsi="Times New Roman" w:cs="Times New Roman"/>
          <w:b/>
          <w:color w:val="C00000"/>
          <w:sz w:val="28"/>
          <w:szCs w:val="28"/>
        </w:rPr>
        <w:t>заместитель директора МБОУ гимназии №1 г. Липецка</w:t>
      </w:r>
    </w:p>
    <w:p w:rsidR="00385C73" w:rsidRPr="0099381C" w:rsidRDefault="00385C73" w:rsidP="00385C73">
      <w:pPr>
        <w:spacing w:after="0" w:line="240" w:lineRule="auto"/>
        <w:ind w:firstLine="709"/>
        <w:jc w:val="center"/>
        <w:rPr>
          <w:rFonts w:ascii="Times New Roman" w:hAnsi="Times New Roman" w:cs="Times New Roman"/>
          <w:b/>
          <w:color w:val="C00000"/>
          <w:sz w:val="28"/>
          <w:szCs w:val="28"/>
        </w:rPr>
      </w:pPr>
    </w:p>
    <w:p w:rsidR="008465EA" w:rsidRPr="00385C73" w:rsidRDefault="0093015B" w:rsidP="0099381C">
      <w:pPr>
        <w:spacing w:after="0" w:line="360" w:lineRule="auto"/>
        <w:ind w:firstLine="709"/>
        <w:jc w:val="center"/>
        <w:rPr>
          <w:rFonts w:ascii="Times New Roman" w:hAnsi="Times New Roman" w:cs="Times New Roman"/>
          <w:b/>
          <w:sz w:val="28"/>
          <w:szCs w:val="28"/>
        </w:rPr>
      </w:pPr>
      <w:r w:rsidRPr="00385C73">
        <w:rPr>
          <w:rFonts w:ascii="Times New Roman" w:hAnsi="Times New Roman" w:cs="Times New Roman"/>
          <w:b/>
          <w:sz w:val="28"/>
          <w:szCs w:val="28"/>
        </w:rPr>
        <w:t>У</w:t>
      </w:r>
      <w:r w:rsidR="00385C73" w:rsidRPr="00385C73">
        <w:rPr>
          <w:rFonts w:ascii="Times New Roman" w:hAnsi="Times New Roman" w:cs="Times New Roman"/>
          <w:b/>
          <w:sz w:val="28"/>
          <w:szCs w:val="28"/>
        </w:rPr>
        <w:t>правляем качеством</w:t>
      </w:r>
    </w:p>
    <w:p w:rsidR="00CD5679" w:rsidRPr="0099381C" w:rsidRDefault="00DF38BF" w:rsidP="0099381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Данный </w:t>
      </w:r>
      <w:r w:rsidR="00CD5679" w:rsidRPr="0099381C">
        <w:rPr>
          <w:rFonts w:ascii="Times New Roman" w:hAnsi="Times New Roman" w:cs="Times New Roman"/>
          <w:sz w:val="28"/>
          <w:szCs w:val="28"/>
          <w:lang w:eastAsia="ru-RU"/>
        </w:rPr>
        <w:t xml:space="preserve"> проект нацелен на создание системы оценки качества образования на уровне образовательной организации в условиях реализации ФГОС.</w:t>
      </w:r>
    </w:p>
    <w:p w:rsidR="00F024D3" w:rsidRPr="0099381C" w:rsidRDefault="00F024D3" w:rsidP="009938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381C">
        <w:rPr>
          <w:rFonts w:ascii="Times New Roman" w:eastAsia="Times New Roman" w:hAnsi="Times New Roman" w:cs="Times New Roman"/>
          <w:sz w:val="28"/>
          <w:szCs w:val="28"/>
          <w:lang w:eastAsia="ru-RU"/>
        </w:rPr>
        <w:t xml:space="preserve">Экономическое и духовное развитие страны в значительной степени определяется качеством образования. Проблема качества образования стоит в ряду </w:t>
      </w:r>
      <w:proofErr w:type="gramStart"/>
      <w:r w:rsidRPr="0099381C">
        <w:rPr>
          <w:rFonts w:ascii="Times New Roman" w:eastAsia="Times New Roman" w:hAnsi="Times New Roman" w:cs="Times New Roman"/>
          <w:sz w:val="28"/>
          <w:szCs w:val="28"/>
          <w:lang w:eastAsia="ru-RU"/>
        </w:rPr>
        <w:t>приоритетных</w:t>
      </w:r>
      <w:proofErr w:type="gramEnd"/>
      <w:r w:rsidR="00CA4FED">
        <w:rPr>
          <w:rFonts w:ascii="Times New Roman" w:eastAsia="Times New Roman" w:hAnsi="Times New Roman" w:cs="Times New Roman"/>
          <w:sz w:val="28"/>
          <w:szCs w:val="28"/>
          <w:lang w:eastAsia="ru-RU"/>
        </w:rPr>
        <w:t>:</w:t>
      </w:r>
      <w:r w:rsidR="00DF38BF">
        <w:rPr>
          <w:rFonts w:ascii="Times New Roman" w:eastAsia="Times New Roman" w:hAnsi="Times New Roman" w:cs="Times New Roman"/>
          <w:sz w:val="28"/>
          <w:szCs w:val="28"/>
          <w:lang w:eastAsia="ru-RU"/>
        </w:rPr>
        <w:t xml:space="preserve"> </w:t>
      </w:r>
      <w:r w:rsidRPr="0099381C">
        <w:rPr>
          <w:rFonts w:ascii="Times New Roman" w:eastAsia="Times New Roman" w:hAnsi="Times New Roman" w:cs="Times New Roman"/>
          <w:sz w:val="28"/>
          <w:szCs w:val="28"/>
          <w:lang w:eastAsia="ru-RU"/>
        </w:rPr>
        <w:t xml:space="preserve"> государственных и общественных.</w:t>
      </w:r>
    </w:p>
    <w:p w:rsidR="00F024D3" w:rsidRPr="0099381C" w:rsidRDefault="00F024D3" w:rsidP="0099381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9381C">
        <w:rPr>
          <w:rFonts w:ascii="Times New Roman" w:eastAsia="Times New Roman" w:hAnsi="Times New Roman" w:cs="Times New Roman"/>
          <w:sz w:val="28"/>
          <w:szCs w:val="28"/>
          <w:lang w:eastAsia="ru-RU"/>
        </w:rPr>
        <w:t>В проекте национальной образовательной инициативы «Наша новая школа» говорится: «Реализация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все участники экономических и социальных отношений смогут поддержать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 Развитие этих качеств личности напрямую зависит от качества образования в школе, к содержанию и оцениванию которого необходимо менять подходы.</w:t>
      </w:r>
    </w:p>
    <w:p w:rsidR="00F024D3" w:rsidRPr="0099381C" w:rsidRDefault="00CD5679" w:rsidP="0099381C">
      <w:pPr>
        <w:spacing w:after="0" w:line="360" w:lineRule="auto"/>
        <w:ind w:firstLine="709"/>
        <w:jc w:val="both"/>
        <w:rPr>
          <w:rFonts w:ascii="Times New Roman" w:hAnsi="Times New Roman" w:cs="Times New Roman"/>
          <w:sz w:val="28"/>
          <w:szCs w:val="28"/>
          <w:lang w:eastAsia="ru-RU"/>
        </w:rPr>
      </w:pPr>
      <w:r w:rsidRPr="0099381C">
        <w:rPr>
          <w:rFonts w:ascii="Times New Roman" w:hAnsi="Times New Roman" w:cs="Times New Roman"/>
          <w:sz w:val="28"/>
          <w:szCs w:val="28"/>
          <w:lang w:eastAsia="ru-RU"/>
        </w:rPr>
        <w:t>Переход на федеральные государственные  образовательные стандарты второго поколения ставит  вопрос о реальном до</w:t>
      </w:r>
      <w:r w:rsidRPr="0099381C">
        <w:rPr>
          <w:rFonts w:ascii="Times New Roman" w:hAnsi="Times New Roman" w:cs="Times New Roman"/>
          <w:sz w:val="28"/>
          <w:szCs w:val="28"/>
          <w:lang w:eastAsia="ru-RU"/>
        </w:rPr>
        <w:softHyphen/>
        <w:t>стижении каждым учеником определенно</w:t>
      </w:r>
      <w:r w:rsidRPr="0099381C">
        <w:rPr>
          <w:rFonts w:ascii="Times New Roman" w:hAnsi="Times New Roman" w:cs="Times New Roman"/>
          <w:sz w:val="28"/>
          <w:szCs w:val="28"/>
          <w:lang w:eastAsia="ru-RU"/>
        </w:rPr>
        <w:softHyphen/>
        <w:t xml:space="preserve">го, заранее заданного уровня подготовки (личностные, предметные, </w:t>
      </w:r>
      <w:proofErr w:type="spellStart"/>
      <w:r w:rsidRPr="0099381C">
        <w:rPr>
          <w:rFonts w:ascii="Times New Roman" w:hAnsi="Times New Roman" w:cs="Times New Roman"/>
          <w:sz w:val="28"/>
          <w:szCs w:val="28"/>
          <w:lang w:eastAsia="ru-RU"/>
        </w:rPr>
        <w:t>метапредметные</w:t>
      </w:r>
      <w:proofErr w:type="spellEnd"/>
      <w:r w:rsidRPr="0099381C">
        <w:rPr>
          <w:rFonts w:ascii="Times New Roman" w:hAnsi="Times New Roman" w:cs="Times New Roman"/>
          <w:sz w:val="28"/>
          <w:szCs w:val="28"/>
          <w:lang w:eastAsia="ru-RU"/>
        </w:rPr>
        <w:t xml:space="preserve"> результаты).   </w:t>
      </w:r>
    </w:p>
    <w:p w:rsidR="00CD5679" w:rsidRPr="0099381C" w:rsidRDefault="00350B4E" w:rsidP="0099381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D5679" w:rsidRPr="0099381C">
        <w:rPr>
          <w:rFonts w:ascii="Times New Roman" w:hAnsi="Times New Roman" w:cs="Times New Roman"/>
          <w:sz w:val="28"/>
          <w:szCs w:val="28"/>
          <w:lang w:eastAsia="ru-RU"/>
        </w:rPr>
        <w:t xml:space="preserve">Традиционная  система оценки знаний учащихся, сформировавшаяся в период советской школы, имеющая богатый опыт в области  контроля результатов обучения, в силу своих организационных и технологических особенностей не может обеспечить удовлетворение  потребностей общества. </w:t>
      </w:r>
    </w:p>
    <w:p w:rsidR="00CD5679" w:rsidRPr="0099381C" w:rsidRDefault="00CD5679"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lang w:eastAsia="ru-RU"/>
        </w:rPr>
        <w:t xml:space="preserve">    В связи с этим ставится задача создания системы получения объективной информации о результатах образования в соответствии со </w:t>
      </w:r>
      <w:r w:rsidRPr="0099381C">
        <w:rPr>
          <w:rFonts w:ascii="Times New Roman" w:hAnsi="Times New Roman" w:cs="Times New Roman"/>
          <w:sz w:val="28"/>
          <w:szCs w:val="28"/>
          <w:lang w:eastAsia="ru-RU"/>
        </w:rPr>
        <w:lastRenderedPageBreak/>
        <w:t xml:space="preserve">стандартами (в том числе - определение комплекса критериев, процедур и технологий оценки, организацию педагогического мониторинга и его использование как неотъемлемого инструмента управления качеством образования) на уровне образовательной организации. </w:t>
      </w:r>
    </w:p>
    <w:p w:rsidR="00325412" w:rsidRPr="0099381C" w:rsidRDefault="00325412" w:rsidP="0099381C">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9381C">
        <w:rPr>
          <w:rFonts w:ascii="Times New Roman" w:eastAsia="Times New Roman" w:hAnsi="Times New Roman" w:cs="Times New Roman"/>
          <w:color w:val="333333"/>
          <w:sz w:val="28"/>
          <w:szCs w:val="28"/>
          <w:lang w:eastAsia="ru-RU"/>
        </w:rPr>
        <w:t xml:space="preserve">    Решение проблемы требует целенаправленных усилий по формированию общего системного подхода к оценке качества образования на всех уровнях и, прежде всего, на уровне образовательной организации. Осуществлению этой важной задачи призван способствовать данный проект, который рассматривает модель оценки качества образования  как систему, включающую различные направления деятельности: качество образовательной деятельности, качество результатов и качество условий обеспечения образовательной деятельности.</w:t>
      </w:r>
    </w:p>
    <w:p w:rsidR="00325412" w:rsidRPr="00350B4E" w:rsidRDefault="00325412" w:rsidP="0099381C">
      <w:pPr>
        <w:spacing w:after="0" w:line="360" w:lineRule="auto"/>
        <w:ind w:firstLine="709"/>
        <w:jc w:val="both"/>
        <w:rPr>
          <w:rFonts w:ascii="Times New Roman" w:hAnsi="Times New Roman" w:cs="Times New Roman"/>
          <w:sz w:val="28"/>
          <w:szCs w:val="28"/>
          <w:lang w:eastAsia="ru-RU"/>
        </w:rPr>
      </w:pPr>
      <w:r w:rsidRPr="00350B4E">
        <w:rPr>
          <w:rFonts w:ascii="Times New Roman" w:hAnsi="Times New Roman" w:cs="Times New Roman"/>
          <w:sz w:val="28"/>
          <w:szCs w:val="28"/>
          <w:lang w:eastAsia="ru-RU"/>
        </w:rPr>
        <w:t xml:space="preserve"> Содержание проекта позволяет реализовать основные направления государственной образовательной политики:</w:t>
      </w:r>
    </w:p>
    <w:p w:rsidR="00325412" w:rsidRPr="00350B4E" w:rsidRDefault="00325412" w:rsidP="0099381C">
      <w:pPr>
        <w:spacing w:after="0" w:line="360" w:lineRule="auto"/>
        <w:ind w:firstLine="709"/>
        <w:jc w:val="both"/>
        <w:rPr>
          <w:rFonts w:ascii="Times New Roman" w:hAnsi="Times New Roman" w:cs="Times New Roman"/>
          <w:sz w:val="28"/>
          <w:szCs w:val="28"/>
          <w:lang w:eastAsia="ru-RU"/>
        </w:rPr>
      </w:pPr>
      <w:r w:rsidRPr="00350B4E">
        <w:rPr>
          <w:rFonts w:ascii="Times New Roman" w:hAnsi="Times New Roman" w:cs="Times New Roman"/>
          <w:sz w:val="28"/>
          <w:szCs w:val="28"/>
          <w:lang w:eastAsia="ru-RU"/>
        </w:rPr>
        <w:t>- реализация новых образовательных стандартов;</w:t>
      </w:r>
    </w:p>
    <w:p w:rsidR="00325412" w:rsidRPr="00350B4E" w:rsidRDefault="00325412" w:rsidP="0099381C">
      <w:pPr>
        <w:spacing w:after="0" w:line="360" w:lineRule="auto"/>
        <w:ind w:firstLine="709"/>
        <w:jc w:val="both"/>
        <w:rPr>
          <w:rFonts w:ascii="Times New Roman" w:hAnsi="Times New Roman" w:cs="Times New Roman"/>
          <w:sz w:val="28"/>
          <w:szCs w:val="28"/>
          <w:lang w:eastAsia="ru-RU"/>
        </w:rPr>
      </w:pPr>
      <w:r w:rsidRPr="00350B4E">
        <w:rPr>
          <w:rFonts w:ascii="Times New Roman" w:hAnsi="Times New Roman" w:cs="Times New Roman"/>
          <w:sz w:val="28"/>
          <w:szCs w:val="28"/>
          <w:lang w:eastAsia="ru-RU"/>
        </w:rPr>
        <w:t>-развитие системы поддержки талантливых детей;</w:t>
      </w:r>
    </w:p>
    <w:p w:rsidR="00325412" w:rsidRPr="00350B4E" w:rsidRDefault="00325412" w:rsidP="0099381C">
      <w:pPr>
        <w:spacing w:after="0" w:line="360" w:lineRule="auto"/>
        <w:ind w:firstLine="709"/>
        <w:jc w:val="both"/>
        <w:rPr>
          <w:rFonts w:ascii="Times New Roman" w:hAnsi="Times New Roman" w:cs="Times New Roman"/>
          <w:sz w:val="28"/>
          <w:szCs w:val="28"/>
          <w:lang w:eastAsia="ru-RU"/>
        </w:rPr>
      </w:pPr>
      <w:r w:rsidRPr="00350B4E">
        <w:rPr>
          <w:rFonts w:ascii="Times New Roman" w:hAnsi="Times New Roman" w:cs="Times New Roman"/>
          <w:sz w:val="28"/>
          <w:szCs w:val="28"/>
          <w:lang w:eastAsia="ru-RU"/>
        </w:rPr>
        <w:t>-совершенствование учительского корпуса, подготовка к введению профессионального стандарта педагога;</w:t>
      </w:r>
    </w:p>
    <w:p w:rsidR="00325412" w:rsidRPr="00350B4E" w:rsidRDefault="00325412" w:rsidP="0099381C">
      <w:pPr>
        <w:spacing w:after="0" w:line="360" w:lineRule="auto"/>
        <w:ind w:firstLine="709"/>
        <w:jc w:val="both"/>
        <w:rPr>
          <w:rFonts w:ascii="Times New Roman" w:hAnsi="Times New Roman" w:cs="Times New Roman"/>
          <w:sz w:val="28"/>
          <w:szCs w:val="28"/>
          <w:lang w:eastAsia="ru-RU"/>
        </w:rPr>
      </w:pPr>
      <w:r w:rsidRPr="00350B4E">
        <w:rPr>
          <w:rFonts w:ascii="Times New Roman" w:hAnsi="Times New Roman" w:cs="Times New Roman"/>
          <w:sz w:val="28"/>
          <w:szCs w:val="28"/>
          <w:lang w:eastAsia="ru-RU"/>
        </w:rPr>
        <w:t>- изменение школьной инфраструктуры;</w:t>
      </w:r>
    </w:p>
    <w:p w:rsidR="00325412" w:rsidRPr="00350B4E" w:rsidRDefault="00325412" w:rsidP="0099381C">
      <w:pPr>
        <w:spacing w:after="0" w:line="360" w:lineRule="auto"/>
        <w:ind w:firstLine="709"/>
        <w:jc w:val="both"/>
        <w:rPr>
          <w:rFonts w:ascii="Times New Roman" w:hAnsi="Times New Roman" w:cs="Times New Roman"/>
          <w:sz w:val="28"/>
          <w:szCs w:val="28"/>
          <w:lang w:eastAsia="ru-RU"/>
        </w:rPr>
      </w:pPr>
      <w:r w:rsidRPr="00350B4E">
        <w:rPr>
          <w:rFonts w:ascii="Times New Roman" w:hAnsi="Times New Roman" w:cs="Times New Roman"/>
          <w:sz w:val="28"/>
          <w:szCs w:val="28"/>
          <w:lang w:eastAsia="ru-RU"/>
        </w:rPr>
        <w:t>- сохранение и укрепление здоровья школьников.</w:t>
      </w:r>
    </w:p>
    <w:p w:rsidR="00CD5679" w:rsidRPr="0099381C" w:rsidRDefault="00CD5679" w:rsidP="0099381C">
      <w:pPr>
        <w:spacing w:after="0" w:line="360" w:lineRule="auto"/>
        <w:ind w:firstLine="709"/>
        <w:jc w:val="both"/>
        <w:rPr>
          <w:rFonts w:ascii="Times New Roman" w:eastAsia="Calibri" w:hAnsi="Times New Roman" w:cs="Times New Roman"/>
          <w:sz w:val="28"/>
          <w:szCs w:val="28"/>
        </w:rPr>
      </w:pPr>
      <w:r w:rsidRPr="0099381C">
        <w:rPr>
          <w:rFonts w:ascii="Times New Roman" w:hAnsi="Times New Roman" w:cs="Times New Roman"/>
          <w:sz w:val="28"/>
          <w:szCs w:val="28"/>
          <w:lang w:eastAsia="ru-RU"/>
        </w:rPr>
        <w:t xml:space="preserve">    </w:t>
      </w:r>
      <w:r w:rsidRPr="0099381C">
        <w:rPr>
          <w:rFonts w:ascii="Times New Roman" w:hAnsi="Times New Roman" w:cs="Times New Roman"/>
          <w:b/>
          <w:sz w:val="28"/>
          <w:szCs w:val="28"/>
        </w:rPr>
        <w:t xml:space="preserve"> </w:t>
      </w:r>
      <w:r w:rsidRPr="0099381C">
        <w:rPr>
          <w:rFonts w:ascii="Times New Roman" w:hAnsi="Times New Roman" w:cs="Times New Roman"/>
          <w:sz w:val="28"/>
          <w:szCs w:val="28"/>
        </w:rPr>
        <w:t xml:space="preserve">Вопросом оценки качества </w:t>
      </w:r>
      <w:r w:rsidR="0082436C" w:rsidRPr="0099381C">
        <w:rPr>
          <w:rFonts w:ascii="Times New Roman" w:hAnsi="Times New Roman" w:cs="Times New Roman"/>
          <w:sz w:val="28"/>
          <w:szCs w:val="28"/>
        </w:rPr>
        <w:t xml:space="preserve">образования </w:t>
      </w:r>
      <w:r w:rsidRPr="0099381C">
        <w:rPr>
          <w:rFonts w:ascii="Times New Roman" w:hAnsi="Times New Roman" w:cs="Times New Roman"/>
          <w:sz w:val="28"/>
          <w:szCs w:val="28"/>
        </w:rPr>
        <w:t>гимнази</w:t>
      </w:r>
      <w:r w:rsidR="0082436C" w:rsidRPr="0099381C">
        <w:rPr>
          <w:rFonts w:ascii="Times New Roman" w:hAnsi="Times New Roman" w:cs="Times New Roman"/>
          <w:sz w:val="28"/>
          <w:szCs w:val="28"/>
        </w:rPr>
        <w:t>я №1  занимается   с 1995 года,</w:t>
      </w:r>
      <w:r w:rsidRPr="0099381C">
        <w:rPr>
          <w:rFonts w:ascii="Times New Roman" w:hAnsi="Times New Roman" w:cs="Times New Roman"/>
          <w:sz w:val="28"/>
          <w:szCs w:val="28"/>
        </w:rPr>
        <w:t xml:space="preserve"> когда эта проблема </w:t>
      </w:r>
      <w:r w:rsidR="00CA4FED">
        <w:rPr>
          <w:rFonts w:ascii="Times New Roman" w:hAnsi="Times New Roman" w:cs="Times New Roman"/>
          <w:sz w:val="28"/>
          <w:szCs w:val="28"/>
        </w:rPr>
        <w:t>так активно</w:t>
      </w:r>
      <w:r w:rsidR="0082436C" w:rsidRPr="0099381C">
        <w:rPr>
          <w:rFonts w:ascii="Times New Roman" w:hAnsi="Times New Roman" w:cs="Times New Roman"/>
          <w:sz w:val="28"/>
          <w:szCs w:val="28"/>
        </w:rPr>
        <w:t xml:space="preserve"> </w:t>
      </w:r>
      <w:r w:rsidRPr="0099381C">
        <w:rPr>
          <w:rFonts w:ascii="Times New Roman" w:hAnsi="Times New Roman" w:cs="Times New Roman"/>
          <w:sz w:val="28"/>
          <w:szCs w:val="28"/>
        </w:rPr>
        <w:t xml:space="preserve">не поднималась на уровне государства, </w:t>
      </w:r>
      <w:r w:rsidR="0082436C" w:rsidRPr="0099381C">
        <w:rPr>
          <w:rFonts w:ascii="Times New Roman" w:hAnsi="Times New Roman" w:cs="Times New Roman"/>
          <w:sz w:val="28"/>
          <w:szCs w:val="28"/>
        </w:rPr>
        <w:t>региона,</w:t>
      </w:r>
      <w:r w:rsidRPr="0099381C">
        <w:rPr>
          <w:rFonts w:ascii="Times New Roman" w:hAnsi="Times New Roman" w:cs="Times New Roman"/>
          <w:sz w:val="28"/>
          <w:szCs w:val="28"/>
        </w:rPr>
        <w:t xml:space="preserve"> муниципалитета.    Именно с этого времени для оценки качества обучения стал применяться авторский программный продукт «База данных гимназии».  Накопленный опыт позволил гимназии в </w:t>
      </w:r>
      <w:smartTag w:uri="urn:schemas-microsoft-com:office:smarttags" w:element="metricconverter">
        <w:smartTagPr>
          <w:attr w:name="ProductID" w:val="2006 г"/>
        </w:smartTagPr>
        <w:r w:rsidRPr="0099381C">
          <w:rPr>
            <w:rFonts w:ascii="Times New Roman" w:hAnsi="Times New Roman" w:cs="Times New Roman"/>
            <w:sz w:val="28"/>
            <w:szCs w:val="28"/>
          </w:rPr>
          <w:t>2006 г</w:t>
        </w:r>
      </w:smartTag>
      <w:r w:rsidRPr="0099381C">
        <w:rPr>
          <w:rFonts w:ascii="Times New Roman" w:hAnsi="Times New Roman" w:cs="Times New Roman"/>
          <w:sz w:val="28"/>
          <w:szCs w:val="28"/>
        </w:rPr>
        <w:t xml:space="preserve">. получить статус опорной площадки в системе образования города по теме «Управление качеством образования».   С </w:t>
      </w:r>
      <w:smartTag w:uri="urn:schemas-microsoft-com:office:smarttags" w:element="metricconverter">
        <w:smartTagPr>
          <w:attr w:name="ProductID" w:val="2008 г"/>
        </w:smartTagPr>
        <w:r w:rsidRPr="0099381C">
          <w:rPr>
            <w:rFonts w:ascii="Times New Roman" w:hAnsi="Times New Roman" w:cs="Times New Roman"/>
            <w:sz w:val="28"/>
            <w:szCs w:val="28"/>
          </w:rPr>
          <w:t>2008 г</w:t>
        </w:r>
      </w:smartTag>
      <w:r w:rsidRPr="0099381C">
        <w:rPr>
          <w:rFonts w:ascii="Times New Roman" w:hAnsi="Times New Roman" w:cs="Times New Roman"/>
          <w:sz w:val="28"/>
          <w:szCs w:val="28"/>
        </w:rPr>
        <w:t xml:space="preserve">. ОУ являлось региональной экспериментальной площадкой по теме «Создание моделей и систем оценки качества образования», с 2012 г. – региональной </w:t>
      </w:r>
      <w:proofErr w:type="spellStart"/>
      <w:r w:rsidRPr="0099381C">
        <w:rPr>
          <w:rFonts w:ascii="Times New Roman" w:hAnsi="Times New Roman" w:cs="Times New Roman"/>
          <w:sz w:val="28"/>
          <w:szCs w:val="28"/>
        </w:rPr>
        <w:t>стажировочной</w:t>
      </w:r>
      <w:proofErr w:type="spellEnd"/>
      <w:r w:rsidRPr="0099381C">
        <w:rPr>
          <w:rFonts w:ascii="Times New Roman" w:hAnsi="Times New Roman" w:cs="Times New Roman"/>
          <w:sz w:val="28"/>
          <w:szCs w:val="28"/>
        </w:rPr>
        <w:t xml:space="preserve"> площадкой по теме «Создание модели качества образования на уров</w:t>
      </w:r>
      <w:r w:rsidR="0082436C" w:rsidRPr="0099381C">
        <w:rPr>
          <w:rFonts w:ascii="Times New Roman" w:hAnsi="Times New Roman" w:cs="Times New Roman"/>
          <w:sz w:val="28"/>
          <w:szCs w:val="28"/>
        </w:rPr>
        <w:t xml:space="preserve">не образовательного </w:t>
      </w:r>
      <w:r w:rsidR="0082436C" w:rsidRPr="0099381C">
        <w:rPr>
          <w:rFonts w:ascii="Times New Roman" w:hAnsi="Times New Roman" w:cs="Times New Roman"/>
          <w:sz w:val="28"/>
          <w:szCs w:val="28"/>
        </w:rPr>
        <w:lastRenderedPageBreak/>
        <w:t xml:space="preserve">учреждения», с 2014г. – региональной инновационной площадкой </w:t>
      </w:r>
      <w:r w:rsidR="0082436C" w:rsidRPr="0099381C">
        <w:rPr>
          <w:rFonts w:ascii="Times New Roman" w:eastAsia="Calibri" w:hAnsi="Times New Roman" w:cs="Times New Roman"/>
          <w:sz w:val="28"/>
          <w:szCs w:val="28"/>
        </w:rPr>
        <w:t xml:space="preserve"> «Создание системы оценки качества образования на уровне образовательной организации».</w:t>
      </w:r>
    </w:p>
    <w:p w:rsidR="00BB6B9B" w:rsidRPr="0099381C" w:rsidRDefault="00BB6B9B" w:rsidP="0099381C">
      <w:pPr>
        <w:spacing w:after="0" w:line="360" w:lineRule="auto"/>
        <w:ind w:firstLine="709"/>
        <w:jc w:val="both"/>
        <w:rPr>
          <w:rFonts w:ascii="Times New Roman" w:eastAsia="Times New Roman" w:hAnsi="Times New Roman" w:cs="Times New Roman"/>
          <w:sz w:val="28"/>
          <w:szCs w:val="28"/>
          <w:lang w:eastAsia="ru-RU"/>
        </w:rPr>
      </w:pPr>
      <w:r w:rsidRPr="0099381C">
        <w:rPr>
          <w:rFonts w:ascii="Times New Roman" w:eastAsia="Times New Roman" w:hAnsi="Times New Roman" w:cs="Times New Roman"/>
          <w:sz w:val="28"/>
          <w:szCs w:val="28"/>
          <w:lang w:eastAsia="ru-RU"/>
        </w:rPr>
        <w:t>Проблема эффективного управления  образовательным учреждением – одна из самых актуальных для любой школы, для каждого руководителя и педагогического коллектива. Продуманность и оперативность управленческих решений зависят от объективной информации о состоянии образовательной деятельности.</w:t>
      </w:r>
    </w:p>
    <w:p w:rsidR="00737FF4" w:rsidRPr="0099381C" w:rsidRDefault="00737FF4"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Предпосылками для создания проекта стали:</w:t>
      </w:r>
    </w:p>
    <w:p w:rsidR="00737FF4" w:rsidRPr="0099381C" w:rsidRDefault="00737FF4"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участие в инновационной деятельности региональной и муниципальной систем образования;</w:t>
      </w:r>
    </w:p>
    <w:p w:rsidR="00737FF4" w:rsidRPr="0099381C" w:rsidRDefault="00737FF4"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-накопленный опыт по оценке качества образования;</w:t>
      </w:r>
    </w:p>
    <w:p w:rsidR="00737FF4" w:rsidRPr="0099381C" w:rsidRDefault="00737FF4"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-необходимость  </w:t>
      </w:r>
      <w:proofErr w:type="gramStart"/>
      <w:r w:rsidRPr="0099381C">
        <w:rPr>
          <w:rFonts w:ascii="Times New Roman" w:hAnsi="Times New Roman" w:cs="Times New Roman"/>
          <w:sz w:val="28"/>
          <w:szCs w:val="28"/>
        </w:rPr>
        <w:t>совершенствования  модели оценки качества образования</w:t>
      </w:r>
      <w:proofErr w:type="gramEnd"/>
      <w:r w:rsidRPr="0099381C">
        <w:rPr>
          <w:rFonts w:ascii="Times New Roman" w:hAnsi="Times New Roman" w:cs="Times New Roman"/>
          <w:sz w:val="28"/>
          <w:szCs w:val="28"/>
        </w:rPr>
        <w:t xml:space="preserve"> в соответствии с требованиями ФГОС;</w:t>
      </w:r>
    </w:p>
    <w:p w:rsidR="00737FF4" w:rsidRPr="0099381C" w:rsidRDefault="00737FF4"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переход от оценки как инструмента контроля к оценке как инструменту управления качеством образования.</w:t>
      </w:r>
    </w:p>
    <w:p w:rsidR="00BB6B9B" w:rsidRPr="0099381C" w:rsidRDefault="000D6146" w:rsidP="0099381C">
      <w:pPr>
        <w:pStyle w:val="a3"/>
        <w:rPr>
          <w:bCs/>
          <w:szCs w:val="28"/>
        </w:rPr>
      </w:pPr>
      <w:r w:rsidRPr="0099381C">
        <w:rPr>
          <w:b/>
          <w:bCs/>
          <w:color w:val="002060"/>
          <w:szCs w:val="28"/>
        </w:rPr>
        <w:t>Цель</w:t>
      </w:r>
      <w:r w:rsidR="002D3443" w:rsidRPr="0099381C">
        <w:rPr>
          <w:b/>
          <w:bCs/>
          <w:color w:val="002060"/>
          <w:szCs w:val="28"/>
        </w:rPr>
        <w:t xml:space="preserve"> проекта</w:t>
      </w:r>
      <w:r w:rsidRPr="0099381C">
        <w:rPr>
          <w:b/>
          <w:bCs/>
          <w:szCs w:val="28"/>
        </w:rPr>
        <w:t xml:space="preserve"> </w:t>
      </w:r>
      <w:r w:rsidR="002D3443" w:rsidRPr="0099381C">
        <w:rPr>
          <w:bCs/>
          <w:szCs w:val="28"/>
        </w:rPr>
        <w:t>–</w:t>
      </w:r>
      <w:r w:rsidRPr="0099381C">
        <w:rPr>
          <w:szCs w:val="28"/>
          <w:lang w:eastAsia="ru-RU"/>
        </w:rPr>
        <w:t xml:space="preserve"> </w:t>
      </w:r>
      <w:r w:rsidR="002D3443" w:rsidRPr="0099381C">
        <w:rPr>
          <w:color w:val="333333"/>
          <w:szCs w:val="28"/>
          <w:lang w:eastAsia="ru-RU"/>
        </w:rPr>
        <w:t xml:space="preserve">формирование новых подходов к системе оценки качества образования в соответствии с требованиями федеральных государственных образовательных стандартов; </w:t>
      </w:r>
      <w:r w:rsidRPr="0099381C">
        <w:rPr>
          <w:szCs w:val="28"/>
          <w:lang w:eastAsia="ru-RU"/>
        </w:rPr>
        <w:t>проектирование и апробация модели эффективного управления образовательной организацией как образца инновационной практики, направленной на повышение качества образования</w:t>
      </w:r>
      <w:r w:rsidRPr="0099381C">
        <w:rPr>
          <w:bCs/>
          <w:szCs w:val="28"/>
        </w:rPr>
        <w:t>.</w:t>
      </w:r>
    </w:p>
    <w:p w:rsidR="000D6146" w:rsidRPr="0099381C" w:rsidRDefault="000D6146" w:rsidP="0099381C">
      <w:pPr>
        <w:pStyle w:val="a3"/>
        <w:rPr>
          <w:b/>
          <w:bCs/>
          <w:color w:val="002060"/>
          <w:szCs w:val="28"/>
        </w:rPr>
      </w:pPr>
      <w:r w:rsidRPr="0099381C">
        <w:rPr>
          <w:b/>
          <w:bCs/>
          <w:color w:val="002060"/>
          <w:szCs w:val="28"/>
        </w:rPr>
        <w:t>Задачи</w:t>
      </w:r>
      <w:r w:rsidR="00A972FC" w:rsidRPr="0099381C">
        <w:rPr>
          <w:b/>
          <w:bCs/>
          <w:color w:val="002060"/>
          <w:szCs w:val="28"/>
        </w:rPr>
        <w:t xml:space="preserve"> проекта</w:t>
      </w:r>
      <w:r w:rsidRPr="0099381C">
        <w:rPr>
          <w:b/>
          <w:bCs/>
          <w:color w:val="002060"/>
          <w:szCs w:val="28"/>
        </w:rPr>
        <w:t>:</w:t>
      </w:r>
    </w:p>
    <w:p w:rsidR="007C6111" w:rsidRPr="0099381C" w:rsidRDefault="007C6111" w:rsidP="0099381C">
      <w:pPr>
        <w:pStyle w:val="a3"/>
        <w:rPr>
          <w:bCs/>
          <w:szCs w:val="28"/>
        </w:rPr>
      </w:pPr>
      <w:r w:rsidRPr="0099381C">
        <w:rPr>
          <w:b/>
          <w:bCs/>
          <w:szCs w:val="28"/>
        </w:rPr>
        <w:t xml:space="preserve">- </w:t>
      </w:r>
      <w:r w:rsidRPr="0099381C">
        <w:rPr>
          <w:bCs/>
          <w:szCs w:val="28"/>
        </w:rPr>
        <w:t xml:space="preserve">определение результативности образовательной деятельности, эффективность реализации образовательных программ; </w:t>
      </w:r>
    </w:p>
    <w:p w:rsidR="007C6111" w:rsidRPr="0099381C" w:rsidRDefault="007C6111" w:rsidP="0099381C">
      <w:pPr>
        <w:pStyle w:val="a3"/>
        <w:rPr>
          <w:bCs/>
          <w:szCs w:val="28"/>
        </w:rPr>
      </w:pPr>
      <w:r w:rsidRPr="0099381C">
        <w:rPr>
          <w:bCs/>
          <w:szCs w:val="28"/>
        </w:rPr>
        <w:t>- оценка полноты реализации методического обеспечения образовательной деятельности;</w:t>
      </w:r>
    </w:p>
    <w:p w:rsidR="007C6111" w:rsidRPr="0099381C" w:rsidRDefault="007C6111" w:rsidP="0099381C">
      <w:pPr>
        <w:pStyle w:val="a3"/>
        <w:rPr>
          <w:bCs/>
          <w:szCs w:val="28"/>
        </w:rPr>
      </w:pPr>
      <w:r w:rsidRPr="0099381C">
        <w:rPr>
          <w:bCs/>
          <w:szCs w:val="28"/>
        </w:rPr>
        <w:t>- содействие принятию обоснованных управленческих решений, прогнозирование развития образовательной системы гимназии;</w:t>
      </w:r>
    </w:p>
    <w:p w:rsidR="007C6111" w:rsidRPr="0099381C" w:rsidRDefault="007C6111" w:rsidP="0099381C">
      <w:pPr>
        <w:pStyle w:val="a3"/>
        <w:rPr>
          <w:bCs/>
          <w:szCs w:val="28"/>
        </w:rPr>
      </w:pPr>
      <w:r w:rsidRPr="0099381C">
        <w:rPr>
          <w:bCs/>
          <w:szCs w:val="28"/>
        </w:rPr>
        <w:t xml:space="preserve">- создание единой системы диагностики состояния образования, </w:t>
      </w:r>
      <w:proofErr w:type="gramStart"/>
      <w:r w:rsidRPr="0099381C">
        <w:rPr>
          <w:bCs/>
          <w:szCs w:val="28"/>
        </w:rPr>
        <w:t>обеспечивающую</w:t>
      </w:r>
      <w:proofErr w:type="gramEnd"/>
      <w:r w:rsidRPr="0099381C">
        <w:rPr>
          <w:bCs/>
          <w:szCs w:val="28"/>
        </w:rPr>
        <w:t xml:space="preserve"> определение факторов и своевременное выявление </w:t>
      </w:r>
      <w:r w:rsidRPr="0099381C">
        <w:rPr>
          <w:bCs/>
          <w:szCs w:val="28"/>
        </w:rPr>
        <w:lastRenderedPageBreak/>
        <w:t>изменений, влияющих на качество образования;</w:t>
      </w:r>
    </w:p>
    <w:p w:rsidR="007C6111" w:rsidRPr="0099381C" w:rsidRDefault="005E52FD" w:rsidP="0099381C">
      <w:pPr>
        <w:shd w:val="clear" w:color="auto" w:fill="FFFFFF"/>
        <w:spacing w:after="0" w:line="360" w:lineRule="auto"/>
        <w:ind w:firstLine="709"/>
        <w:rPr>
          <w:rFonts w:ascii="Times New Roman" w:hAnsi="Times New Roman" w:cs="Times New Roman"/>
          <w:b/>
          <w:bCs/>
          <w:sz w:val="28"/>
          <w:szCs w:val="28"/>
        </w:rPr>
      </w:pPr>
      <w:r w:rsidRPr="0099381C">
        <w:rPr>
          <w:rFonts w:ascii="Times New Roman" w:eastAsia="Times New Roman" w:hAnsi="Times New Roman" w:cs="Times New Roman"/>
          <w:color w:val="333333"/>
          <w:sz w:val="28"/>
          <w:szCs w:val="28"/>
          <w:lang w:eastAsia="ru-RU"/>
        </w:rPr>
        <w:t xml:space="preserve"> </w:t>
      </w:r>
      <w:r w:rsidR="007C6111" w:rsidRPr="0099381C">
        <w:rPr>
          <w:rFonts w:ascii="Times New Roman" w:eastAsia="Times New Roman" w:hAnsi="Times New Roman" w:cs="Times New Roman"/>
          <w:sz w:val="28"/>
          <w:szCs w:val="28"/>
          <w:lang w:eastAsia="ru-RU"/>
        </w:rPr>
        <w:t>- определение перспектив по совершенствованию системы оценки качества образования, направленных на обновление содержания образования, соответствующего требованиям ФГОС</w:t>
      </w:r>
      <w:r w:rsidRPr="0099381C">
        <w:rPr>
          <w:rFonts w:ascii="Times New Roman" w:eastAsia="Times New Roman" w:hAnsi="Times New Roman" w:cs="Times New Roman"/>
          <w:color w:val="333333"/>
          <w:sz w:val="28"/>
          <w:szCs w:val="28"/>
          <w:lang w:eastAsia="ru-RU"/>
        </w:rPr>
        <w:t>.</w:t>
      </w:r>
      <w:r w:rsidR="007C6111" w:rsidRPr="0099381C">
        <w:rPr>
          <w:rFonts w:ascii="Times New Roman" w:eastAsia="Times New Roman" w:hAnsi="Times New Roman" w:cs="Times New Roman"/>
          <w:color w:val="333333"/>
          <w:sz w:val="28"/>
          <w:szCs w:val="28"/>
          <w:lang w:eastAsia="ru-RU"/>
        </w:rPr>
        <w:t xml:space="preserve"> </w:t>
      </w:r>
    </w:p>
    <w:p w:rsidR="00B159C8" w:rsidRPr="0099381C" w:rsidRDefault="00B159C8" w:rsidP="0099381C">
      <w:pPr>
        <w:spacing w:after="0" w:line="360" w:lineRule="auto"/>
        <w:ind w:firstLine="709"/>
        <w:jc w:val="both"/>
        <w:rPr>
          <w:rFonts w:ascii="Times New Roman" w:hAnsi="Times New Roman" w:cs="Times New Roman"/>
          <w:sz w:val="28"/>
          <w:szCs w:val="28"/>
          <w:lang w:eastAsia="ru-RU"/>
        </w:rPr>
      </w:pPr>
      <w:r w:rsidRPr="0099381C">
        <w:rPr>
          <w:rFonts w:ascii="Times New Roman" w:hAnsi="Times New Roman" w:cs="Times New Roman"/>
          <w:b/>
          <w:i/>
          <w:sz w:val="28"/>
          <w:szCs w:val="28"/>
          <w:lang w:eastAsia="ru-RU"/>
        </w:rPr>
        <w:t>Система оценки качества образования</w:t>
      </w:r>
      <w:r w:rsidRPr="0099381C">
        <w:rPr>
          <w:rFonts w:ascii="Times New Roman" w:hAnsi="Times New Roman" w:cs="Times New Roman"/>
          <w:sz w:val="28"/>
          <w:szCs w:val="28"/>
          <w:lang w:eastAsia="ru-RU"/>
        </w:rPr>
        <w:t xml:space="preserve"> в гимназии представляет собой наличие взаимосвязанных организационных и функциональных структур, обеспечивающих на единой концептуально-методологической основе оценку образовательных результатов и факторов, влияющих на их получение. </w:t>
      </w:r>
    </w:p>
    <w:p w:rsidR="00D47815" w:rsidRPr="0099381C" w:rsidRDefault="00D47815"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lang w:eastAsia="ru-RU"/>
        </w:rPr>
        <w:t>Основным инструментом для построения системы являются восемь принципов, на которых в соответствии с международными рекомендациями ISO  построена концепция «всеобщего управления качеством».</w:t>
      </w:r>
    </w:p>
    <w:p w:rsidR="00D47815" w:rsidRPr="0099381C" w:rsidRDefault="00D47815"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i/>
          <w:sz w:val="28"/>
          <w:szCs w:val="28"/>
        </w:rPr>
        <w:t xml:space="preserve">    Принципы </w:t>
      </w:r>
      <w:proofErr w:type="gramStart"/>
      <w:r w:rsidRPr="0099381C">
        <w:rPr>
          <w:rFonts w:ascii="Times New Roman" w:hAnsi="Times New Roman" w:cs="Times New Roman"/>
          <w:b/>
          <w:i/>
          <w:sz w:val="28"/>
          <w:szCs w:val="28"/>
        </w:rPr>
        <w:t>функционирования</w:t>
      </w:r>
      <w:r w:rsidRPr="0099381C">
        <w:rPr>
          <w:rFonts w:ascii="Times New Roman" w:hAnsi="Times New Roman" w:cs="Times New Roman"/>
          <w:sz w:val="28"/>
          <w:szCs w:val="28"/>
        </w:rPr>
        <w:t xml:space="preserve"> гимназической системы оценки качества образования</w:t>
      </w:r>
      <w:proofErr w:type="gramEnd"/>
      <w:r w:rsidRPr="0099381C">
        <w:rPr>
          <w:rFonts w:ascii="Times New Roman" w:hAnsi="Times New Roman" w:cs="Times New Roman"/>
          <w:sz w:val="28"/>
          <w:szCs w:val="28"/>
        </w:rPr>
        <w:t>:</w:t>
      </w:r>
    </w:p>
    <w:p w:rsidR="00D47815" w:rsidRPr="0099381C" w:rsidRDefault="00D47815" w:rsidP="0099381C">
      <w:pPr>
        <w:pStyle w:val="a4"/>
        <w:numPr>
          <w:ilvl w:val="0"/>
          <w:numId w:val="2"/>
        </w:numPr>
        <w:spacing w:line="360" w:lineRule="auto"/>
        <w:ind w:left="0" w:firstLine="709"/>
        <w:jc w:val="both"/>
        <w:rPr>
          <w:rFonts w:ascii="Times New Roman" w:hAnsi="Times New Roman"/>
          <w:sz w:val="28"/>
          <w:szCs w:val="28"/>
          <w:lang w:val="ru-RU"/>
        </w:rPr>
      </w:pPr>
      <w:r w:rsidRPr="0099381C">
        <w:rPr>
          <w:rFonts w:ascii="Times New Roman" w:hAnsi="Times New Roman"/>
          <w:b/>
          <w:i/>
          <w:sz w:val="28"/>
          <w:szCs w:val="28"/>
          <w:lang w:val="ru-RU"/>
        </w:rPr>
        <w:t>Ориентация на потребителя.</w:t>
      </w:r>
      <w:r w:rsidRPr="0099381C">
        <w:rPr>
          <w:rFonts w:ascii="Times New Roman" w:hAnsi="Times New Roman"/>
          <w:sz w:val="28"/>
          <w:szCs w:val="28"/>
          <w:lang w:val="ru-RU"/>
        </w:rPr>
        <w:t xml:space="preserve"> При оценке качества образования важно учесть ожидания потребителей образовательных услуг и удовлетворенность их качеством. </w:t>
      </w:r>
    </w:p>
    <w:p w:rsidR="00D47815" w:rsidRPr="0099381C" w:rsidRDefault="00D47815" w:rsidP="0099381C">
      <w:pPr>
        <w:pStyle w:val="a4"/>
        <w:numPr>
          <w:ilvl w:val="0"/>
          <w:numId w:val="2"/>
        </w:numPr>
        <w:spacing w:line="360" w:lineRule="auto"/>
        <w:ind w:left="0" w:firstLine="709"/>
        <w:jc w:val="both"/>
        <w:rPr>
          <w:rFonts w:ascii="Times New Roman" w:hAnsi="Times New Roman"/>
          <w:sz w:val="28"/>
          <w:szCs w:val="28"/>
          <w:lang w:val="ru-RU"/>
        </w:rPr>
      </w:pPr>
      <w:r w:rsidRPr="0099381C">
        <w:rPr>
          <w:rFonts w:ascii="Times New Roman" w:hAnsi="Times New Roman"/>
          <w:b/>
          <w:i/>
          <w:sz w:val="28"/>
          <w:szCs w:val="28"/>
          <w:lang w:val="ru-RU"/>
        </w:rPr>
        <w:t>Объективность информации.</w:t>
      </w:r>
      <w:r w:rsidRPr="0099381C">
        <w:rPr>
          <w:rFonts w:ascii="Times New Roman" w:hAnsi="Times New Roman"/>
          <w:sz w:val="28"/>
          <w:szCs w:val="28"/>
          <w:lang w:val="ru-RU"/>
        </w:rPr>
        <w:t xml:space="preserve"> Объективность информации достигается согласованностью внутренней оценки и внешней оценки, использованием при проведении внутренней оценки большого набора индикаторов и механизмов, характеризующих качество образования, создание единой системы диагностики и мониторинга. </w:t>
      </w:r>
    </w:p>
    <w:p w:rsidR="00D47815" w:rsidRPr="0099381C" w:rsidRDefault="00D47815" w:rsidP="0099381C">
      <w:pPr>
        <w:pStyle w:val="a4"/>
        <w:numPr>
          <w:ilvl w:val="0"/>
          <w:numId w:val="2"/>
        </w:numPr>
        <w:spacing w:line="360" w:lineRule="auto"/>
        <w:ind w:left="0" w:firstLine="709"/>
        <w:jc w:val="both"/>
        <w:rPr>
          <w:rFonts w:ascii="Times New Roman" w:hAnsi="Times New Roman"/>
          <w:sz w:val="28"/>
          <w:szCs w:val="28"/>
          <w:lang w:val="ru-RU"/>
        </w:rPr>
      </w:pPr>
      <w:r w:rsidRPr="0099381C">
        <w:rPr>
          <w:rFonts w:ascii="Times New Roman" w:hAnsi="Times New Roman"/>
          <w:b/>
          <w:i/>
          <w:sz w:val="28"/>
          <w:szCs w:val="28"/>
          <w:lang w:val="ru-RU"/>
        </w:rPr>
        <w:t>Динамический анализ показателей.</w:t>
      </w:r>
      <w:r w:rsidRPr="0099381C">
        <w:rPr>
          <w:rFonts w:ascii="Times New Roman" w:hAnsi="Times New Roman"/>
          <w:sz w:val="28"/>
          <w:szCs w:val="28"/>
          <w:lang w:val="ru-RU"/>
        </w:rPr>
        <w:t xml:space="preserve"> Изучение динамики показателей возможно только при использовании информационно-коммуникационных технологий.</w:t>
      </w:r>
    </w:p>
    <w:p w:rsidR="00D47815" w:rsidRPr="0099381C" w:rsidRDefault="00D47815" w:rsidP="0099381C">
      <w:pPr>
        <w:pStyle w:val="a4"/>
        <w:numPr>
          <w:ilvl w:val="0"/>
          <w:numId w:val="2"/>
        </w:numPr>
        <w:spacing w:line="360" w:lineRule="auto"/>
        <w:ind w:left="0" w:firstLine="709"/>
        <w:jc w:val="both"/>
        <w:rPr>
          <w:rFonts w:ascii="Times New Roman" w:hAnsi="Times New Roman"/>
          <w:sz w:val="28"/>
          <w:szCs w:val="28"/>
          <w:lang w:val="ru-RU"/>
        </w:rPr>
      </w:pPr>
      <w:r w:rsidRPr="0099381C">
        <w:rPr>
          <w:rFonts w:ascii="Times New Roman" w:hAnsi="Times New Roman"/>
          <w:b/>
          <w:i/>
          <w:sz w:val="28"/>
          <w:szCs w:val="28"/>
          <w:lang w:val="ru-RU"/>
        </w:rPr>
        <w:t>Адекватность.</w:t>
      </w:r>
      <w:r w:rsidRPr="0099381C">
        <w:rPr>
          <w:rFonts w:ascii="Times New Roman" w:hAnsi="Times New Roman"/>
          <w:sz w:val="28"/>
          <w:szCs w:val="28"/>
          <w:lang w:val="ru-RU"/>
        </w:rPr>
        <w:t xml:space="preserve"> Данный принцип предполагает анализ параметров образования с учетом их соответствия индивидуальным и личностным качествам обучающихся.</w:t>
      </w:r>
    </w:p>
    <w:p w:rsidR="00D47815" w:rsidRPr="0099381C" w:rsidRDefault="00D47815" w:rsidP="0099381C">
      <w:pPr>
        <w:pStyle w:val="a4"/>
        <w:numPr>
          <w:ilvl w:val="0"/>
          <w:numId w:val="2"/>
        </w:numPr>
        <w:spacing w:line="360" w:lineRule="auto"/>
        <w:ind w:left="0" w:firstLine="709"/>
        <w:jc w:val="both"/>
        <w:rPr>
          <w:rFonts w:ascii="Times New Roman" w:hAnsi="Times New Roman"/>
          <w:sz w:val="28"/>
          <w:szCs w:val="28"/>
          <w:lang w:val="ru-RU"/>
        </w:rPr>
      </w:pPr>
      <w:proofErr w:type="spellStart"/>
      <w:r w:rsidRPr="0099381C">
        <w:rPr>
          <w:rFonts w:ascii="Times New Roman" w:hAnsi="Times New Roman"/>
          <w:b/>
          <w:i/>
          <w:sz w:val="28"/>
          <w:szCs w:val="28"/>
          <w:lang w:val="ru-RU"/>
        </w:rPr>
        <w:t>Прогностичность</w:t>
      </w:r>
      <w:proofErr w:type="spellEnd"/>
      <w:r w:rsidRPr="0099381C">
        <w:rPr>
          <w:rFonts w:ascii="Times New Roman" w:hAnsi="Times New Roman"/>
          <w:b/>
          <w:i/>
          <w:sz w:val="28"/>
          <w:szCs w:val="28"/>
          <w:lang w:val="ru-RU"/>
        </w:rPr>
        <w:t>.</w:t>
      </w:r>
      <w:r w:rsidRPr="0099381C">
        <w:rPr>
          <w:rFonts w:ascii="Times New Roman" w:hAnsi="Times New Roman"/>
          <w:sz w:val="28"/>
          <w:szCs w:val="28"/>
          <w:lang w:val="ru-RU"/>
        </w:rPr>
        <w:t xml:space="preserve"> Получение данных позволяет прогнозировать дальнейшее развитие гимназии и применять обоснованные управленческие решения. </w:t>
      </w:r>
    </w:p>
    <w:p w:rsidR="00D47815" w:rsidRPr="0099381C" w:rsidRDefault="00D47815" w:rsidP="0099381C">
      <w:pPr>
        <w:spacing w:after="0" w:line="360" w:lineRule="auto"/>
        <w:ind w:firstLine="709"/>
        <w:jc w:val="both"/>
        <w:rPr>
          <w:rFonts w:ascii="Times New Roman" w:hAnsi="Times New Roman" w:cs="Times New Roman"/>
          <w:sz w:val="28"/>
          <w:szCs w:val="28"/>
          <w:lang w:eastAsia="ru-RU"/>
        </w:rPr>
      </w:pPr>
      <w:r w:rsidRPr="0099381C">
        <w:rPr>
          <w:rFonts w:ascii="Times New Roman" w:hAnsi="Times New Roman" w:cs="Times New Roman"/>
          <w:b/>
          <w:i/>
          <w:sz w:val="28"/>
          <w:szCs w:val="28"/>
        </w:rPr>
        <w:lastRenderedPageBreak/>
        <w:t>6.Программирующий характер оценки.</w:t>
      </w:r>
      <w:r w:rsidRPr="0099381C">
        <w:rPr>
          <w:rFonts w:ascii="Times New Roman" w:hAnsi="Times New Roman" w:cs="Times New Roman"/>
          <w:sz w:val="28"/>
          <w:szCs w:val="28"/>
        </w:rPr>
        <w:t xml:space="preserve"> Оценки является не только инструментом контроля, но и инструментом, программирующим повышение качества образования.</w:t>
      </w:r>
    </w:p>
    <w:p w:rsidR="00D47815" w:rsidRPr="0099381C" w:rsidRDefault="00B159C8" w:rsidP="0099381C">
      <w:pPr>
        <w:spacing w:after="0" w:line="360" w:lineRule="auto"/>
        <w:ind w:firstLine="709"/>
        <w:jc w:val="both"/>
        <w:rPr>
          <w:rFonts w:ascii="Times New Roman" w:hAnsi="Times New Roman" w:cs="Times New Roman"/>
          <w:b/>
          <w:i/>
          <w:sz w:val="28"/>
          <w:szCs w:val="28"/>
        </w:rPr>
      </w:pPr>
      <w:r w:rsidRPr="0099381C">
        <w:rPr>
          <w:rFonts w:ascii="Times New Roman" w:hAnsi="Times New Roman" w:cs="Times New Roman"/>
          <w:b/>
          <w:i/>
          <w:sz w:val="28"/>
          <w:szCs w:val="28"/>
        </w:rPr>
        <w:t xml:space="preserve">     </w:t>
      </w:r>
      <w:r w:rsidR="00D47815" w:rsidRPr="0099381C">
        <w:rPr>
          <w:rFonts w:ascii="Times New Roman" w:hAnsi="Times New Roman" w:cs="Times New Roman"/>
          <w:b/>
          <w:i/>
          <w:sz w:val="28"/>
          <w:szCs w:val="28"/>
        </w:rPr>
        <w:t>Основные функции гимназической системы оценки качества образования</w:t>
      </w:r>
    </w:p>
    <w:p w:rsidR="00D47815" w:rsidRPr="0099381C" w:rsidRDefault="00D47815" w:rsidP="0099381C">
      <w:pPr>
        <w:pStyle w:val="a6"/>
        <w:spacing w:before="0" w:after="0" w:line="360" w:lineRule="auto"/>
        <w:ind w:firstLine="709"/>
        <w:jc w:val="both"/>
        <w:rPr>
          <w:rFonts w:ascii="Times New Roman" w:hAnsi="Times New Roman"/>
          <w:sz w:val="28"/>
          <w:szCs w:val="28"/>
          <w:lang w:val="ru-RU"/>
        </w:rPr>
      </w:pPr>
      <w:r w:rsidRPr="0099381C">
        <w:rPr>
          <w:rFonts w:ascii="Times New Roman" w:hAnsi="Times New Roman"/>
          <w:sz w:val="28"/>
          <w:szCs w:val="28"/>
          <w:lang w:val="ru-RU"/>
        </w:rPr>
        <w:t>Гимназическая система оценки качества образования выполняет такие функции, как:</w:t>
      </w:r>
    </w:p>
    <w:p w:rsidR="00D47815" w:rsidRPr="0099381C" w:rsidRDefault="00D47815" w:rsidP="0099381C">
      <w:pPr>
        <w:pStyle w:val="a6"/>
        <w:numPr>
          <w:ilvl w:val="0"/>
          <w:numId w:val="3"/>
        </w:numPr>
        <w:spacing w:before="0" w:after="0" w:line="360" w:lineRule="auto"/>
        <w:ind w:left="0" w:firstLine="709"/>
        <w:jc w:val="both"/>
        <w:rPr>
          <w:rFonts w:ascii="Times New Roman" w:hAnsi="Times New Roman"/>
          <w:sz w:val="28"/>
          <w:szCs w:val="28"/>
          <w:lang w:val="ru-RU"/>
        </w:rPr>
      </w:pPr>
      <w:r w:rsidRPr="0099381C">
        <w:rPr>
          <w:rFonts w:ascii="Times New Roman" w:hAnsi="Times New Roman"/>
          <w:sz w:val="28"/>
          <w:szCs w:val="28"/>
          <w:lang w:val="ru-RU"/>
        </w:rPr>
        <w:t>реализация федерального государственного образовательного стандарта и удовлетворение потребности в получении качественного образования;</w:t>
      </w:r>
    </w:p>
    <w:p w:rsidR="00D47815" w:rsidRPr="0099381C" w:rsidRDefault="00D47815" w:rsidP="0099381C">
      <w:pPr>
        <w:pStyle w:val="a6"/>
        <w:numPr>
          <w:ilvl w:val="0"/>
          <w:numId w:val="3"/>
        </w:numPr>
        <w:spacing w:before="0" w:after="0" w:line="360" w:lineRule="auto"/>
        <w:ind w:left="0" w:firstLine="709"/>
        <w:jc w:val="both"/>
        <w:rPr>
          <w:rFonts w:ascii="Times New Roman" w:hAnsi="Times New Roman"/>
          <w:sz w:val="28"/>
          <w:szCs w:val="28"/>
          <w:lang w:val="ru-RU"/>
        </w:rPr>
      </w:pPr>
      <w:r w:rsidRPr="0099381C">
        <w:rPr>
          <w:rFonts w:ascii="Times New Roman" w:hAnsi="Times New Roman"/>
          <w:sz w:val="28"/>
          <w:szCs w:val="28"/>
          <w:lang w:val="ru-RU"/>
        </w:rPr>
        <w:t>экспертиза, диагностика, оценка и прогноз основных тенденций развития гимназии;</w:t>
      </w:r>
    </w:p>
    <w:p w:rsidR="00D47815" w:rsidRPr="0099381C" w:rsidRDefault="00D47815" w:rsidP="0099381C">
      <w:pPr>
        <w:pStyle w:val="a6"/>
        <w:numPr>
          <w:ilvl w:val="0"/>
          <w:numId w:val="3"/>
        </w:numPr>
        <w:spacing w:before="0" w:after="0" w:line="360" w:lineRule="auto"/>
        <w:ind w:left="0" w:firstLine="709"/>
        <w:jc w:val="both"/>
        <w:rPr>
          <w:rFonts w:ascii="Times New Roman" w:hAnsi="Times New Roman"/>
          <w:sz w:val="28"/>
          <w:szCs w:val="28"/>
          <w:lang w:val="ru-RU"/>
        </w:rPr>
      </w:pPr>
      <w:r w:rsidRPr="0099381C">
        <w:rPr>
          <w:rFonts w:ascii="Times New Roman" w:hAnsi="Times New Roman"/>
          <w:sz w:val="28"/>
          <w:szCs w:val="28"/>
          <w:lang w:val="ru-RU"/>
        </w:rPr>
        <w:t>информационное обеспечение управленческих решений по проблемам повышения качества образования;</w:t>
      </w:r>
    </w:p>
    <w:p w:rsidR="00D47815" w:rsidRPr="0099381C" w:rsidRDefault="00D47815" w:rsidP="0099381C">
      <w:pPr>
        <w:pStyle w:val="a6"/>
        <w:numPr>
          <w:ilvl w:val="0"/>
          <w:numId w:val="3"/>
        </w:numPr>
        <w:spacing w:before="0" w:after="0" w:line="360" w:lineRule="auto"/>
        <w:ind w:left="0" w:firstLine="709"/>
        <w:jc w:val="both"/>
        <w:rPr>
          <w:rFonts w:ascii="Times New Roman" w:hAnsi="Times New Roman"/>
          <w:sz w:val="28"/>
          <w:szCs w:val="28"/>
          <w:lang w:val="ru-RU"/>
        </w:rPr>
      </w:pPr>
      <w:r w:rsidRPr="0099381C">
        <w:rPr>
          <w:rFonts w:ascii="Times New Roman" w:eastAsia="Symbol" w:hAnsi="Times New Roman"/>
          <w:sz w:val="28"/>
          <w:szCs w:val="28"/>
          <w:lang w:val="ru-RU"/>
        </w:rPr>
        <w:t>о</w:t>
      </w:r>
      <w:r w:rsidRPr="0099381C">
        <w:rPr>
          <w:rFonts w:ascii="Times New Roman" w:hAnsi="Times New Roman"/>
          <w:sz w:val="28"/>
          <w:szCs w:val="28"/>
          <w:lang w:val="ru-RU"/>
        </w:rPr>
        <w:t>беспечение внешних пользователей информацией о развитии образования в гимназии.</w:t>
      </w:r>
    </w:p>
    <w:p w:rsidR="000E2326" w:rsidRPr="0099381C" w:rsidRDefault="00B159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i/>
          <w:sz w:val="28"/>
          <w:szCs w:val="28"/>
        </w:rPr>
        <w:t xml:space="preserve">    Объект оценки</w:t>
      </w:r>
      <w:r w:rsidRPr="0099381C">
        <w:rPr>
          <w:rFonts w:ascii="Times New Roman" w:hAnsi="Times New Roman" w:cs="Times New Roman"/>
          <w:sz w:val="28"/>
          <w:szCs w:val="28"/>
        </w:rPr>
        <w:t xml:space="preserve"> – качество образования</w:t>
      </w:r>
      <w:r w:rsidR="000E2326" w:rsidRPr="0099381C">
        <w:rPr>
          <w:rFonts w:ascii="Times New Roman" w:hAnsi="Times New Roman" w:cs="Times New Roman"/>
          <w:sz w:val="28"/>
          <w:szCs w:val="28"/>
        </w:rPr>
        <w:t xml:space="preserve">: </w:t>
      </w:r>
      <w:r w:rsidRPr="0099381C">
        <w:rPr>
          <w:rFonts w:ascii="Times New Roman" w:hAnsi="Times New Roman" w:cs="Times New Roman"/>
          <w:sz w:val="28"/>
          <w:szCs w:val="28"/>
        </w:rPr>
        <w:t xml:space="preserve"> </w:t>
      </w:r>
      <w:r w:rsidR="000E2326" w:rsidRPr="0099381C">
        <w:rPr>
          <w:rFonts w:ascii="Times New Roman" w:hAnsi="Times New Roman" w:cs="Times New Roman"/>
          <w:sz w:val="28"/>
          <w:szCs w:val="28"/>
        </w:rPr>
        <w:t>результаты образовательной деятельности, условия осуществления образовательной деятельности, управление качеством образования.</w:t>
      </w:r>
    </w:p>
    <w:p w:rsidR="00B159C8" w:rsidRPr="0099381C" w:rsidRDefault="00B159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i/>
          <w:sz w:val="28"/>
          <w:szCs w:val="28"/>
        </w:rPr>
        <w:t>Субъектами внешней оценки</w:t>
      </w:r>
      <w:r w:rsidRPr="0099381C">
        <w:rPr>
          <w:rFonts w:ascii="Times New Roman" w:hAnsi="Times New Roman" w:cs="Times New Roman"/>
          <w:sz w:val="28"/>
          <w:szCs w:val="28"/>
        </w:rPr>
        <w:t xml:space="preserve"> качества образования являются государство, органы управления образованием, общество, семья.</w:t>
      </w:r>
    </w:p>
    <w:p w:rsidR="00B159C8" w:rsidRPr="0099381C" w:rsidRDefault="00B159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i/>
          <w:sz w:val="28"/>
          <w:szCs w:val="28"/>
        </w:rPr>
        <w:t xml:space="preserve">   Субъект внутренней оценки</w:t>
      </w:r>
      <w:r w:rsidRPr="0099381C">
        <w:rPr>
          <w:rFonts w:ascii="Times New Roman" w:hAnsi="Times New Roman" w:cs="Times New Roman"/>
          <w:sz w:val="28"/>
          <w:szCs w:val="28"/>
        </w:rPr>
        <w:t xml:space="preserve"> качества образования </w:t>
      </w:r>
      <w:r w:rsidR="00ED39D4" w:rsidRPr="0099381C">
        <w:rPr>
          <w:rFonts w:ascii="Times New Roman" w:hAnsi="Times New Roman" w:cs="Times New Roman"/>
          <w:sz w:val="28"/>
          <w:szCs w:val="28"/>
        </w:rPr>
        <w:t>–</w:t>
      </w:r>
      <w:r w:rsidRPr="0099381C">
        <w:rPr>
          <w:rFonts w:ascii="Times New Roman" w:hAnsi="Times New Roman" w:cs="Times New Roman"/>
          <w:sz w:val="28"/>
          <w:szCs w:val="28"/>
        </w:rPr>
        <w:t xml:space="preserve"> </w:t>
      </w:r>
      <w:r w:rsidR="00ED39D4" w:rsidRPr="0099381C">
        <w:rPr>
          <w:rFonts w:ascii="Times New Roman" w:hAnsi="Times New Roman" w:cs="Times New Roman"/>
          <w:sz w:val="28"/>
          <w:szCs w:val="28"/>
        </w:rPr>
        <w:t>участники образовательных отношений.</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Гимназическая система оценки качества образования строится на взаимодействии внешней и внутренней оценки. </w:t>
      </w:r>
    </w:p>
    <w:p w:rsidR="005E0CC8" w:rsidRPr="0099381C" w:rsidRDefault="009E4C3C" w:rsidP="0099381C">
      <w:pPr>
        <w:spacing w:after="0" w:line="360" w:lineRule="auto"/>
        <w:ind w:firstLine="709"/>
        <w:jc w:val="both"/>
        <w:rPr>
          <w:rFonts w:ascii="Times New Roman" w:hAnsi="Times New Roman" w:cs="Times New Roman"/>
          <w:b/>
          <w:sz w:val="28"/>
          <w:szCs w:val="28"/>
        </w:rPr>
      </w:pPr>
      <w:r w:rsidRPr="0099381C">
        <w:rPr>
          <w:rFonts w:ascii="Times New Roman" w:hAnsi="Times New Roman" w:cs="Times New Roman"/>
          <w:sz w:val="28"/>
          <w:szCs w:val="28"/>
        </w:rPr>
        <w:t xml:space="preserve">Оценка предметных результатов </w:t>
      </w:r>
      <w:r w:rsidR="005E0CC8" w:rsidRPr="0099381C">
        <w:rPr>
          <w:rFonts w:ascii="Times New Roman" w:hAnsi="Times New Roman" w:cs="Times New Roman"/>
          <w:sz w:val="28"/>
          <w:szCs w:val="28"/>
        </w:rPr>
        <w:t>учитывает:</w:t>
      </w:r>
    </w:p>
    <w:p w:rsidR="005E0CC8" w:rsidRPr="0099381C" w:rsidRDefault="005E0CC8" w:rsidP="0099381C">
      <w:pPr>
        <w:numPr>
          <w:ilvl w:val="0"/>
          <w:numId w:val="6"/>
        </w:numPr>
        <w:spacing w:after="0" w:line="360" w:lineRule="auto"/>
        <w:ind w:firstLine="709"/>
        <w:jc w:val="both"/>
        <w:rPr>
          <w:rFonts w:ascii="Times New Roman" w:hAnsi="Times New Roman" w:cs="Times New Roman"/>
          <w:b/>
          <w:sz w:val="28"/>
          <w:szCs w:val="28"/>
        </w:rPr>
      </w:pPr>
      <w:r w:rsidRPr="0099381C">
        <w:rPr>
          <w:rFonts w:ascii="Times New Roman" w:hAnsi="Times New Roman" w:cs="Times New Roman"/>
          <w:sz w:val="28"/>
          <w:szCs w:val="28"/>
        </w:rPr>
        <w:t>уровни оценивания;</w:t>
      </w:r>
    </w:p>
    <w:p w:rsidR="005E0CC8" w:rsidRPr="0099381C" w:rsidRDefault="005E0CC8" w:rsidP="0099381C">
      <w:pPr>
        <w:numPr>
          <w:ilvl w:val="0"/>
          <w:numId w:val="6"/>
        </w:num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критерии оценивания;</w:t>
      </w:r>
    </w:p>
    <w:p w:rsidR="005E0CC8" w:rsidRPr="0099381C" w:rsidRDefault="005E0CC8" w:rsidP="0099381C">
      <w:pPr>
        <w:numPr>
          <w:ilvl w:val="0"/>
          <w:numId w:val="6"/>
        </w:num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динамику оценивания.</w:t>
      </w:r>
    </w:p>
    <w:p w:rsidR="005E0CC8" w:rsidRPr="0099381C" w:rsidRDefault="009E4C3C"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lastRenderedPageBreak/>
        <w:t>Оценивание</w:t>
      </w:r>
      <w:r w:rsidR="005E0CC8" w:rsidRPr="0099381C">
        <w:rPr>
          <w:rFonts w:ascii="Times New Roman" w:hAnsi="Times New Roman" w:cs="Times New Roman"/>
          <w:sz w:val="28"/>
          <w:szCs w:val="28"/>
        </w:rPr>
        <w:t xml:space="preserve"> предполагает, что </w:t>
      </w:r>
      <w:r w:rsidRPr="0099381C">
        <w:rPr>
          <w:rFonts w:ascii="Times New Roman" w:hAnsi="Times New Roman" w:cs="Times New Roman"/>
          <w:sz w:val="28"/>
          <w:szCs w:val="28"/>
        </w:rPr>
        <w:t xml:space="preserve">предметные </w:t>
      </w:r>
      <w:r w:rsidR="005E0CC8" w:rsidRPr="0099381C">
        <w:rPr>
          <w:rFonts w:ascii="Times New Roman" w:hAnsi="Times New Roman" w:cs="Times New Roman"/>
          <w:sz w:val="28"/>
          <w:szCs w:val="28"/>
        </w:rPr>
        <w:t xml:space="preserve">результаты учеников могут быть оценены на разных уровнях: </w:t>
      </w:r>
    </w:p>
    <w:p w:rsidR="005E0CC8" w:rsidRPr="0099381C" w:rsidRDefault="005E0CC8" w:rsidP="0099381C">
      <w:pPr>
        <w:numPr>
          <w:ilvl w:val="0"/>
          <w:numId w:val="7"/>
        </w:num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учитель – предмет;</w:t>
      </w:r>
    </w:p>
    <w:p w:rsidR="005E0CC8" w:rsidRPr="0099381C" w:rsidRDefault="005E0CC8" w:rsidP="0099381C">
      <w:pPr>
        <w:numPr>
          <w:ilvl w:val="0"/>
          <w:numId w:val="7"/>
        </w:num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классный руководитель – класс;</w:t>
      </w:r>
    </w:p>
    <w:p w:rsidR="005E0CC8" w:rsidRPr="0099381C" w:rsidRDefault="005E0CC8" w:rsidP="0099381C">
      <w:pPr>
        <w:numPr>
          <w:ilvl w:val="0"/>
          <w:numId w:val="7"/>
        </w:num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администрация – параллель, </w:t>
      </w:r>
      <w:r w:rsidR="00442443" w:rsidRPr="0099381C">
        <w:rPr>
          <w:rFonts w:ascii="Times New Roman" w:hAnsi="Times New Roman" w:cs="Times New Roman"/>
          <w:sz w:val="28"/>
          <w:szCs w:val="28"/>
        </w:rPr>
        <w:t>уровень</w:t>
      </w:r>
      <w:r w:rsidRPr="0099381C">
        <w:rPr>
          <w:rFonts w:ascii="Times New Roman" w:hAnsi="Times New Roman" w:cs="Times New Roman"/>
          <w:sz w:val="28"/>
          <w:szCs w:val="28"/>
        </w:rPr>
        <w:t xml:space="preserve">, </w:t>
      </w:r>
      <w:r w:rsidR="00442443" w:rsidRPr="0099381C">
        <w:rPr>
          <w:rFonts w:ascii="Times New Roman" w:hAnsi="Times New Roman" w:cs="Times New Roman"/>
          <w:sz w:val="28"/>
          <w:szCs w:val="28"/>
        </w:rPr>
        <w:t>образовательная организация</w:t>
      </w:r>
      <w:r w:rsidRPr="0099381C">
        <w:rPr>
          <w:rFonts w:ascii="Times New Roman" w:hAnsi="Times New Roman" w:cs="Times New Roman"/>
          <w:sz w:val="28"/>
          <w:szCs w:val="28"/>
        </w:rPr>
        <w:t>.</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Многоуровневый подход к оценке продиктован необходимостью обеспечения ее объективности. Следует учитывать, что оценивание на уровне образо</w:t>
      </w:r>
      <w:r w:rsidR="00442443" w:rsidRPr="0099381C">
        <w:rPr>
          <w:rFonts w:ascii="Times New Roman" w:hAnsi="Times New Roman" w:cs="Times New Roman"/>
          <w:sz w:val="28"/>
          <w:szCs w:val="28"/>
        </w:rPr>
        <w:t>вательной организации</w:t>
      </w:r>
      <w:r w:rsidRPr="0099381C">
        <w:rPr>
          <w:rFonts w:ascii="Times New Roman" w:hAnsi="Times New Roman" w:cs="Times New Roman"/>
          <w:sz w:val="28"/>
          <w:szCs w:val="28"/>
        </w:rPr>
        <w:t xml:space="preserve"> складывается в основном из оценки педагогов. Она не всегда соответствует действительности, может быть субъективной. Это объясняется тем, что учитель не только оценивает реальные успехи ученика, но и применяет педагогические приемы, которые часто носят стимулирующий характер, что и приводит к  необъективности. </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Результаты на уровне класса и на уровне </w:t>
      </w:r>
      <w:r w:rsidR="006911BB" w:rsidRPr="0099381C">
        <w:rPr>
          <w:rFonts w:ascii="Times New Roman" w:hAnsi="Times New Roman" w:cs="Times New Roman"/>
          <w:sz w:val="28"/>
          <w:szCs w:val="28"/>
        </w:rPr>
        <w:t>гимназии</w:t>
      </w:r>
      <w:r w:rsidRPr="0099381C">
        <w:rPr>
          <w:rFonts w:ascii="Times New Roman" w:hAnsi="Times New Roman" w:cs="Times New Roman"/>
          <w:sz w:val="28"/>
          <w:szCs w:val="28"/>
        </w:rPr>
        <w:t xml:space="preserve"> с оценкой учителя не всегда совпадают. Классный руководитель и администратор, анализируя оценки многих учителей, могут уменьшить субъективизм оценивания, однако избавиться от него окончательно  невозможно. Поэтому результаты образов</w:t>
      </w:r>
      <w:r w:rsidR="006911BB" w:rsidRPr="0099381C">
        <w:rPr>
          <w:rFonts w:ascii="Times New Roman" w:hAnsi="Times New Roman" w:cs="Times New Roman"/>
          <w:sz w:val="28"/>
          <w:szCs w:val="28"/>
        </w:rPr>
        <w:t>ательной организации</w:t>
      </w:r>
      <w:r w:rsidRPr="0099381C">
        <w:rPr>
          <w:rFonts w:ascii="Times New Roman" w:hAnsi="Times New Roman" w:cs="Times New Roman"/>
          <w:sz w:val="28"/>
          <w:szCs w:val="28"/>
        </w:rPr>
        <w:t xml:space="preserve"> часто не соответствуют действительности.</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Таким образом, принципиальным требованием к оценке в соответствии с данной моделью является совпадение показателей внутреннего и внешнего мониторинга. Сопоставление этих данных дает возможность определить правильность используемых методов и принятия управленческих решений. При наличии  разногласий появляется необходимость корректировки деятельности</w:t>
      </w:r>
      <w:r w:rsidR="009E4C3C" w:rsidRPr="0099381C">
        <w:rPr>
          <w:rFonts w:ascii="Times New Roman" w:hAnsi="Times New Roman" w:cs="Times New Roman"/>
          <w:sz w:val="28"/>
          <w:szCs w:val="28"/>
        </w:rPr>
        <w:t>.</w:t>
      </w:r>
      <w:r w:rsidRPr="0099381C">
        <w:rPr>
          <w:rFonts w:ascii="Times New Roman" w:hAnsi="Times New Roman" w:cs="Times New Roman"/>
          <w:sz w:val="28"/>
          <w:szCs w:val="28"/>
        </w:rPr>
        <w:t xml:space="preserve"> </w:t>
      </w:r>
    </w:p>
    <w:p w:rsidR="005E0CC8" w:rsidRPr="0099381C" w:rsidRDefault="009E4C3C"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Для оценки предметных результатов</w:t>
      </w:r>
      <w:r w:rsidR="005E0CC8" w:rsidRPr="0099381C">
        <w:rPr>
          <w:rFonts w:ascii="Times New Roman" w:hAnsi="Times New Roman" w:cs="Times New Roman"/>
          <w:sz w:val="28"/>
          <w:szCs w:val="28"/>
        </w:rPr>
        <w:t xml:space="preserve"> определены необходимые организационно-педагогические условия, способствующие эффективному управлению качеством образования, разработаны критерии оценивания, методы педагогического мониторинга.</w:t>
      </w:r>
    </w:p>
    <w:p w:rsidR="005E0CC8" w:rsidRPr="0099381C" w:rsidRDefault="005E0CC8" w:rsidP="0099381C">
      <w:pPr>
        <w:spacing w:after="0" w:line="360" w:lineRule="auto"/>
        <w:ind w:firstLine="709"/>
        <w:jc w:val="both"/>
        <w:rPr>
          <w:rFonts w:ascii="Times New Roman" w:hAnsi="Times New Roman" w:cs="Times New Roman"/>
          <w:i/>
          <w:sz w:val="28"/>
          <w:szCs w:val="28"/>
        </w:rPr>
      </w:pPr>
      <w:proofErr w:type="gramStart"/>
      <w:r w:rsidRPr="0099381C">
        <w:rPr>
          <w:rFonts w:ascii="Times New Roman" w:hAnsi="Times New Roman" w:cs="Times New Roman"/>
          <w:sz w:val="28"/>
          <w:szCs w:val="28"/>
        </w:rPr>
        <w:t>В основе применяемых параметров оценивания, помимо общепринятых (</w:t>
      </w:r>
      <w:r w:rsidRPr="0099381C">
        <w:rPr>
          <w:rFonts w:ascii="Times New Roman" w:hAnsi="Times New Roman" w:cs="Times New Roman"/>
          <w:i/>
          <w:sz w:val="28"/>
          <w:szCs w:val="28"/>
        </w:rPr>
        <w:t>качество знания, успеваемость</w:t>
      </w:r>
      <w:r w:rsidRPr="0099381C">
        <w:rPr>
          <w:rFonts w:ascii="Times New Roman" w:hAnsi="Times New Roman" w:cs="Times New Roman"/>
          <w:sz w:val="28"/>
          <w:szCs w:val="28"/>
        </w:rPr>
        <w:t xml:space="preserve">), используются такие, как </w:t>
      </w:r>
      <w:r w:rsidRPr="0099381C">
        <w:rPr>
          <w:rFonts w:ascii="Times New Roman" w:hAnsi="Times New Roman" w:cs="Times New Roman"/>
          <w:i/>
          <w:sz w:val="28"/>
          <w:szCs w:val="28"/>
        </w:rPr>
        <w:t>средний балл и успешность.</w:t>
      </w:r>
      <w:proofErr w:type="gramEnd"/>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i/>
          <w:sz w:val="28"/>
          <w:szCs w:val="28"/>
        </w:rPr>
        <w:lastRenderedPageBreak/>
        <w:t>Средний балл</w:t>
      </w:r>
      <w:r w:rsidRPr="0099381C">
        <w:rPr>
          <w:rFonts w:ascii="Times New Roman" w:hAnsi="Times New Roman" w:cs="Times New Roman"/>
          <w:sz w:val="28"/>
          <w:szCs w:val="28"/>
        </w:rPr>
        <w:t xml:space="preserve"> по предметам – величина  </w:t>
      </w:r>
      <w:proofErr w:type="gramStart"/>
      <w:r w:rsidRPr="0099381C">
        <w:rPr>
          <w:rFonts w:ascii="Times New Roman" w:hAnsi="Times New Roman" w:cs="Times New Roman"/>
          <w:sz w:val="28"/>
          <w:szCs w:val="28"/>
        </w:rPr>
        <w:t>более подвижная</w:t>
      </w:r>
      <w:proofErr w:type="gramEnd"/>
      <w:r w:rsidRPr="0099381C">
        <w:rPr>
          <w:rFonts w:ascii="Times New Roman" w:hAnsi="Times New Roman" w:cs="Times New Roman"/>
          <w:sz w:val="28"/>
          <w:szCs w:val="28"/>
        </w:rPr>
        <w:t xml:space="preserve">  и объективная. Его можно использовать при расчетах других величин. С использованием ИКТ можно рассчитать динамику успеха ученика, учителя, предмета, отдельных предметов, класса и классов, параллелей и ступеней и т.д.</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i/>
          <w:sz w:val="28"/>
          <w:szCs w:val="28"/>
        </w:rPr>
        <w:t xml:space="preserve">Успешность </w:t>
      </w:r>
      <w:r w:rsidRPr="0099381C">
        <w:rPr>
          <w:rFonts w:ascii="Times New Roman" w:hAnsi="Times New Roman" w:cs="Times New Roman"/>
          <w:sz w:val="28"/>
          <w:szCs w:val="28"/>
        </w:rPr>
        <w:t>в качестве параметра оценки занимает особое</w:t>
      </w:r>
      <w:r w:rsidRPr="0099381C">
        <w:rPr>
          <w:rFonts w:ascii="Times New Roman" w:hAnsi="Times New Roman" w:cs="Times New Roman"/>
          <w:b/>
          <w:i/>
          <w:sz w:val="28"/>
          <w:szCs w:val="28"/>
        </w:rPr>
        <w:t xml:space="preserve"> </w:t>
      </w:r>
      <w:r w:rsidRPr="0099381C">
        <w:rPr>
          <w:rFonts w:ascii="Times New Roman" w:hAnsi="Times New Roman" w:cs="Times New Roman"/>
          <w:sz w:val="28"/>
          <w:szCs w:val="28"/>
        </w:rPr>
        <w:t xml:space="preserve">место в системе оценивания качества личностно-ориентированного обучения.  Этот критерий показывает, что оценка качества обучения рассматривается не по конечному результату, а по реализации учеником своих интеллектуальных возможностей и с учетом его возраста. Успешность рассматривается как соотношение  результатов учебной деятельности и уровня интеллекта ученика и рассчитывается по формуле: </w:t>
      </w:r>
    </w:p>
    <w:p w:rsidR="00060534" w:rsidRPr="00BC4116" w:rsidRDefault="00060534" w:rsidP="00BC4116">
      <w:pPr>
        <w:spacing w:after="0" w:line="360" w:lineRule="auto"/>
        <w:ind w:firstLine="709"/>
        <w:rPr>
          <w:rFonts w:ascii="Times New Roman" w:hAnsi="Times New Roman" w:cs="Times New Roman"/>
          <w:sz w:val="28"/>
          <w:szCs w:val="28"/>
        </w:rPr>
      </w:pPr>
      <w:r w:rsidRPr="0099381C">
        <w:rPr>
          <w:rFonts w:ascii="Times New Roman" w:hAnsi="Times New Roman" w:cs="Times New Roman"/>
          <w:sz w:val="28"/>
          <w:szCs w:val="28"/>
        </w:rPr>
        <w:t xml:space="preserve">                                                  </w:t>
      </w:r>
      <m:oMath>
        <m:r>
          <w:rPr>
            <w:rFonts w:ascii="Cambria Math" w:hAnsi="Cambria Math" w:cs="Times New Roman"/>
            <w:sz w:val="28"/>
            <w:szCs w:val="28"/>
          </w:rPr>
          <m:t>У=</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 xml:space="preserve">1 </m:t>
                </m:r>
              </m:sub>
            </m:sSub>
            <m:r>
              <w:rPr>
                <w:rFonts w:ascii="Cambria Math" w:hAnsi="Cambria Math" w:cs="Times New Roman"/>
                <w:sz w:val="28"/>
                <w:szCs w:val="28"/>
              </w:rPr>
              <m:t>×В</m:t>
            </m:r>
          </m:num>
          <m:den>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1</m:t>
                </m:r>
              </m:sub>
            </m:sSub>
          </m:den>
        </m:f>
        <m:r>
          <w:rPr>
            <w:rFonts w:ascii="Cambria Math" w:hAnsi="Cambria Math" w:cs="Times New Roman"/>
            <w:sz w:val="28"/>
            <w:szCs w:val="28"/>
          </w:rPr>
          <m:t>×100</m:t>
        </m:r>
      </m:oMath>
      <w:r w:rsidRPr="00BC4116">
        <w:rPr>
          <w:rFonts w:ascii="Times New Roman" w:hAnsi="Times New Roman" w:cs="Times New Roman"/>
          <w:sz w:val="28"/>
          <w:szCs w:val="28"/>
        </w:rPr>
        <w:t xml:space="preserve"> </w:t>
      </w:r>
      <w:r w:rsidR="004C09D5">
        <w:rPr>
          <w:rFonts w:ascii="Times New Roman" w:hAnsi="Times New Roman" w:cs="Times New Roman"/>
          <w:sz w:val="28"/>
          <w:szCs w:val="28"/>
        </w:rPr>
        <w:t>,</w:t>
      </w:r>
      <w:r w:rsidRPr="00BC4116">
        <w:rPr>
          <w:rFonts w:ascii="Times New Roman" w:hAnsi="Times New Roman" w:cs="Times New Roman"/>
          <w:sz w:val="28"/>
          <w:szCs w:val="28"/>
        </w:rPr>
        <w:t xml:space="preserve">      </w:t>
      </w:r>
      <w:r w:rsidR="00736550" w:rsidRPr="00BC4116">
        <w:rPr>
          <w:rFonts w:ascii="Times New Roman" w:hAnsi="Times New Roman" w:cs="Times New Roman"/>
          <w:sz w:val="28"/>
          <w:szCs w:val="28"/>
        </w:rPr>
        <w:t xml:space="preserve">                     </w:t>
      </w:r>
    </w:p>
    <w:p w:rsidR="005E0CC8" w:rsidRPr="0099381C" w:rsidRDefault="004C09D5" w:rsidP="004C09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5E0CC8" w:rsidRPr="0099381C">
        <w:rPr>
          <w:rFonts w:ascii="Times New Roman" w:hAnsi="Times New Roman" w:cs="Times New Roman"/>
          <w:sz w:val="28"/>
          <w:szCs w:val="28"/>
        </w:rPr>
        <w:t>де</w:t>
      </w:r>
      <w:proofErr w:type="gramStart"/>
      <w:r w:rsidR="005E0CC8" w:rsidRPr="0099381C">
        <w:rPr>
          <w:rFonts w:ascii="Times New Roman" w:hAnsi="Times New Roman" w:cs="Times New Roman"/>
          <w:sz w:val="28"/>
          <w:szCs w:val="28"/>
        </w:rPr>
        <w:t xml:space="preserve"> </w:t>
      </w:r>
      <w:r w:rsidR="005E0CC8" w:rsidRPr="0099381C">
        <w:rPr>
          <w:rFonts w:ascii="Times New Roman" w:hAnsi="Times New Roman" w:cs="Times New Roman"/>
          <w:b/>
          <w:sz w:val="28"/>
          <w:szCs w:val="28"/>
        </w:rPr>
        <w:t>У</w:t>
      </w:r>
      <w:proofErr w:type="gramEnd"/>
      <w:r w:rsidR="005E0CC8" w:rsidRPr="0099381C">
        <w:rPr>
          <w:rFonts w:ascii="Times New Roman" w:hAnsi="Times New Roman" w:cs="Times New Roman"/>
          <w:b/>
          <w:sz w:val="28"/>
          <w:szCs w:val="28"/>
        </w:rPr>
        <w:t xml:space="preserve"> </w:t>
      </w:r>
      <w:r w:rsidR="005E0CC8" w:rsidRPr="0099381C">
        <w:rPr>
          <w:rFonts w:ascii="Times New Roman" w:hAnsi="Times New Roman" w:cs="Times New Roman"/>
          <w:sz w:val="28"/>
          <w:szCs w:val="28"/>
        </w:rPr>
        <w:t xml:space="preserve">– успешность, </w:t>
      </w:r>
      <w:r w:rsidR="005E0CC8" w:rsidRPr="0099381C">
        <w:rPr>
          <w:rFonts w:ascii="Times New Roman" w:hAnsi="Times New Roman" w:cs="Times New Roman"/>
          <w:b/>
          <w:sz w:val="28"/>
          <w:szCs w:val="28"/>
        </w:rPr>
        <w:t>Р</w:t>
      </w:r>
      <w:r w:rsidR="005E0CC8" w:rsidRPr="0099381C">
        <w:rPr>
          <w:rFonts w:ascii="Times New Roman" w:hAnsi="Times New Roman" w:cs="Times New Roman"/>
          <w:b/>
          <w:sz w:val="28"/>
          <w:szCs w:val="28"/>
          <w:vertAlign w:val="subscript"/>
        </w:rPr>
        <w:t>1</w:t>
      </w:r>
      <w:r w:rsidR="005E0CC8" w:rsidRPr="0099381C">
        <w:rPr>
          <w:rFonts w:ascii="Times New Roman" w:hAnsi="Times New Roman" w:cs="Times New Roman"/>
          <w:sz w:val="28"/>
          <w:szCs w:val="28"/>
        </w:rPr>
        <w:t xml:space="preserve"> – средний балл за определенный период (четверть, год, контрольная работа), </w:t>
      </w:r>
      <w:r w:rsidR="005E0CC8" w:rsidRPr="0099381C">
        <w:rPr>
          <w:rFonts w:ascii="Times New Roman" w:hAnsi="Times New Roman" w:cs="Times New Roman"/>
          <w:b/>
          <w:sz w:val="28"/>
          <w:szCs w:val="28"/>
        </w:rPr>
        <w:t>В</w:t>
      </w:r>
      <w:r w:rsidR="005E0CC8" w:rsidRPr="0099381C">
        <w:rPr>
          <w:rFonts w:ascii="Times New Roman" w:hAnsi="Times New Roman" w:cs="Times New Roman"/>
          <w:sz w:val="28"/>
          <w:szCs w:val="28"/>
        </w:rPr>
        <w:t xml:space="preserve"> – возрастной коэффициент,  </w:t>
      </w:r>
      <w:r w:rsidR="005E0CC8" w:rsidRPr="0099381C">
        <w:rPr>
          <w:rFonts w:ascii="Times New Roman" w:hAnsi="Times New Roman" w:cs="Times New Roman"/>
          <w:b/>
          <w:sz w:val="28"/>
          <w:szCs w:val="28"/>
        </w:rPr>
        <w:t>U</w:t>
      </w:r>
      <w:r w:rsidR="005E0CC8" w:rsidRPr="0099381C">
        <w:rPr>
          <w:rFonts w:ascii="Times New Roman" w:hAnsi="Times New Roman" w:cs="Times New Roman"/>
          <w:b/>
          <w:sz w:val="28"/>
          <w:szCs w:val="28"/>
          <w:vertAlign w:val="subscript"/>
        </w:rPr>
        <w:t>1</w:t>
      </w:r>
      <w:r w:rsidR="005E0CC8" w:rsidRPr="0099381C">
        <w:rPr>
          <w:rFonts w:ascii="Times New Roman" w:hAnsi="Times New Roman" w:cs="Times New Roman"/>
          <w:sz w:val="28"/>
          <w:szCs w:val="28"/>
          <w:vertAlign w:val="subscript"/>
        </w:rPr>
        <w:t xml:space="preserve"> </w:t>
      </w:r>
      <w:r w:rsidR="005E0CC8" w:rsidRPr="0099381C">
        <w:rPr>
          <w:rFonts w:ascii="Times New Roman" w:hAnsi="Times New Roman" w:cs="Times New Roman"/>
          <w:sz w:val="28"/>
          <w:szCs w:val="28"/>
        </w:rPr>
        <w:t xml:space="preserve">– уровень интеллекта конкретного объекта (в гимназии уровень интеллекта носит название рейтинг). </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За основу принята цифра 100, которая показывает реализацию учеником своих возможностей. Если цифра ниже 100, это означает, что ученик не полностью реализовал себя, если выше, значит, что путем старания он достиг лучшего результата или ему завысили оценку. Суммируя успешность учеников, можно определять успешность класса, параллели, гимназии.</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Дополнительно вводится возрастной коэффициент. Возрастной коэффициент подразумевает, что на протяжении определённого количества времени качественные результаты учащихся будут уменьшаться. Он позволяет уравнять успешность  всех учеников, а также успешность классов. Возрастной коэффициент определяется по общим результатам успеваемости в течение нескольких лет и суммированию интеллекта учащихся данного возраста и выводится по формуле:</w:t>
      </w:r>
    </w:p>
    <w:p w:rsidR="005E0CC8" w:rsidRPr="0099381C" w:rsidRDefault="004C09D5" w:rsidP="004C09D5">
      <w:pPr>
        <w:spacing w:after="0" w:line="360" w:lineRule="auto"/>
        <w:ind w:firstLine="709"/>
        <w:jc w:val="both"/>
        <w:rPr>
          <w:rFonts w:ascii="Times New Roman" w:hAnsi="Times New Roman" w:cs="Times New Roman"/>
          <w:sz w:val="28"/>
          <w:szCs w:val="28"/>
        </w:rPr>
      </w:pPr>
      <m:oMathPara>
        <m:oMath>
          <m:r>
            <w:rPr>
              <w:rFonts w:ascii="Cambria Math" w:hAnsi="Cambria Math" w:cs="Times New Roman"/>
              <w:sz w:val="28"/>
              <w:szCs w:val="28"/>
            </w:rPr>
            <w:lastRenderedPageBreak/>
            <m:t>B=</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2</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r>
                <w:rPr>
                  <w:rFonts w:ascii="Cambria Math" w:hAnsi="Cambria Math" w:cs="Times New Roman"/>
                  <w:sz w:val="28"/>
                  <w:szCs w:val="28"/>
                </w:rPr>
                <m:t xml:space="preserve"> </m:t>
              </m:r>
            </m:den>
          </m:f>
          <m:r>
            <w:rPr>
              <w:rFonts w:ascii="Cambria Math" w:hAnsi="Cambria Math" w:cs="Times New Roman"/>
              <w:sz w:val="28"/>
              <w:szCs w:val="28"/>
            </w:rPr>
            <m:t xml:space="preserve"> ,</m:t>
          </m:r>
          <m:r>
            <w:rPr>
              <w:rFonts w:ascii="Times New Roman" w:hAnsi="Times New Roman" w:cs="Times New Roman"/>
              <w:sz w:val="28"/>
              <w:szCs w:val="28"/>
            </w:rPr>
            <w:br w:type="textWrapping" w:clear="all"/>
          </m:r>
        </m:oMath>
      </m:oMathPara>
      <w:r>
        <w:rPr>
          <w:rFonts w:ascii="Times New Roman" w:hAnsi="Times New Roman" w:cs="Times New Roman"/>
          <w:sz w:val="28"/>
          <w:szCs w:val="28"/>
        </w:rPr>
        <w:t>г</w:t>
      </w:r>
      <w:r w:rsidR="005E0CC8" w:rsidRPr="0099381C">
        <w:rPr>
          <w:rFonts w:ascii="Times New Roman" w:hAnsi="Times New Roman" w:cs="Times New Roman"/>
          <w:sz w:val="28"/>
          <w:szCs w:val="28"/>
        </w:rPr>
        <w:t>де</w:t>
      </w:r>
      <w:proofErr w:type="gramStart"/>
      <w:r w:rsidR="005E0CC8" w:rsidRPr="0099381C">
        <w:rPr>
          <w:rFonts w:ascii="Times New Roman" w:hAnsi="Times New Roman" w:cs="Times New Roman"/>
          <w:sz w:val="28"/>
          <w:szCs w:val="28"/>
        </w:rPr>
        <w:t xml:space="preserve"> </w:t>
      </w:r>
      <w:r w:rsidR="005E0CC8" w:rsidRPr="0099381C">
        <w:rPr>
          <w:rFonts w:ascii="Times New Roman" w:hAnsi="Times New Roman" w:cs="Times New Roman"/>
          <w:b/>
          <w:sz w:val="28"/>
          <w:szCs w:val="28"/>
        </w:rPr>
        <w:t>В</w:t>
      </w:r>
      <w:proofErr w:type="gramEnd"/>
      <w:r w:rsidR="005E0CC8" w:rsidRPr="0099381C">
        <w:rPr>
          <w:rFonts w:ascii="Times New Roman" w:hAnsi="Times New Roman" w:cs="Times New Roman"/>
          <w:b/>
          <w:sz w:val="28"/>
          <w:szCs w:val="28"/>
        </w:rPr>
        <w:t xml:space="preserve"> </w:t>
      </w:r>
      <w:r w:rsidR="005E0CC8" w:rsidRPr="0099381C">
        <w:rPr>
          <w:rFonts w:ascii="Times New Roman" w:hAnsi="Times New Roman" w:cs="Times New Roman"/>
          <w:sz w:val="28"/>
          <w:szCs w:val="28"/>
        </w:rPr>
        <w:t xml:space="preserve">– возрастной коэффициент, </w:t>
      </w:r>
      <w:r w:rsidR="005E0CC8" w:rsidRPr="0099381C">
        <w:rPr>
          <w:rFonts w:ascii="Times New Roman" w:hAnsi="Times New Roman" w:cs="Times New Roman"/>
          <w:b/>
          <w:sz w:val="28"/>
          <w:szCs w:val="28"/>
        </w:rPr>
        <w:t>U</w:t>
      </w:r>
      <w:r w:rsidR="005E0CC8" w:rsidRPr="0099381C">
        <w:rPr>
          <w:rFonts w:ascii="Times New Roman" w:hAnsi="Times New Roman" w:cs="Times New Roman"/>
          <w:b/>
          <w:sz w:val="28"/>
          <w:szCs w:val="28"/>
          <w:vertAlign w:val="subscript"/>
        </w:rPr>
        <w:t>2</w:t>
      </w:r>
      <w:r w:rsidR="005E0CC8" w:rsidRPr="0099381C">
        <w:rPr>
          <w:rFonts w:ascii="Times New Roman" w:hAnsi="Times New Roman" w:cs="Times New Roman"/>
          <w:sz w:val="28"/>
          <w:szCs w:val="28"/>
        </w:rPr>
        <w:t xml:space="preserve"> – средний балл уровня интеллекта учащихся одной возрастной группы, </w:t>
      </w:r>
      <w:r w:rsidR="005E0CC8" w:rsidRPr="0099381C">
        <w:rPr>
          <w:rFonts w:ascii="Times New Roman" w:hAnsi="Times New Roman" w:cs="Times New Roman"/>
          <w:b/>
          <w:sz w:val="28"/>
          <w:szCs w:val="28"/>
        </w:rPr>
        <w:t>Р</w:t>
      </w:r>
      <w:r w:rsidR="005E0CC8" w:rsidRPr="0099381C">
        <w:rPr>
          <w:rFonts w:ascii="Times New Roman" w:hAnsi="Times New Roman" w:cs="Times New Roman"/>
          <w:b/>
          <w:sz w:val="28"/>
          <w:szCs w:val="28"/>
          <w:vertAlign w:val="subscript"/>
        </w:rPr>
        <w:t xml:space="preserve">2 </w:t>
      </w:r>
      <w:r w:rsidR="005E0CC8" w:rsidRPr="0099381C">
        <w:rPr>
          <w:rFonts w:ascii="Times New Roman" w:hAnsi="Times New Roman" w:cs="Times New Roman"/>
          <w:sz w:val="28"/>
          <w:szCs w:val="28"/>
        </w:rPr>
        <w:t xml:space="preserve"> - результаты учебной деятельности (в среднем балле) на протяжении 3-х последних лет.</w:t>
      </w:r>
    </w:p>
    <w:p w:rsidR="005E0CC8" w:rsidRPr="0099381C" w:rsidRDefault="005E0CC8" w:rsidP="004C09D5">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Таким образом, все результаты исследуемого объекта можно сравнивать с его успешностью и применять верные решения для дальнейшей коррекционной работы. </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Модель оценки качества обучения подразумевает не только итоговые показатели, но и  рассматривает их в динамике. </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Для анализа качественных показателей и принятия в дальнейшем управленческих решений используются таблицы критериев (измерители) по </w:t>
      </w:r>
      <w:r w:rsidR="009E4C3C" w:rsidRPr="0099381C">
        <w:rPr>
          <w:rFonts w:ascii="Times New Roman" w:hAnsi="Times New Roman" w:cs="Times New Roman"/>
          <w:sz w:val="28"/>
          <w:szCs w:val="28"/>
        </w:rPr>
        <w:t>уровням образования</w:t>
      </w:r>
      <w:r w:rsidRPr="0099381C">
        <w:rPr>
          <w:rFonts w:ascii="Times New Roman" w:hAnsi="Times New Roman" w:cs="Times New Roman"/>
          <w:sz w:val="28"/>
          <w:szCs w:val="28"/>
        </w:rPr>
        <w:t xml:space="preserve"> и гимназии в целом, по пар</w:t>
      </w:r>
      <w:r w:rsidR="00DA31C0" w:rsidRPr="0099381C">
        <w:rPr>
          <w:rFonts w:ascii="Times New Roman" w:hAnsi="Times New Roman" w:cs="Times New Roman"/>
          <w:sz w:val="28"/>
          <w:szCs w:val="28"/>
        </w:rPr>
        <w:t>аллелям и классам, по предметам</w:t>
      </w:r>
      <w:r w:rsidR="009E4C3C" w:rsidRPr="0099381C">
        <w:rPr>
          <w:rFonts w:ascii="Times New Roman" w:hAnsi="Times New Roman" w:cs="Times New Roman"/>
          <w:sz w:val="28"/>
          <w:szCs w:val="28"/>
        </w:rPr>
        <w:t>.</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В основу определения границ условных колебаний положены:</w:t>
      </w:r>
    </w:p>
    <w:p w:rsidR="005E0CC8" w:rsidRPr="0099381C" w:rsidRDefault="005E0CC8" w:rsidP="0099381C">
      <w:pPr>
        <w:pStyle w:val="a4"/>
        <w:numPr>
          <w:ilvl w:val="0"/>
          <w:numId w:val="8"/>
        </w:numPr>
        <w:spacing w:line="360" w:lineRule="auto"/>
        <w:ind w:left="0" w:firstLine="0"/>
        <w:jc w:val="both"/>
        <w:rPr>
          <w:rFonts w:ascii="Times New Roman" w:hAnsi="Times New Roman"/>
          <w:sz w:val="28"/>
          <w:szCs w:val="28"/>
          <w:lang w:val="ru-RU"/>
        </w:rPr>
      </w:pPr>
      <w:r w:rsidRPr="0099381C">
        <w:rPr>
          <w:rFonts w:ascii="Times New Roman" w:hAnsi="Times New Roman"/>
          <w:sz w:val="28"/>
          <w:szCs w:val="28"/>
          <w:lang w:val="ru-RU"/>
        </w:rPr>
        <w:t xml:space="preserve">анализ динамики успеваемости за несколько лет; </w:t>
      </w:r>
    </w:p>
    <w:p w:rsidR="005E0CC8" w:rsidRPr="0099381C" w:rsidRDefault="005E0CC8" w:rsidP="0099381C">
      <w:pPr>
        <w:pStyle w:val="a4"/>
        <w:numPr>
          <w:ilvl w:val="0"/>
          <w:numId w:val="8"/>
        </w:numPr>
        <w:spacing w:line="360" w:lineRule="auto"/>
        <w:ind w:left="0" w:firstLine="0"/>
        <w:jc w:val="both"/>
        <w:rPr>
          <w:rFonts w:ascii="Times New Roman" w:hAnsi="Times New Roman"/>
          <w:sz w:val="28"/>
          <w:szCs w:val="28"/>
          <w:lang w:val="ru-RU"/>
        </w:rPr>
      </w:pPr>
      <w:r w:rsidRPr="0099381C">
        <w:rPr>
          <w:rFonts w:ascii="Times New Roman" w:hAnsi="Times New Roman"/>
          <w:sz w:val="28"/>
          <w:szCs w:val="28"/>
          <w:lang w:val="ru-RU"/>
        </w:rPr>
        <w:t xml:space="preserve">таблица сложности предметов; </w:t>
      </w:r>
    </w:p>
    <w:p w:rsidR="005E0CC8" w:rsidRPr="0099381C" w:rsidRDefault="005E0CC8" w:rsidP="0099381C">
      <w:pPr>
        <w:pStyle w:val="a4"/>
        <w:numPr>
          <w:ilvl w:val="0"/>
          <w:numId w:val="8"/>
        </w:numPr>
        <w:spacing w:line="360" w:lineRule="auto"/>
        <w:ind w:left="0" w:firstLine="0"/>
        <w:jc w:val="both"/>
        <w:rPr>
          <w:rFonts w:ascii="Times New Roman" w:hAnsi="Times New Roman"/>
          <w:sz w:val="28"/>
          <w:szCs w:val="28"/>
          <w:lang w:val="ru-RU"/>
        </w:rPr>
      </w:pPr>
      <w:r w:rsidRPr="0099381C">
        <w:rPr>
          <w:rFonts w:ascii="Times New Roman" w:hAnsi="Times New Roman"/>
          <w:sz w:val="28"/>
          <w:szCs w:val="28"/>
          <w:lang w:val="ru-RU"/>
        </w:rPr>
        <w:t>расчет реального количества предметов, которые возможно взять на контроль.</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Определены уровни колебаний качественных показателей: </w:t>
      </w:r>
      <w:r w:rsidRPr="0099381C">
        <w:rPr>
          <w:rFonts w:ascii="Times New Roman" w:hAnsi="Times New Roman" w:cs="Times New Roman"/>
          <w:b/>
          <w:i/>
          <w:sz w:val="28"/>
          <w:szCs w:val="28"/>
        </w:rPr>
        <w:t>допустимый</w:t>
      </w:r>
      <w:r w:rsidRPr="0099381C">
        <w:rPr>
          <w:rFonts w:ascii="Times New Roman" w:hAnsi="Times New Roman" w:cs="Times New Roman"/>
          <w:sz w:val="28"/>
          <w:szCs w:val="28"/>
        </w:rPr>
        <w:t xml:space="preserve">, </w:t>
      </w:r>
      <w:r w:rsidRPr="0099381C">
        <w:rPr>
          <w:rFonts w:ascii="Times New Roman" w:hAnsi="Times New Roman" w:cs="Times New Roman"/>
          <w:b/>
          <w:i/>
          <w:sz w:val="28"/>
          <w:szCs w:val="28"/>
        </w:rPr>
        <w:t>тревожный</w:t>
      </w:r>
      <w:r w:rsidRPr="0099381C">
        <w:rPr>
          <w:rFonts w:ascii="Times New Roman" w:hAnsi="Times New Roman" w:cs="Times New Roman"/>
          <w:sz w:val="28"/>
          <w:szCs w:val="28"/>
        </w:rPr>
        <w:t xml:space="preserve"> и </w:t>
      </w:r>
      <w:r w:rsidRPr="0099381C">
        <w:rPr>
          <w:rFonts w:ascii="Times New Roman" w:hAnsi="Times New Roman" w:cs="Times New Roman"/>
          <w:b/>
          <w:i/>
          <w:sz w:val="28"/>
          <w:szCs w:val="28"/>
        </w:rPr>
        <w:t>критический</w:t>
      </w:r>
      <w:r w:rsidRPr="0099381C">
        <w:rPr>
          <w:rFonts w:ascii="Times New Roman" w:hAnsi="Times New Roman" w:cs="Times New Roman"/>
          <w:sz w:val="28"/>
          <w:szCs w:val="28"/>
        </w:rPr>
        <w:t xml:space="preserve">. </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На следующем этапе оценки качества знаний важную роль играют диагностика и мониторинг учебной деятельности, проводимые администрацией гимназии.</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Диагностические исследования проводятся по определенной методике, данные обрабатываются в информационно-аналитическом отделе. В итоге результатом является объективная картина оценки качества обучения.</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Учитель на основе полученной информации имеет возможность принять оптимальное решение по методическому сопровождению конкретного ученика, группы учащихся или всего класса. </w:t>
      </w:r>
    </w:p>
    <w:p w:rsidR="008F5920" w:rsidRPr="0099381C" w:rsidRDefault="008F5920" w:rsidP="0099381C">
      <w:pPr>
        <w:pStyle w:val="ab"/>
        <w:ind w:firstLine="709"/>
      </w:pPr>
      <w:r w:rsidRPr="0099381C">
        <w:t xml:space="preserve">Оценка предметных результатов </w:t>
      </w:r>
      <w:r w:rsidRPr="0099381C">
        <w:rPr>
          <w:bCs/>
        </w:rPr>
        <w:t xml:space="preserve">представляет собой оценку достижения обучающимся </w:t>
      </w:r>
      <w:r w:rsidRPr="0099381C">
        <w:t>планируемых результатов по отдельным предметам.</w:t>
      </w:r>
    </w:p>
    <w:p w:rsidR="008F5920" w:rsidRPr="0099381C" w:rsidRDefault="008F5920" w:rsidP="0099381C">
      <w:pPr>
        <w:pStyle w:val="ab"/>
        <w:ind w:firstLine="709"/>
      </w:pPr>
      <w:r w:rsidRPr="0099381C">
        <w:lastRenderedPageBreak/>
        <w:t>Формирование этих результатов обеспечивается каждым учебным предметом.</w:t>
      </w:r>
    </w:p>
    <w:p w:rsidR="008F5920" w:rsidRPr="0099381C" w:rsidRDefault="008F5920" w:rsidP="0099381C">
      <w:pPr>
        <w:pStyle w:val="ab"/>
        <w:ind w:firstLine="709"/>
      </w:pPr>
      <w:r w:rsidRPr="0099381C">
        <w:rPr>
          <w:bCs/>
          <w:iCs/>
        </w:rPr>
        <w:t xml:space="preserve">Основным предметом оценки в соответствии с требованиями ФГОС является </w:t>
      </w:r>
      <w:r w:rsidRPr="0099381C">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99381C">
        <w:t>метапредметных</w:t>
      </w:r>
      <w:proofErr w:type="spellEnd"/>
      <w:r w:rsidRPr="0099381C">
        <w:t xml:space="preserve"> (познавательных, регулятивных, коммуникативных) действий.</w:t>
      </w:r>
    </w:p>
    <w:p w:rsidR="008F5920" w:rsidRPr="0099381C" w:rsidRDefault="008F5920" w:rsidP="0099381C">
      <w:pPr>
        <w:pStyle w:val="ab"/>
        <w:ind w:firstLine="709"/>
      </w:pPr>
      <w:r w:rsidRPr="0099381C">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99381C">
        <w:t>внутригимназического</w:t>
      </w:r>
      <w:proofErr w:type="spellEnd"/>
      <w:r w:rsidRPr="0099381C">
        <w:t xml:space="preserve"> мониторинга.</w:t>
      </w:r>
    </w:p>
    <w:p w:rsidR="008F5920" w:rsidRPr="0099381C" w:rsidRDefault="008F5920" w:rsidP="0099381C">
      <w:pPr>
        <w:pStyle w:val="ab"/>
        <w:ind w:firstLine="709"/>
        <w:jc w:val="center"/>
        <w:rPr>
          <w:b/>
          <w:i/>
        </w:rPr>
      </w:pPr>
      <w:r w:rsidRPr="0099381C">
        <w:rPr>
          <w:b/>
          <w:i/>
        </w:rPr>
        <w:t>Уровни оценивания предметных результатов</w:t>
      </w:r>
    </w:p>
    <w:tbl>
      <w:tblPr>
        <w:tblStyle w:val="aa"/>
        <w:tblW w:w="0" w:type="auto"/>
        <w:jc w:val="right"/>
        <w:tblInd w:w="-743" w:type="dxa"/>
        <w:tblLook w:val="04A0" w:firstRow="1" w:lastRow="0" w:firstColumn="1" w:lastColumn="0" w:noHBand="0" w:noVBand="1"/>
      </w:tblPr>
      <w:tblGrid>
        <w:gridCol w:w="6238"/>
        <w:gridCol w:w="4217"/>
      </w:tblGrid>
      <w:tr w:rsidR="008F5920" w:rsidRPr="007048E8" w:rsidTr="009C4452">
        <w:trPr>
          <w:trHeight w:val="937"/>
          <w:jc w:val="right"/>
        </w:trPr>
        <w:tc>
          <w:tcPr>
            <w:tcW w:w="6238" w:type="dxa"/>
            <w:vMerge w:val="restart"/>
          </w:tcPr>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b/>
                <w:bCs/>
                <w:sz w:val="24"/>
                <w:szCs w:val="24"/>
              </w:rPr>
              <w:t xml:space="preserve">Превышение базового уровня </w:t>
            </w:r>
            <w:r w:rsidRPr="007048E8">
              <w:rPr>
                <w:rFonts w:ascii="Times New Roman" w:hAnsi="Times New Roman"/>
                <w:sz w:val="24"/>
                <w:szCs w:val="24"/>
              </w:rPr>
              <w:t>свидетельствует об усвоении опорной системы знаний на уровне</w:t>
            </w:r>
          </w:p>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sz w:val="24"/>
                <w:szCs w:val="24"/>
              </w:rPr>
              <w:t xml:space="preserve">осознанного произвольного овладения </w:t>
            </w:r>
            <w:proofErr w:type="gramStart"/>
            <w:r w:rsidRPr="007048E8">
              <w:rPr>
                <w:rFonts w:ascii="Times New Roman" w:hAnsi="Times New Roman"/>
                <w:sz w:val="24"/>
                <w:szCs w:val="24"/>
              </w:rPr>
              <w:t>учебными</w:t>
            </w:r>
            <w:proofErr w:type="gramEnd"/>
          </w:p>
          <w:p w:rsidR="008F5920" w:rsidRPr="007048E8" w:rsidRDefault="008F5920" w:rsidP="007048E8">
            <w:pPr>
              <w:autoSpaceDE w:val="0"/>
              <w:autoSpaceDN w:val="0"/>
              <w:adjustRightInd w:val="0"/>
              <w:rPr>
                <w:rFonts w:ascii="Times New Roman" w:hAnsi="Times New Roman"/>
                <w:sz w:val="24"/>
                <w:szCs w:val="24"/>
              </w:rPr>
            </w:pPr>
            <w:proofErr w:type="gramStart"/>
            <w:r w:rsidRPr="007048E8">
              <w:rPr>
                <w:rFonts w:ascii="Times New Roman" w:hAnsi="Times New Roman"/>
                <w:sz w:val="24"/>
                <w:szCs w:val="24"/>
              </w:rPr>
              <w:t>действиями, а также о кругозоре, широте (или</w:t>
            </w:r>
            <w:proofErr w:type="gramEnd"/>
          </w:p>
          <w:p w:rsidR="008F5920" w:rsidRPr="007048E8" w:rsidRDefault="008F5920" w:rsidP="007048E8">
            <w:pPr>
              <w:pStyle w:val="ab"/>
              <w:spacing w:line="240" w:lineRule="auto"/>
              <w:ind w:firstLine="0"/>
              <w:rPr>
                <w:sz w:val="24"/>
                <w:szCs w:val="24"/>
              </w:rPr>
            </w:pPr>
            <w:r w:rsidRPr="007048E8">
              <w:rPr>
                <w:sz w:val="24"/>
                <w:szCs w:val="24"/>
              </w:rPr>
              <w:t>избирательности) интересов</w:t>
            </w:r>
          </w:p>
        </w:tc>
        <w:tc>
          <w:tcPr>
            <w:tcW w:w="4217" w:type="dxa"/>
          </w:tcPr>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b/>
                <w:bCs/>
                <w:sz w:val="24"/>
                <w:szCs w:val="24"/>
              </w:rPr>
              <w:t xml:space="preserve">высокий уровень достижения </w:t>
            </w:r>
            <w:proofErr w:type="gramStart"/>
            <w:r w:rsidRPr="007048E8">
              <w:rPr>
                <w:rFonts w:ascii="Times New Roman" w:hAnsi="Times New Roman"/>
                <w:sz w:val="24"/>
                <w:szCs w:val="24"/>
              </w:rPr>
              <w:t>планируемых</w:t>
            </w:r>
            <w:proofErr w:type="gramEnd"/>
          </w:p>
          <w:p w:rsidR="008F5920" w:rsidRPr="007048E8" w:rsidRDefault="008F5920" w:rsidP="007048E8">
            <w:pPr>
              <w:pStyle w:val="ab"/>
              <w:spacing w:line="240" w:lineRule="auto"/>
              <w:ind w:firstLine="0"/>
              <w:rPr>
                <w:sz w:val="24"/>
                <w:szCs w:val="24"/>
              </w:rPr>
            </w:pPr>
            <w:r w:rsidRPr="007048E8">
              <w:rPr>
                <w:sz w:val="24"/>
                <w:szCs w:val="24"/>
              </w:rPr>
              <w:t>результатов, оценка «отлично» (отметка «5»)</w:t>
            </w:r>
          </w:p>
        </w:tc>
      </w:tr>
      <w:tr w:rsidR="008F5920" w:rsidRPr="007048E8" w:rsidTr="009C4452">
        <w:trPr>
          <w:trHeight w:val="1109"/>
          <w:jc w:val="right"/>
        </w:trPr>
        <w:tc>
          <w:tcPr>
            <w:tcW w:w="6238" w:type="dxa"/>
            <w:vMerge/>
          </w:tcPr>
          <w:p w:rsidR="008F5920" w:rsidRPr="007048E8" w:rsidRDefault="008F5920" w:rsidP="007048E8">
            <w:pPr>
              <w:autoSpaceDE w:val="0"/>
              <w:autoSpaceDN w:val="0"/>
              <w:adjustRightInd w:val="0"/>
              <w:rPr>
                <w:rFonts w:ascii="Times New Roman" w:hAnsi="Times New Roman"/>
                <w:b/>
                <w:bCs/>
                <w:sz w:val="24"/>
                <w:szCs w:val="24"/>
              </w:rPr>
            </w:pPr>
          </w:p>
        </w:tc>
        <w:tc>
          <w:tcPr>
            <w:tcW w:w="4217" w:type="dxa"/>
          </w:tcPr>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b/>
                <w:bCs/>
                <w:sz w:val="24"/>
                <w:szCs w:val="24"/>
              </w:rPr>
              <w:t xml:space="preserve">повышенный уровень достижения </w:t>
            </w:r>
            <w:proofErr w:type="gramStart"/>
            <w:r w:rsidRPr="007048E8">
              <w:rPr>
                <w:rFonts w:ascii="Times New Roman" w:hAnsi="Times New Roman"/>
                <w:sz w:val="24"/>
                <w:szCs w:val="24"/>
              </w:rPr>
              <w:t>планируемых</w:t>
            </w:r>
            <w:proofErr w:type="gramEnd"/>
          </w:p>
          <w:p w:rsidR="008F5920" w:rsidRPr="007048E8" w:rsidRDefault="008F5920" w:rsidP="007048E8">
            <w:pPr>
              <w:pStyle w:val="ab"/>
              <w:spacing w:line="240" w:lineRule="auto"/>
              <w:ind w:firstLine="0"/>
              <w:rPr>
                <w:sz w:val="24"/>
                <w:szCs w:val="24"/>
              </w:rPr>
            </w:pPr>
            <w:r w:rsidRPr="007048E8">
              <w:rPr>
                <w:sz w:val="24"/>
                <w:szCs w:val="24"/>
              </w:rPr>
              <w:t>результатов, оценка «хорошо» (отметка «4»)</w:t>
            </w:r>
          </w:p>
        </w:tc>
      </w:tr>
      <w:tr w:rsidR="008F5920" w:rsidRPr="007048E8" w:rsidTr="009C4452">
        <w:trPr>
          <w:trHeight w:val="1819"/>
          <w:jc w:val="right"/>
        </w:trPr>
        <w:tc>
          <w:tcPr>
            <w:tcW w:w="6238" w:type="dxa"/>
          </w:tcPr>
          <w:p w:rsidR="008F5920" w:rsidRPr="007048E8" w:rsidRDefault="008F5920" w:rsidP="007048E8">
            <w:pPr>
              <w:autoSpaceDE w:val="0"/>
              <w:autoSpaceDN w:val="0"/>
              <w:adjustRightInd w:val="0"/>
              <w:rPr>
                <w:rFonts w:ascii="Times New Roman" w:hAnsi="Times New Roman"/>
                <w:color w:val="000000"/>
                <w:sz w:val="24"/>
                <w:szCs w:val="24"/>
              </w:rPr>
            </w:pPr>
            <w:r w:rsidRPr="007048E8">
              <w:rPr>
                <w:rFonts w:ascii="Times New Roman" w:hAnsi="Times New Roman"/>
                <w:b/>
                <w:bCs/>
                <w:color w:val="000000"/>
                <w:sz w:val="24"/>
                <w:szCs w:val="24"/>
              </w:rPr>
              <w:t xml:space="preserve">Базовый уровень достижений </w:t>
            </w:r>
            <w:r w:rsidRPr="007048E8">
              <w:rPr>
                <w:rFonts w:ascii="Times New Roman" w:hAnsi="Times New Roman"/>
                <w:color w:val="000000"/>
                <w:sz w:val="24"/>
                <w:szCs w:val="24"/>
              </w:rPr>
              <w:t>— уровень, который</w:t>
            </w:r>
            <w:r w:rsidR="00465A30" w:rsidRPr="007048E8">
              <w:rPr>
                <w:rFonts w:ascii="Times New Roman" w:hAnsi="Times New Roman"/>
                <w:color w:val="000000"/>
                <w:sz w:val="24"/>
                <w:szCs w:val="24"/>
              </w:rPr>
              <w:t xml:space="preserve"> </w:t>
            </w:r>
            <w:r w:rsidRPr="007048E8">
              <w:rPr>
                <w:rFonts w:ascii="Times New Roman" w:hAnsi="Times New Roman"/>
                <w:color w:val="000000"/>
                <w:sz w:val="24"/>
                <w:szCs w:val="24"/>
              </w:rPr>
              <w:t xml:space="preserve">демонстрирует освоение учебных действий </w:t>
            </w:r>
            <w:proofErr w:type="gramStart"/>
            <w:r w:rsidRPr="007048E8">
              <w:rPr>
                <w:rFonts w:ascii="Times New Roman" w:hAnsi="Times New Roman"/>
                <w:color w:val="000000"/>
                <w:sz w:val="24"/>
                <w:szCs w:val="24"/>
              </w:rPr>
              <w:t>с</w:t>
            </w:r>
            <w:proofErr w:type="gramEnd"/>
          </w:p>
          <w:p w:rsidR="008F5920" w:rsidRPr="007048E8" w:rsidRDefault="008F5920" w:rsidP="007048E8">
            <w:pPr>
              <w:autoSpaceDE w:val="0"/>
              <w:autoSpaceDN w:val="0"/>
              <w:adjustRightInd w:val="0"/>
              <w:rPr>
                <w:rFonts w:ascii="Times New Roman" w:hAnsi="Times New Roman"/>
                <w:color w:val="000000"/>
                <w:sz w:val="24"/>
                <w:szCs w:val="24"/>
              </w:rPr>
            </w:pPr>
            <w:r w:rsidRPr="007048E8">
              <w:rPr>
                <w:rFonts w:ascii="Times New Roman" w:hAnsi="Times New Roman"/>
                <w:color w:val="000000"/>
                <w:sz w:val="24"/>
                <w:szCs w:val="24"/>
              </w:rPr>
              <w:t>опорной системой знаний в рамках диапазона (круга)</w:t>
            </w:r>
          </w:p>
          <w:p w:rsidR="008F5920" w:rsidRPr="007048E8" w:rsidRDefault="008F5920" w:rsidP="007048E8">
            <w:pPr>
              <w:autoSpaceDE w:val="0"/>
              <w:autoSpaceDN w:val="0"/>
              <w:adjustRightInd w:val="0"/>
              <w:rPr>
                <w:rFonts w:ascii="Times New Roman" w:hAnsi="Times New Roman"/>
                <w:color w:val="000000"/>
                <w:sz w:val="24"/>
                <w:szCs w:val="24"/>
              </w:rPr>
            </w:pPr>
            <w:r w:rsidRPr="007048E8">
              <w:rPr>
                <w:rFonts w:ascii="Times New Roman" w:hAnsi="Times New Roman"/>
                <w:color w:val="000000"/>
                <w:sz w:val="24"/>
                <w:szCs w:val="24"/>
              </w:rPr>
              <w:t>выделенных задач. Овладение базовым уровнем</w:t>
            </w:r>
          </w:p>
          <w:p w:rsidR="008F5920" w:rsidRPr="007048E8" w:rsidRDefault="008F5920" w:rsidP="007048E8">
            <w:pPr>
              <w:autoSpaceDE w:val="0"/>
              <w:autoSpaceDN w:val="0"/>
              <w:adjustRightInd w:val="0"/>
              <w:rPr>
                <w:rFonts w:ascii="Times New Roman" w:hAnsi="Times New Roman"/>
                <w:color w:val="000000"/>
                <w:sz w:val="24"/>
                <w:szCs w:val="24"/>
              </w:rPr>
            </w:pPr>
            <w:r w:rsidRPr="007048E8">
              <w:rPr>
                <w:rFonts w:ascii="Times New Roman" w:hAnsi="Times New Roman"/>
                <w:color w:val="000000"/>
                <w:sz w:val="24"/>
                <w:szCs w:val="24"/>
              </w:rPr>
              <w:t xml:space="preserve">является достаточным для продолжения обучения </w:t>
            </w:r>
            <w:proofErr w:type="gramStart"/>
            <w:r w:rsidRPr="007048E8">
              <w:rPr>
                <w:rFonts w:ascii="Times New Roman" w:hAnsi="Times New Roman"/>
                <w:color w:val="000000"/>
                <w:sz w:val="24"/>
                <w:szCs w:val="24"/>
              </w:rPr>
              <w:t>на</w:t>
            </w:r>
            <w:proofErr w:type="gramEnd"/>
          </w:p>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color w:val="000000"/>
                <w:sz w:val="24"/>
                <w:szCs w:val="24"/>
              </w:rPr>
              <w:t xml:space="preserve">следующей ступени образования, но не по </w:t>
            </w:r>
            <w:proofErr w:type="gramStart"/>
            <w:r w:rsidRPr="007048E8">
              <w:rPr>
                <w:rFonts w:ascii="Times New Roman" w:hAnsi="Times New Roman"/>
                <w:color w:val="000000"/>
                <w:sz w:val="24"/>
                <w:szCs w:val="24"/>
              </w:rPr>
              <w:t>профильному</w:t>
            </w:r>
            <w:proofErr w:type="gramEnd"/>
            <w:r w:rsidRPr="007048E8">
              <w:rPr>
                <w:rFonts w:ascii="Times New Roman" w:hAnsi="Times New Roman"/>
                <w:color w:val="000000"/>
                <w:sz w:val="24"/>
                <w:szCs w:val="24"/>
              </w:rPr>
              <w:t xml:space="preserve"> </w:t>
            </w:r>
            <w:proofErr w:type="spellStart"/>
            <w:r w:rsidRPr="007048E8">
              <w:rPr>
                <w:rFonts w:ascii="Times New Roman" w:hAnsi="Times New Roman"/>
                <w:color w:val="000000"/>
                <w:sz w:val="24"/>
                <w:szCs w:val="24"/>
              </w:rPr>
              <w:t>направлению</w:t>
            </w:r>
            <w:r w:rsidRPr="007048E8">
              <w:rPr>
                <w:rFonts w:ascii="Times New Roman" w:hAnsi="Times New Roman"/>
                <w:b/>
                <w:bCs/>
                <w:color w:val="FFFFFF"/>
                <w:sz w:val="24"/>
                <w:szCs w:val="24"/>
              </w:rPr>
              <w:t>и</w:t>
            </w:r>
            <w:proofErr w:type="spellEnd"/>
            <w:r w:rsidRPr="007048E8">
              <w:rPr>
                <w:rFonts w:ascii="Times New Roman" w:hAnsi="Times New Roman"/>
                <w:b/>
                <w:bCs/>
                <w:color w:val="FFFFFF"/>
                <w:sz w:val="24"/>
                <w:szCs w:val="24"/>
              </w:rPr>
              <w:t xml:space="preserve"> </w:t>
            </w:r>
            <w:proofErr w:type="spellStart"/>
            <w:r w:rsidRPr="007048E8">
              <w:rPr>
                <w:rFonts w:ascii="Times New Roman" w:hAnsi="Times New Roman"/>
                <w:b/>
                <w:bCs/>
                <w:color w:val="FFFFFF"/>
                <w:sz w:val="24"/>
                <w:szCs w:val="24"/>
              </w:rPr>
              <w:t>редметных</w:t>
            </w:r>
            <w:proofErr w:type="spellEnd"/>
            <w:r w:rsidRPr="007048E8">
              <w:rPr>
                <w:rFonts w:ascii="Times New Roman" w:hAnsi="Times New Roman"/>
                <w:b/>
                <w:bCs/>
                <w:color w:val="FFFFFF"/>
                <w:sz w:val="24"/>
                <w:szCs w:val="24"/>
              </w:rPr>
              <w:t xml:space="preserve"> </w:t>
            </w:r>
          </w:p>
        </w:tc>
        <w:tc>
          <w:tcPr>
            <w:tcW w:w="4217" w:type="dxa"/>
          </w:tcPr>
          <w:p w:rsidR="008F5920" w:rsidRPr="007048E8" w:rsidRDefault="008F5920" w:rsidP="007048E8">
            <w:pPr>
              <w:autoSpaceDE w:val="0"/>
              <w:autoSpaceDN w:val="0"/>
              <w:adjustRightInd w:val="0"/>
              <w:rPr>
                <w:rFonts w:ascii="Times New Roman" w:hAnsi="Times New Roman"/>
                <w:color w:val="000000"/>
                <w:sz w:val="24"/>
                <w:szCs w:val="24"/>
              </w:rPr>
            </w:pPr>
            <w:proofErr w:type="gramStart"/>
            <w:r w:rsidRPr="007048E8">
              <w:rPr>
                <w:rFonts w:ascii="Times New Roman" w:hAnsi="Times New Roman"/>
                <w:color w:val="000000"/>
                <w:sz w:val="24"/>
                <w:szCs w:val="24"/>
              </w:rPr>
              <w:t>оценка «удовлетворительно» (отметка «3», отметка</w:t>
            </w:r>
            <w:proofErr w:type="gramEnd"/>
          </w:p>
          <w:p w:rsidR="008F5920" w:rsidRPr="007048E8" w:rsidRDefault="008F5920" w:rsidP="007048E8">
            <w:pPr>
              <w:autoSpaceDE w:val="0"/>
              <w:autoSpaceDN w:val="0"/>
              <w:adjustRightInd w:val="0"/>
              <w:rPr>
                <w:rFonts w:ascii="Times New Roman" w:hAnsi="Times New Roman"/>
                <w:color w:val="000000"/>
                <w:sz w:val="24"/>
                <w:szCs w:val="24"/>
              </w:rPr>
            </w:pPr>
            <w:r w:rsidRPr="007048E8">
              <w:rPr>
                <w:rFonts w:ascii="Times New Roman" w:hAnsi="Times New Roman"/>
                <w:color w:val="000000"/>
                <w:sz w:val="24"/>
                <w:szCs w:val="24"/>
              </w:rPr>
              <w:t>«зачтено»)</w:t>
            </w:r>
          </w:p>
          <w:p w:rsidR="008F5920" w:rsidRPr="007048E8" w:rsidRDefault="008F5920" w:rsidP="007048E8">
            <w:pPr>
              <w:pStyle w:val="ab"/>
              <w:spacing w:line="240" w:lineRule="auto"/>
              <w:ind w:firstLine="0"/>
              <w:rPr>
                <w:sz w:val="24"/>
                <w:szCs w:val="24"/>
              </w:rPr>
            </w:pPr>
            <w:r w:rsidRPr="007048E8">
              <w:rPr>
                <w:b/>
                <w:bCs/>
                <w:color w:val="FFFFFF"/>
                <w:sz w:val="24"/>
                <w:szCs w:val="24"/>
              </w:rPr>
              <w:t>Уровни</w:t>
            </w:r>
          </w:p>
        </w:tc>
      </w:tr>
      <w:tr w:rsidR="008F5920" w:rsidRPr="007048E8" w:rsidTr="009C4452">
        <w:trPr>
          <w:jc w:val="right"/>
        </w:trPr>
        <w:tc>
          <w:tcPr>
            <w:tcW w:w="6238" w:type="dxa"/>
          </w:tcPr>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b/>
                <w:bCs/>
                <w:sz w:val="24"/>
                <w:szCs w:val="24"/>
              </w:rPr>
              <w:t xml:space="preserve">Пониженный уровень достижений </w:t>
            </w:r>
            <w:r w:rsidRPr="007048E8">
              <w:rPr>
                <w:rFonts w:ascii="Times New Roman" w:hAnsi="Times New Roman"/>
                <w:sz w:val="24"/>
                <w:szCs w:val="24"/>
              </w:rPr>
              <w:t>свидетельствует</w:t>
            </w:r>
          </w:p>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sz w:val="24"/>
                <w:szCs w:val="24"/>
              </w:rPr>
              <w:t>об отсутствии систематической базовой подготовки, о</w:t>
            </w:r>
          </w:p>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sz w:val="24"/>
                <w:szCs w:val="24"/>
              </w:rPr>
              <w:t xml:space="preserve">том, что </w:t>
            </w:r>
            <w:proofErr w:type="gramStart"/>
            <w:r w:rsidRPr="007048E8">
              <w:rPr>
                <w:rFonts w:ascii="Times New Roman" w:hAnsi="Times New Roman"/>
                <w:sz w:val="24"/>
                <w:szCs w:val="24"/>
              </w:rPr>
              <w:t>обучающимся</w:t>
            </w:r>
            <w:proofErr w:type="gramEnd"/>
            <w:r w:rsidRPr="007048E8">
              <w:rPr>
                <w:rFonts w:ascii="Times New Roman" w:hAnsi="Times New Roman"/>
                <w:sz w:val="24"/>
                <w:szCs w:val="24"/>
              </w:rPr>
              <w:t xml:space="preserve"> не освоено даже и половины</w:t>
            </w:r>
          </w:p>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sz w:val="24"/>
                <w:szCs w:val="24"/>
              </w:rPr>
              <w:t xml:space="preserve">планируемых результатов, что имеются </w:t>
            </w:r>
            <w:proofErr w:type="gramStart"/>
            <w:r w:rsidRPr="007048E8">
              <w:rPr>
                <w:rFonts w:ascii="Times New Roman" w:hAnsi="Times New Roman"/>
                <w:sz w:val="24"/>
                <w:szCs w:val="24"/>
              </w:rPr>
              <w:t>значительные</w:t>
            </w:r>
            <w:proofErr w:type="gramEnd"/>
          </w:p>
          <w:p w:rsidR="008F5920" w:rsidRPr="007048E8" w:rsidRDefault="008F5920" w:rsidP="007048E8">
            <w:pPr>
              <w:autoSpaceDE w:val="0"/>
              <w:autoSpaceDN w:val="0"/>
              <w:adjustRightInd w:val="0"/>
              <w:rPr>
                <w:rFonts w:ascii="Times New Roman" w:hAnsi="Times New Roman"/>
                <w:b/>
                <w:bCs/>
                <w:color w:val="000000"/>
                <w:sz w:val="24"/>
                <w:szCs w:val="24"/>
              </w:rPr>
            </w:pPr>
            <w:r w:rsidRPr="007048E8">
              <w:rPr>
                <w:rFonts w:ascii="Times New Roman" w:hAnsi="Times New Roman"/>
                <w:sz w:val="24"/>
                <w:szCs w:val="24"/>
              </w:rPr>
              <w:t>пробелы в знаниях, дальнейшее обучение затруднено</w:t>
            </w:r>
          </w:p>
        </w:tc>
        <w:tc>
          <w:tcPr>
            <w:tcW w:w="4217" w:type="dxa"/>
          </w:tcPr>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b/>
                <w:bCs/>
                <w:sz w:val="24"/>
                <w:szCs w:val="24"/>
              </w:rPr>
              <w:t>пониженный уровень достижений</w:t>
            </w:r>
            <w:r w:rsidRPr="007048E8">
              <w:rPr>
                <w:rFonts w:ascii="Times New Roman" w:hAnsi="Times New Roman"/>
                <w:sz w:val="24"/>
                <w:szCs w:val="24"/>
              </w:rPr>
              <w:t>, оценка</w:t>
            </w:r>
          </w:p>
          <w:p w:rsidR="008F5920" w:rsidRPr="007048E8" w:rsidRDefault="008F5920" w:rsidP="007048E8">
            <w:pPr>
              <w:autoSpaceDE w:val="0"/>
              <w:autoSpaceDN w:val="0"/>
              <w:adjustRightInd w:val="0"/>
              <w:rPr>
                <w:rFonts w:ascii="Times New Roman" w:hAnsi="Times New Roman"/>
                <w:color w:val="000000"/>
                <w:sz w:val="24"/>
                <w:szCs w:val="24"/>
              </w:rPr>
            </w:pPr>
            <w:r w:rsidRPr="007048E8">
              <w:rPr>
                <w:rFonts w:ascii="Times New Roman" w:hAnsi="Times New Roman"/>
                <w:sz w:val="24"/>
                <w:szCs w:val="24"/>
              </w:rPr>
              <w:t>«неудовлетворительно» (отметка «2»)</w:t>
            </w:r>
          </w:p>
        </w:tc>
      </w:tr>
      <w:tr w:rsidR="008F5920" w:rsidRPr="007048E8" w:rsidTr="009C4452">
        <w:trPr>
          <w:jc w:val="right"/>
        </w:trPr>
        <w:tc>
          <w:tcPr>
            <w:tcW w:w="6238" w:type="dxa"/>
          </w:tcPr>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b/>
                <w:bCs/>
                <w:sz w:val="24"/>
                <w:szCs w:val="24"/>
              </w:rPr>
              <w:t xml:space="preserve">Низкий уровень </w:t>
            </w:r>
            <w:r w:rsidRPr="007048E8">
              <w:rPr>
                <w:rFonts w:ascii="Times New Roman" w:hAnsi="Times New Roman"/>
                <w:sz w:val="24"/>
                <w:szCs w:val="24"/>
              </w:rPr>
              <w:t>освоения планируемых результатов</w:t>
            </w:r>
          </w:p>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sz w:val="24"/>
                <w:szCs w:val="24"/>
              </w:rPr>
              <w:t xml:space="preserve">свидетельствует о наличии только </w:t>
            </w:r>
            <w:proofErr w:type="gramStart"/>
            <w:r w:rsidRPr="007048E8">
              <w:rPr>
                <w:rFonts w:ascii="Times New Roman" w:hAnsi="Times New Roman"/>
                <w:sz w:val="24"/>
                <w:szCs w:val="24"/>
              </w:rPr>
              <w:t>отдельных</w:t>
            </w:r>
            <w:proofErr w:type="gramEnd"/>
          </w:p>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sz w:val="24"/>
                <w:szCs w:val="24"/>
              </w:rPr>
              <w:t>фрагментарных знаний по предмету, дальнейшее</w:t>
            </w:r>
          </w:p>
          <w:p w:rsidR="008F5920" w:rsidRPr="007048E8" w:rsidRDefault="008F5920" w:rsidP="007048E8">
            <w:pPr>
              <w:autoSpaceDE w:val="0"/>
              <w:autoSpaceDN w:val="0"/>
              <w:adjustRightInd w:val="0"/>
              <w:rPr>
                <w:rFonts w:ascii="Times New Roman" w:hAnsi="Times New Roman"/>
                <w:b/>
                <w:bCs/>
                <w:color w:val="000000"/>
                <w:sz w:val="24"/>
                <w:szCs w:val="24"/>
              </w:rPr>
            </w:pPr>
            <w:r w:rsidRPr="007048E8">
              <w:rPr>
                <w:rFonts w:ascii="Times New Roman" w:hAnsi="Times New Roman"/>
                <w:sz w:val="24"/>
                <w:szCs w:val="24"/>
              </w:rPr>
              <w:t>обучение практически невозможно.</w:t>
            </w:r>
          </w:p>
        </w:tc>
        <w:tc>
          <w:tcPr>
            <w:tcW w:w="4217" w:type="dxa"/>
          </w:tcPr>
          <w:p w:rsidR="008F5920" w:rsidRPr="007048E8" w:rsidRDefault="008F5920" w:rsidP="007048E8">
            <w:pPr>
              <w:autoSpaceDE w:val="0"/>
              <w:autoSpaceDN w:val="0"/>
              <w:adjustRightInd w:val="0"/>
              <w:rPr>
                <w:rFonts w:ascii="Times New Roman" w:hAnsi="Times New Roman"/>
                <w:sz w:val="24"/>
                <w:szCs w:val="24"/>
              </w:rPr>
            </w:pPr>
            <w:r w:rsidRPr="007048E8">
              <w:rPr>
                <w:rFonts w:ascii="Times New Roman" w:hAnsi="Times New Roman"/>
                <w:b/>
                <w:bCs/>
                <w:sz w:val="24"/>
                <w:szCs w:val="24"/>
              </w:rPr>
              <w:t>низкий уровень достижений</w:t>
            </w:r>
            <w:r w:rsidRPr="007048E8">
              <w:rPr>
                <w:rFonts w:ascii="Times New Roman" w:hAnsi="Times New Roman"/>
                <w:sz w:val="24"/>
                <w:szCs w:val="24"/>
              </w:rPr>
              <w:t>, оценка «плохо»</w:t>
            </w:r>
          </w:p>
          <w:p w:rsidR="008F5920" w:rsidRPr="007048E8" w:rsidRDefault="008F5920" w:rsidP="007048E8">
            <w:pPr>
              <w:autoSpaceDE w:val="0"/>
              <w:autoSpaceDN w:val="0"/>
              <w:adjustRightInd w:val="0"/>
              <w:rPr>
                <w:rFonts w:ascii="Times New Roman" w:hAnsi="Times New Roman"/>
                <w:color w:val="000000"/>
                <w:sz w:val="24"/>
                <w:szCs w:val="24"/>
              </w:rPr>
            </w:pPr>
            <w:r w:rsidRPr="007048E8">
              <w:rPr>
                <w:rFonts w:ascii="Times New Roman" w:hAnsi="Times New Roman"/>
                <w:sz w:val="24"/>
                <w:szCs w:val="24"/>
              </w:rPr>
              <w:t>(отметка «1»)</w:t>
            </w:r>
          </w:p>
        </w:tc>
      </w:tr>
    </w:tbl>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Администрация гимназии с помощью диагностики и мониторинга имеет возможность отслеживать </w:t>
      </w:r>
      <w:r w:rsidR="009E4C3C" w:rsidRPr="0099381C">
        <w:rPr>
          <w:rFonts w:ascii="Times New Roman" w:hAnsi="Times New Roman" w:cs="Times New Roman"/>
          <w:sz w:val="28"/>
          <w:szCs w:val="28"/>
        </w:rPr>
        <w:t>предметные результаты</w:t>
      </w:r>
      <w:r w:rsidRPr="0099381C">
        <w:rPr>
          <w:rFonts w:ascii="Times New Roman" w:hAnsi="Times New Roman" w:cs="Times New Roman"/>
          <w:sz w:val="28"/>
          <w:szCs w:val="28"/>
        </w:rPr>
        <w:t xml:space="preserve">, выявлять динамику, оценивать качество преподавания предмета конкретным учителем, </w:t>
      </w:r>
      <w:r w:rsidRPr="0099381C">
        <w:rPr>
          <w:rFonts w:ascii="Times New Roman" w:hAnsi="Times New Roman" w:cs="Times New Roman"/>
          <w:sz w:val="28"/>
          <w:szCs w:val="28"/>
        </w:rPr>
        <w:lastRenderedPageBreak/>
        <w:t>активизировать методическую работу по актуальным проблемам содержания образования, контролировать оптимальность  учебного плана и на основе данных педагогического мониторинга осуществлять его корректировку.</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Используемая в гимназии технология позволяет сравнить  результаты внутренней оценки с результатами  оценки внешней. </w:t>
      </w:r>
    </w:p>
    <w:p w:rsidR="005E0CC8" w:rsidRPr="0099381C" w:rsidRDefault="005E0CC8"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Таким образом, модель оценки </w:t>
      </w:r>
      <w:r w:rsidR="009E4C3C" w:rsidRPr="0099381C">
        <w:rPr>
          <w:rFonts w:ascii="Times New Roman" w:hAnsi="Times New Roman" w:cs="Times New Roman"/>
          <w:sz w:val="28"/>
          <w:szCs w:val="28"/>
        </w:rPr>
        <w:t>предметных результатов</w:t>
      </w:r>
      <w:r w:rsidRPr="0099381C">
        <w:rPr>
          <w:rFonts w:ascii="Times New Roman" w:hAnsi="Times New Roman" w:cs="Times New Roman"/>
          <w:sz w:val="28"/>
          <w:szCs w:val="28"/>
        </w:rPr>
        <w:t>, которая дает возможность работать с качественными показателями не столько как со статистическими данными, сколько рассматривать их в динамике, подвергать аналитической переработке и на основе проделанного анализа выстраивать программу корректировки, значительно повышает качество образования.</w:t>
      </w:r>
    </w:p>
    <w:p w:rsidR="00827918" w:rsidRPr="0099381C" w:rsidRDefault="00827918" w:rsidP="0099381C">
      <w:pPr>
        <w:pStyle w:val="ab"/>
        <w:ind w:firstLine="709"/>
      </w:pPr>
      <w:r w:rsidRPr="0099381C">
        <w:t>Формирование личностных результатов обеспечивается в ходе реализации всех компонентов образовательно</w:t>
      </w:r>
      <w:r w:rsidR="00E34E6F" w:rsidRPr="0099381C">
        <w:t>й деятельности</w:t>
      </w:r>
      <w:r w:rsidRPr="0099381C">
        <w:t>, включая внеурочную деятельность.</w:t>
      </w:r>
    </w:p>
    <w:p w:rsidR="00827918" w:rsidRPr="0099381C" w:rsidRDefault="00827918" w:rsidP="0099381C">
      <w:pPr>
        <w:pStyle w:val="ab"/>
        <w:ind w:firstLine="709"/>
        <w:rPr>
          <w:bCs/>
          <w:iCs/>
        </w:rPr>
      </w:pPr>
      <w:r w:rsidRPr="0099381C">
        <w:rPr>
          <w:bCs/>
          <w:iCs/>
        </w:rPr>
        <w:t>Основным объектом оценки личностных результатов</w:t>
      </w:r>
      <w:r w:rsidR="00E34E6F" w:rsidRPr="0099381C">
        <w:rPr>
          <w:bCs/>
          <w:iCs/>
        </w:rPr>
        <w:t xml:space="preserve"> </w:t>
      </w:r>
      <w:r w:rsidRPr="0099381C">
        <w:rPr>
          <w:bCs/>
          <w:iCs/>
        </w:rPr>
        <w:t xml:space="preserve">служит </w:t>
      </w:r>
      <w:proofErr w:type="spellStart"/>
      <w:r w:rsidRPr="0099381C">
        <w:rPr>
          <w:bCs/>
          <w:iCs/>
        </w:rPr>
        <w:t>сформированность</w:t>
      </w:r>
      <w:proofErr w:type="spellEnd"/>
      <w:r w:rsidRPr="0099381C">
        <w:rPr>
          <w:bCs/>
          <w:iCs/>
        </w:rPr>
        <w:t xml:space="preserve"> </w:t>
      </w:r>
      <w:r w:rsidRPr="0099381C">
        <w:t xml:space="preserve">универсальных учебных действий, включаемых в следующие </w:t>
      </w:r>
      <w:proofErr w:type="gramStart"/>
      <w:r w:rsidRPr="0099381C">
        <w:t>три основные</w:t>
      </w:r>
      <w:r w:rsidRPr="0099381C">
        <w:rPr>
          <w:bCs/>
          <w:iCs/>
        </w:rPr>
        <w:t xml:space="preserve"> блока</w:t>
      </w:r>
      <w:proofErr w:type="gramEnd"/>
      <w:r w:rsidRPr="0099381C">
        <w:rPr>
          <w:bCs/>
          <w:iCs/>
        </w:rPr>
        <w:t>:</w:t>
      </w:r>
    </w:p>
    <w:p w:rsidR="00827918" w:rsidRPr="0099381C" w:rsidRDefault="00827918" w:rsidP="0099381C">
      <w:pPr>
        <w:pStyle w:val="ab"/>
        <w:ind w:firstLine="709"/>
        <w:rPr>
          <w:iCs/>
        </w:rPr>
      </w:pPr>
      <w:r w:rsidRPr="0099381C">
        <w:t>1) </w:t>
      </w:r>
      <w:proofErr w:type="spellStart"/>
      <w:r w:rsidRPr="0099381C">
        <w:t>сформированность</w:t>
      </w:r>
      <w:proofErr w:type="spellEnd"/>
      <w:r w:rsidRPr="0099381C">
        <w:t xml:space="preserve"> основ гражданской идентичности личности;</w:t>
      </w:r>
    </w:p>
    <w:p w:rsidR="00827918" w:rsidRPr="0099381C" w:rsidRDefault="00827918" w:rsidP="0099381C">
      <w:pPr>
        <w:pStyle w:val="ab"/>
        <w:ind w:firstLine="709"/>
        <w:rPr>
          <w:iCs/>
        </w:rPr>
      </w:pPr>
      <w:r w:rsidRPr="0099381C">
        <w:t>2) </w:t>
      </w:r>
      <w:proofErr w:type="spellStart"/>
      <w:r w:rsidRPr="0099381C">
        <w:t>сформированность</w:t>
      </w:r>
      <w:proofErr w:type="spellEnd"/>
      <w:r w:rsidRPr="0099381C">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27918" w:rsidRPr="0099381C" w:rsidRDefault="00827918" w:rsidP="0099381C">
      <w:pPr>
        <w:pStyle w:val="ab"/>
        <w:ind w:firstLine="709"/>
      </w:pPr>
      <w:r w:rsidRPr="0099381C">
        <w:rPr>
          <w:rStyle w:val="dash041e005f0431005f044b005f0447005f043d005f044b005f0439005f005fchar1char1"/>
          <w:sz w:val="28"/>
          <w:szCs w:val="28"/>
        </w:rPr>
        <w:t>3) </w:t>
      </w:r>
      <w:proofErr w:type="spellStart"/>
      <w:r w:rsidRPr="0099381C">
        <w:t>сформированность</w:t>
      </w:r>
      <w:proofErr w:type="spellEnd"/>
      <w:r w:rsidRPr="0099381C">
        <w:t xml:space="preserve"> </w:t>
      </w:r>
      <w:r w:rsidRPr="0099381C">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9381C">
        <w:t>.</w:t>
      </w:r>
    </w:p>
    <w:p w:rsidR="00827918" w:rsidRPr="0099381C" w:rsidRDefault="00827918" w:rsidP="0099381C">
      <w:pPr>
        <w:pStyle w:val="ab"/>
        <w:ind w:firstLine="709"/>
        <w:rPr>
          <w:color w:val="FF0000"/>
        </w:rPr>
      </w:pPr>
      <w:r w:rsidRPr="0099381C">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9381C">
        <w:rPr>
          <w:bCs/>
          <w:iCs/>
        </w:rPr>
        <w:t xml:space="preserve">Поэтому оценка </w:t>
      </w:r>
      <w:r w:rsidRPr="0099381C">
        <w:t xml:space="preserve">этих результатов образовательной деятельности осуществляется в ходе внешних </w:t>
      </w:r>
      <w:proofErr w:type="spellStart"/>
      <w:r w:rsidRPr="0099381C">
        <w:t>неперсонифицированных</w:t>
      </w:r>
      <w:proofErr w:type="spellEnd"/>
      <w:r w:rsidRPr="0099381C">
        <w:t xml:space="preserve"> мониторинговых исследований</w:t>
      </w:r>
      <w:r w:rsidRPr="0099381C">
        <w:rPr>
          <w:color w:val="FF0000"/>
        </w:rPr>
        <w:t xml:space="preserve">. </w:t>
      </w:r>
    </w:p>
    <w:p w:rsidR="00827918" w:rsidRPr="0099381C" w:rsidRDefault="00827918" w:rsidP="0099381C">
      <w:pPr>
        <w:pStyle w:val="ab"/>
        <w:ind w:firstLine="709"/>
        <w:jc w:val="center"/>
        <w:rPr>
          <w:b/>
          <w:i/>
        </w:rPr>
      </w:pPr>
      <w:proofErr w:type="spellStart"/>
      <w:r w:rsidRPr="0099381C">
        <w:rPr>
          <w:b/>
          <w:i/>
        </w:rPr>
        <w:lastRenderedPageBreak/>
        <w:t>Внутригимназический</w:t>
      </w:r>
      <w:proofErr w:type="spellEnd"/>
      <w:r w:rsidRPr="0099381C">
        <w:rPr>
          <w:b/>
          <w:i/>
        </w:rPr>
        <w:t xml:space="preserve"> мониторинг </w:t>
      </w:r>
      <w:proofErr w:type="spellStart"/>
      <w:r w:rsidRPr="0099381C">
        <w:rPr>
          <w:b/>
          <w:i/>
        </w:rPr>
        <w:t>сформированности</w:t>
      </w:r>
      <w:proofErr w:type="spellEnd"/>
      <w:r w:rsidRPr="0099381C">
        <w:rPr>
          <w:b/>
          <w:i/>
        </w:rPr>
        <w:t xml:space="preserve"> личностных результатов:</w:t>
      </w:r>
    </w:p>
    <w:tbl>
      <w:tblPr>
        <w:tblStyle w:val="aa"/>
        <w:tblpPr w:leftFromText="180" w:rightFromText="180" w:vertAnchor="text" w:horzAnchor="margin" w:tblpXSpec="center" w:tblpY="208"/>
        <w:tblW w:w="9638" w:type="dxa"/>
        <w:tblLook w:val="04A0" w:firstRow="1" w:lastRow="0" w:firstColumn="1" w:lastColumn="0" w:noHBand="0" w:noVBand="1"/>
      </w:tblPr>
      <w:tblGrid>
        <w:gridCol w:w="1552"/>
        <w:gridCol w:w="3440"/>
        <w:gridCol w:w="2308"/>
        <w:gridCol w:w="2338"/>
      </w:tblGrid>
      <w:tr w:rsidR="00827918" w:rsidRPr="007048E8" w:rsidTr="00E34E6F">
        <w:tc>
          <w:tcPr>
            <w:tcW w:w="993" w:type="dxa"/>
          </w:tcPr>
          <w:p w:rsidR="00827918" w:rsidRPr="007048E8" w:rsidRDefault="00827918" w:rsidP="00350B4E">
            <w:pPr>
              <w:pStyle w:val="ab"/>
              <w:spacing w:line="240" w:lineRule="auto"/>
              <w:ind w:firstLine="0"/>
              <w:jc w:val="center"/>
              <w:rPr>
                <w:sz w:val="24"/>
                <w:szCs w:val="24"/>
              </w:rPr>
            </w:pPr>
            <w:r w:rsidRPr="007048E8">
              <w:rPr>
                <w:sz w:val="24"/>
                <w:szCs w:val="24"/>
              </w:rPr>
              <w:t>Цель мониторинга</w:t>
            </w:r>
          </w:p>
        </w:tc>
        <w:tc>
          <w:tcPr>
            <w:tcW w:w="3789" w:type="dxa"/>
          </w:tcPr>
          <w:p w:rsidR="00827918" w:rsidRPr="007048E8" w:rsidRDefault="00827918" w:rsidP="00350B4E">
            <w:pPr>
              <w:pStyle w:val="ab"/>
              <w:spacing w:line="240" w:lineRule="auto"/>
              <w:ind w:firstLine="0"/>
              <w:jc w:val="center"/>
              <w:rPr>
                <w:sz w:val="24"/>
                <w:szCs w:val="24"/>
              </w:rPr>
            </w:pPr>
            <w:r w:rsidRPr="007048E8">
              <w:rPr>
                <w:sz w:val="24"/>
                <w:szCs w:val="24"/>
              </w:rPr>
              <w:t>Объекты и предметы оценивания</w:t>
            </w:r>
          </w:p>
        </w:tc>
        <w:tc>
          <w:tcPr>
            <w:tcW w:w="2428" w:type="dxa"/>
          </w:tcPr>
          <w:p w:rsidR="00827918" w:rsidRPr="007048E8" w:rsidRDefault="00827918" w:rsidP="00350B4E">
            <w:pPr>
              <w:pStyle w:val="ab"/>
              <w:spacing w:line="240" w:lineRule="auto"/>
              <w:ind w:firstLine="0"/>
              <w:jc w:val="center"/>
              <w:rPr>
                <w:sz w:val="24"/>
                <w:szCs w:val="24"/>
              </w:rPr>
            </w:pPr>
            <w:r w:rsidRPr="007048E8">
              <w:rPr>
                <w:sz w:val="24"/>
                <w:szCs w:val="24"/>
              </w:rPr>
              <w:t>Субъекты оценивания</w:t>
            </w:r>
          </w:p>
        </w:tc>
        <w:tc>
          <w:tcPr>
            <w:tcW w:w="2428" w:type="dxa"/>
          </w:tcPr>
          <w:p w:rsidR="00827918" w:rsidRPr="007048E8" w:rsidRDefault="00827918" w:rsidP="00350B4E">
            <w:pPr>
              <w:pStyle w:val="ab"/>
              <w:spacing w:line="240" w:lineRule="auto"/>
              <w:ind w:firstLine="0"/>
              <w:jc w:val="center"/>
              <w:rPr>
                <w:sz w:val="24"/>
                <w:szCs w:val="24"/>
              </w:rPr>
            </w:pPr>
            <w:r w:rsidRPr="007048E8">
              <w:rPr>
                <w:sz w:val="24"/>
                <w:szCs w:val="24"/>
              </w:rPr>
              <w:t>Процедуры оценивания</w:t>
            </w:r>
          </w:p>
        </w:tc>
      </w:tr>
      <w:tr w:rsidR="00827918" w:rsidRPr="007048E8" w:rsidTr="00E34E6F">
        <w:tc>
          <w:tcPr>
            <w:tcW w:w="993" w:type="dxa"/>
          </w:tcPr>
          <w:p w:rsidR="00827918" w:rsidRPr="007048E8" w:rsidRDefault="00827918" w:rsidP="007048E8">
            <w:pPr>
              <w:pStyle w:val="ab"/>
              <w:spacing w:line="240" w:lineRule="auto"/>
              <w:ind w:firstLine="0"/>
              <w:rPr>
                <w:sz w:val="24"/>
                <w:szCs w:val="24"/>
              </w:rPr>
            </w:pPr>
            <w:r w:rsidRPr="007048E8">
              <w:rPr>
                <w:sz w:val="24"/>
                <w:szCs w:val="24"/>
              </w:rPr>
              <w:t>оптимизация личностного развития учащихся</w:t>
            </w:r>
          </w:p>
        </w:tc>
        <w:tc>
          <w:tcPr>
            <w:tcW w:w="3789" w:type="dxa"/>
          </w:tcPr>
          <w:p w:rsidR="00827918" w:rsidRPr="007048E8" w:rsidRDefault="00827918" w:rsidP="007048E8">
            <w:pPr>
              <w:pStyle w:val="ab"/>
              <w:spacing w:line="240" w:lineRule="auto"/>
              <w:ind w:firstLine="0"/>
              <w:rPr>
                <w:sz w:val="24"/>
                <w:szCs w:val="24"/>
              </w:rPr>
            </w:pPr>
            <w:r w:rsidRPr="007048E8">
              <w:rPr>
                <w:sz w:val="24"/>
                <w:szCs w:val="24"/>
              </w:rPr>
              <w:t>-соблюдение норм и правил поведения, принятых в образовательной организации;</w:t>
            </w:r>
          </w:p>
          <w:p w:rsidR="00827918" w:rsidRPr="007048E8" w:rsidRDefault="00827918" w:rsidP="007048E8">
            <w:pPr>
              <w:pStyle w:val="ab"/>
              <w:spacing w:line="240" w:lineRule="auto"/>
              <w:ind w:firstLine="0"/>
              <w:rPr>
                <w:sz w:val="24"/>
                <w:szCs w:val="24"/>
              </w:rPr>
            </w:pPr>
            <w:r w:rsidRPr="007048E8">
              <w:rPr>
                <w:sz w:val="24"/>
                <w:szCs w:val="24"/>
              </w:rPr>
              <w:t>-участие в общественной жизни образовательной организации, ближайшего социального окружения, страны, общественно-полезной деятельности;</w:t>
            </w:r>
          </w:p>
          <w:p w:rsidR="00827918" w:rsidRPr="007048E8" w:rsidRDefault="00827918" w:rsidP="007048E8">
            <w:pPr>
              <w:pStyle w:val="ab"/>
              <w:spacing w:line="240" w:lineRule="auto"/>
              <w:ind w:firstLine="0"/>
              <w:rPr>
                <w:sz w:val="24"/>
                <w:szCs w:val="24"/>
              </w:rPr>
            </w:pPr>
            <w:r w:rsidRPr="007048E8">
              <w:rPr>
                <w:sz w:val="24"/>
                <w:szCs w:val="24"/>
              </w:rPr>
              <w:t>-ответственность за результаты обучения;</w:t>
            </w:r>
          </w:p>
          <w:p w:rsidR="00827918" w:rsidRPr="007048E8" w:rsidRDefault="00827918" w:rsidP="007048E8">
            <w:pPr>
              <w:pStyle w:val="ab"/>
              <w:spacing w:line="240" w:lineRule="auto"/>
              <w:ind w:firstLine="0"/>
              <w:rPr>
                <w:sz w:val="24"/>
                <w:szCs w:val="24"/>
              </w:rPr>
            </w:pPr>
            <w:r w:rsidRPr="007048E8">
              <w:rPr>
                <w:sz w:val="24"/>
                <w:szCs w:val="24"/>
              </w:rPr>
              <w:t>- готовность и способность делать осознанный выбор своей образовательной траектории, в том числе выбор профессии;</w:t>
            </w:r>
          </w:p>
          <w:p w:rsidR="00827918" w:rsidRPr="007048E8" w:rsidRDefault="00465A30" w:rsidP="007048E8">
            <w:pPr>
              <w:pStyle w:val="ab"/>
              <w:spacing w:line="240" w:lineRule="auto"/>
              <w:ind w:firstLine="0"/>
              <w:rPr>
                <w:sz w:val="24"/>
                <w:szCs w:val="24"/>
              </w:rPr>
            </w:pPr>
            <w:r w:rsidRPr="007048E8">
              <w:rPr>
                <w:sz w:val="24"/>
                <w:szCs w:val="24"/>
              </w:rPr>
              <w:t>-</w:t>
            </w:r>
            <w:r w:rsidR="00827918" w:rsidRPr="007048E8">
              <w:rPr>
                <w:sz w:val="24"/>
                <w:szCs w:val="24"/>
              </w:rPr>
              <w:t xml:space="preserve">ценностно-смысловых </w:t>
            </w:r>
            <w:proofErr w:type="gramStart"/>
            <w:r w:rsidR="00827918" w:rsidRPr="007048E8">
              <w:rPr>
                <w:sz w:val="24"/>
                <w:szCs w:val="24"/>
              </w:rPr>
              <w:t>установках</w:t>
            </w:r>
            <w:proofErr w:type="gramEnd"/>
            <w:r w:rsidR="00827918" w:rsidRPr="007048E8">
              <w:rPr>
                <w:sz w:val="24"/>
                <w:szCs w:val="24"/>
              </w:rPr>
              <w:t xml:space="preserve"> обучающихся, формируемых средствами различных предметов в рамках системы общего образования</w:t>
            </w:r>
          </w:p>
        </w:tc>
        <w:tc>
          <w:tcPr>
            <w:tcW w:w="2428" w:type="dxa"/>
          </w:tcPr>
          <w:p w:rsidR="00827918" w:rsidRPr="007048E8" w:rsidRDefault="00827918" w:rsidP="007048E8">
            <w:pPr>
              <w:pStyle w:val="ab"/>
              <w:spacing w:line="240" w:lineRule="auto"/>
              <w:ind w:firstLine="0"/>
              <w:rPr>
                <w:sz w:val="24"/>
                <w:szCs w:val="24"/>
              </w:rPr>
            </w:pPr>
            <w:r w:rsidRPr="007048E8">
              <w:rPr>
                <w:sz w:val="24"/>
                <w:szCs w:val="24"/>
              </w:rPr>
              <w:t>-учащиеся;</w:t>
            </w:r>
          </w:p>
          <w:p w:rsidR="00827918" w:rsidRPr="007048E8" w:rsidRDefault="00827918" w:rsidP="007048E8">
            <w:pPr>
              <w:pStyle w:val="ab"/>
              <w:spacing w:line="240" w:lineRule="auto"/>
              <w:ind w:firstLine="0"/>
              <w:rPr>
                <w:sz w:val="24"/>
                <w:szCs w:val="24"/>
              </w:rPr>
            </w:pPr>
            <w:r w:rsidRPr="007048E8">
              <w:rPr>
                <w:sz w:val="24"/>
                <w:szCs w:val="24"/>
              </w:rPr>
              <w:t>-учителя-предметники;</w:t>
            </w:r>
          </w:p>
          <w:p w:rsidR="00827918" w:rsidRPr="007048E8" w:rsidRDefault="00827918" w:rsidP="007048E8">
            <w:pPr>
              <w:pStyle w:val="ab"/>
              <w:spacing w:line="240" w:lineRule="auto"/>
              <w:ind w:firstLine="0"/>
              <w:rPr>
                <w:sz w:val="24"/>
                <w:szCs w:val="24"/>
              </w:rPr>
            </w:pPr>
            <w:r w:rsidRPr="007048E8">
              <w:rPr>
                <w:sz w:val="24"/>
                <w:szCs w:val="24"/>
              </w:rPr>
              <w:t>-педагоги-психологи;</w:t>
            </w:r>
          </w:p>
          <w:p w:rsidR="00827918" w:rsidRPr="007048E8" w:rsidRDefault="00827918" w:rsidP="007048E8">
            <w:pPr>
              <w:pStyle w:val="ab"/>
              <w:spacing w:line="240" w:lineRule="auto"/>
              <w:ind w:firstLine="0"/>
              <w:rPr>
                <w:sz w:val="24"/>
                <w:szCs w:val="24"/>
              </w:rPr>
            </w:pPr>
            <w:r w:rsidRPr="007048E8">
              <w:rPr>
                <w:sz w:val="24"/>
                <w:szCs w:val="24"/>
              </w:rPr>
              <w:t>-классные руководители</w:t>
            </w:r>
          </w:p>
          <w:p w:rsidR="00827918" w:rsidRPr="007048E8" w:rsidRDefault="00827918" w:rsidP="007048E8">
            <w:pPr>
              <w:pStyle w:val="ab"/>
              <w:spacing w:line="240" w:lineRule="auto"/>
              <w:ind w:firstLine="0"/>
              <w:rPr>
                <w:sz w:val="24"/>
                <w:szCs w:val="24"/>
              </w:rPr>
            </w:pPr>
            <w:r w:rsidRPr="007048E8">
              <w:rPr>
                <w:sz w:val="24"/>
                <w:szCs w:val="24"/>
              </w:rPr>
              <w:t>-администрация</w:t>
            </w:r>
          </w:p>
        </w:tc>
        <w:tc>
          <w:tcPr>
            <w:tcW w:w="2428" w:type="dxa"/>
          </w:tcPr>
          <w:p w:rsidR="00465A30" w:rsidRPr="007048E8" w:rsidRDefault="00827918" w:rsidP="007048E8">
            <w:pPr>
              <w:pStyle w:val="ab"/>
              <w:spacing w:line="240" w:lineRule="auto"/>
              <w:ind w:firstLine="0"/>
              <w:rPr>
                <w:sz w:val="24"/>
                <w:szCs w:val="24"/>
              </w:rPr>
            </w:pPr>
            <w:r w:rsidRPr="007048E8">
              <w:rPr>
                <w:sz w:val="24"/>
                <w:szCs w:val="24"/>
              </w:rPr>
              <w:t>-самооценка;</w:t>
            </w:r>
          </w:p>
          <w:p w:rsidR="00827918" w:rsidRPr="007048E8" w:rsidRDefault="00827918" w:rsidP="007048E8">
            <w:pPr>
              <w:pStyle w:val="ab"/>
              <w:spacing w:line="240" w:lineRule="auto"/>
              <w:ind w:firstLine="0"/>
              <w:rPr>
                <w:sz w:val="24"/>
                <w:szCs w:val="24"/>
              </w:rPr>
            </w:pPr>
            <w:r w:rsidRPr="007048E8">
              <w:rPr>
                <w:sz w:val="24"/>
                <w:szCs w:val="24"/>
              </w:rPr>
              <w:t>-оценочные суждения педагогов;</w:t>
            </w:r>
          </w:p>
          <w:p w:rsidR="00827918" w:rsidRPr="007048E8" w:rsidRDefault="00465A30" w:rsidP="007048E8">
            <w:pPr>
              <w:pStyle w:val="ab"/>
              <w:spacing w:line="240" w:lineRule="auto"/>
              <w:ind w:firstLine="0"/>
              <w:rPr>
                <w:sz w:val="24"/>
                <w:szCs w:val="24"/>
              </w:rPr>
            </w:pPr>
            <w:proofErr w:type="gramStart"/>
            <w:r w:rsidRPr="007048E8">
              <w:rPr>
                <w:sz w:val="24"/>
                <w:szCs w:val="24"/>
              </w:rPr>
              <w:t>-</w:t>
            </w:r>
            <w:r w:rsidR="00827918" w:rsidRPr="007048E8">
              <w:rPr>
                <w:sz w:val="24"/>
                <w:szCs w:val="24"/>
              </w:rPr>
              <w:t>мониторинговые процедуры (опрос, наблюдение,</w:t>
            </w:r>
            <w:proofErr w:type="gramEnd"/>
          </w:p>
          <w:p w:rsidR="00827918" w:rsidRPr="007048E8" w:rsidRDefault="00827918" w:rsidP="007048E8">
            <w:pPr>
              <w:pStyle w:val="ab"/>
              <w:spacing w:line="240" w:lineRule="auto"/>
              <w:ind w:firstLine="0"/>
              <w:rPr>
                <w:sz w:val="24"/>
                <w:szCs w:val="24"/>
              </w:rPr>
            </w:pPr>
            <w:r w:rsidRPr="007048E8">
              <w:rPr>
                <w:sz w:val="24"/>
                <w:szCs w:val="24"/>
              </w:rPr>
              <w:t>анкетирование, диагностика)</w:t>
            </w:r>
          </w:p>
        </w:tc>
      </w:tr>
    </w:tbl>
    <w:p w:rsidR="00245810" w:rsidRPr="0099381C" w:rsidRDefault="00D908B7" w:rsidP="0099381C">
      <w:pPr>
        <w:spacing w:after="0" w:line="360" w:lineRule="auto"/>
        <w:ind w:firstLine="709"/>
        <w:jc w:val="both"/>
        <w:rPr>
          <w:rFonts w:ascii="Times New Roman" w:eastAsia="Calibri" w:hAnsi="Times New Roman" w:cs="Times New Roman"/>
          <w:sz w:val="28"/>
          <w:szCs w:val="28"/>
        </w:rPr>
      </w:pPr>
      <w:r w:rsidRPr="0099381C">
        <w:rPr>
          <w:rFonts w:ascii="Times New Roman" w:hAnsi="Times New Roman" w:cs="Times New Roman"/>
          <w:sz w:val="28"/>
          <w:szCs w:val="28"/>
        </w:rPr>
        <w:t xml:space="preserve">Система оценки качества образования в гимназии </w:t>
      </w:r>
      <w:r w:rsidR="00245810" w:rsidRPr="0099381C">
        <w:rPr>
          <w:rFonts w:ascii="Times New Roman" w:eastAsia="Calibri" w:hAnsi="Times New Roman" w:cs="Times New Roman"/>
          <w:sz w:val="28"/>
          <w:szCs w:val="28"/>
        </w:rPr>
        <w:t xml:space="preserve">предполагает сопоставление результатов образовательной деятельности с потенциальными возможностями </w:t>
      </w:r>
      <w:r w:rsidRPr="0099381C">
        <w:rPr>
          <w:rFonts w:ascii="Times New Roman" w:hAnsi="Times New Roman" w:cs="Times New Roman"/>
          <w:sz w:val="28"/>
          <w:szCs w:val="28"/>
        </w:rPr>
        <w:t>учащихся</w:t>
      </w:r>
      <w:r w:rsidR="00245810" w:rsidRPr="0099381C">
        <w:rPr>
          <w:rFonts w:ascii="Times New Roman" w:eastAsia="Calibri" w:hAnsi="Times New Roman" w:cs="Times New Roman"/>
          <w:sz w:val="28"/>
          <w:szCs w:val="28"/>
        </w:rPr>
        <w:t>. Оценка интеллектуальных и характерологических особенностей ученика позволяет рассмотреть развитие личности комплексно, учитывая как ре</w:t>
      </w:r>
      <w:r w:rsidRPr="0099381C">
        <w:rPr>
          <w:rFonts w:ascii="Times New Roman" w:hAnsi="Times New Roman" w:cs="Times New Roman"/>
          <w:sz w:val="28"/>
          <w:szCs w:val="28"/>
        </w:rPr>
        <w:t>зультаты образования</w:t>
      </w:r>
      <w:r w:rsidR="00245810" w:rsidRPr="0099381C">
        <w:rPr>
          <w:rFonts w:ascii="Times New Roman" w:eastAsia="Calibri" w:hAnsi="Times New Roman" w:cs="Times New Roman"/>
          <w:sz w:val="28"/>
          <w:szCs w:val="28"/>
        </w:rPr>
        <w:t xml:space="preserve">, социальные составляющие, </w:t>
      </w:r>
      <w:r w:rsidRPr="0099381C">
        <w:rPr>
          <w:rFonts w:ascii="Times New Roman" w:hAnsi="Times New Roman" w:cs="Times New Roman"/>
          <w:sz w:val="28"/>
          <w:szCs w:val="28"/>
        </w:rPr>
        <w:t xml:space="preserve">показатели </w:t>
      </w:r>
      <w:r w:rsidR="00245810" w:rsidRPr="0099381C">
        <w:rPr>
          <w:rFonts w:ascii="Times New Roman" w:eastAsia="Calibri" w:hAnsi="Times New Roman" w:cs="Times New Roman"/>
          <w:sz w:val="28"/>
          <w:szCs w:val="28"/>
        </w:rPr>
        <w:t>здоровь</w:t>
      </w:r>
      <w:r w:rsidRPr="0099381C">
        <w:rPr>
          <w:rFonts w:ascii="Times New Roman" w:hAnsi="Times New Roman" w:cs="Times New Roman"/>
          <w:sz w:val="28"/>
          <w:szCs w:val="28"/>
        </w:rPr>
        <w:t>я</w:t>
      </w:r>
      <w:r w:rsidR="00245810" w:rsidRPr="0099381C">
        <w:rPr>
          <w:rFonts w:ascii="Times New Roman" w:eastAsia="Calibri" w:hAnsi="Times New Roman" w:cs="Times New Roman"/>
          <w:sz w:val="28"/>
          <w:szCs w:val="28"/>
        </w:rPr>
        <w:t xml:space="preserve">. </w:t>
      </w:r>
    </w:p>
    <w:p w:rsidR="00245810" w:rsidRPr="0099381C" w:rsidRDefault="00245810" w:rsidP="0099381C">
      <w:pPr>
        <w:pStyle w:val="a4"/>
        <w:tabs>
          <w:tab w:val="left" w:pos="284"/>
        </w:tabs>
        <w:spacing w:line="360" w:lineRule="auto"/>
        <w:ind w:left="360" w:firstLine="709"/>
        <w:jc w:val="both"/>
        <w:rPr>
          <w:rFonts w:ascii="Times New Roman" w:hAnsi="Times New Roman"/>
          <w:sz w:val="28"/>
          <w:szCs w:val="28"/>
          <w:lang w:val="ru-RU"/>
        </w:rPr>
      </w:pPr>
      <w:r w:rsidRPr="0099381C">
        <w:rPr>
          <w:rFonts w:ascii="Times New Roman" w:hAnsi="Times New Roman"/>
          <w:sz w:val="28"/>
          <w:szCs w:val="28"/>
          <w:lang w:val="ru-RU"/>
        </w:rPr>
        <w:t xml:space="preserve">Данный подход к оценке связан с признанием тезиса «Важным компонентом качественного образования являются стабильность и положительная динамика в развитии каждого ребенка». </w:t>
      </w:r>
    </w:p>
    <w:p w:rsidR="00245810" w:rsidRPr="0099381C" w:rsidRDefault="00245810" w:rsidP="0099381C">
      <w:pPr>
        <w:tabs>
          <w:tab w:val="left" w:pos="284"/>
        </w:tabs>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sz w:val="28"/>
          <w:szCs w:val="28"/>
        </w:rPr>
        <w:tab/>
      </w:r>
      <w:r w:rsidR="00D908B7" w:rsidRPr="0099381C">
        <w:rPr>
          <w:rFonts w:ascii="Times New Roman" w:hAnsi="Times New Roman" w:cs="Times New Roman"/>
          <w:sz w:val="28"/>
          <w:szCs w:val="28"/>
        </w:rPr>
        <w:t>В гимназии осуществляется п</w:t>
      </w:r>
      <w:r w:rsidRPr="0099381C">
        <w:rPr>
          <w:rFonts w:ascii="Times New Roman" w:eastAsia="Calibri" w:hAnsi="Times New Roman" w:cs="Times New Roman"/>
          <w:sz w:val="28"/>
          <w:szCs w:val="28"/>
        </w:rPr>
        <w:t xml:space="preserve">рограмма психолого-педагогического мониторинга </w:t>
      </w:r>
      <w:r w:rsidR="00D908B7" w:rsidRPr="0099381C">
        <w:rPr>
          <w:rFonts w:ascii="Times New Roman" w:hAnsi="Times New Roman" w:cs="Times New Roman"/>
          <w:sz w:val="28"/>
          <w:szCs w:val="28"/>
        </w:rPr>
        <w:t xml:space="preserve">и </w:t>
      </w:r>
      <w:r w:rsidRPr="0099381C">
        <w:rPr>
          <w:rFonts w:ascii="Times New Roman" w:eastAsia="Calibri" w:hAnsi="Times New Roman" w:cs="Times New Roman"/>
          <w:sz w:val="28"/>
          <w:szCs w:val="28"/>
        </w:rPr>
        <w:t xml:space="preserve">включает несколько этапов. </w:t>
      </w:r>
    </w:p>
    <w:p w:rsidR="00245810" w:rsidRPr="0099381C" w:rsidRDefault="00D908B7" w:rsidP="0099381C">
      <w:pPr>
        <w:spacing w:after="0" w:line="360" w:lineRule="auto"/>
        <w:ind w:firstLine="709"/>
        <w:jc w:val="both"/>
        <w:rPr>
          <w:rFonts w:ascii="Times New Roman" w:eastAsia="Calibri" w:hAnsi="Times New Roman" w:cs="Times New Roman"/>
          <w:noProof/>
          <w:sz w:val="28"/>
          <w:szCs w:val="28"/>
          <w:lang w:eastAsia="ru-RU"/>
        </w:rPr>
      </w:pPr>
      <w:r w:rsidRPr="0099381C">
        <w:rPr>
          <w:rFonts w:ascii="Times New Roman" w:hAnsi="Times New Roman" w:cs="Times New Roman"/>
          <w:noProof/>
          <w:sz w:val="28"/>
          <w:szCs w:val="28"/>
          <w:lang w:eastAsia="ru-RU"/>
        </w:rPr>
        <w:t>- д</w:t>
      </w:r>
      <w:r w:rsidR="00245810" w:rsidRPr="0099381C">
        <w:rPr>
          <w:rFonts w:ascii="Times New Roman" w:eastAsia="Calibri" w:hAnsi="Times New Roman" w:cs="Times New Roman"/>
          <w:noProof/>
          <w:sz w:val="28"/>
          <w:szCs w:val="28"/>
          <w:lang w:eastAsia="ru-RU"/>
        </w:rPr>
        <w:t>иагностика л</w:t>
      </w:r>
      <w:r w:rsidRPr="0099381C">
        <w:rPr>
          <w:rFonts w:ascii="Times New Roman" w:hAnsi="Times New Roman" w:cs="Times New Roman"/>
          <w:noProof/>
          <w:sz w:val="28"/>
          <w:szCs w:val="28"/>
          <w:lang w:eastAsia="ru-RU"/>
        </w:rPr>
        <w:t>ичностных особенностей учащихся;</w:t>
      </w:r>
    </w:p>
    <w:p w:rsidR="00245810" w:rsidRPr="0099381C" w:rsidRDefault="00D908B7" w:rsidP="0099381C">
      <w:pPr>
        <w:spacing w:after="0" w:line="360" w:lineRule="auto"/>
        <w:ind w:firstLine="709"/>
        <w:jc w:val="both"/>
        <w:rPr>
          <w:rFonts w:ascii="Times New Roman" w:eastAsia="Calibri" w:hAnsi="Times New Roman" w:cs="Times New Roman"/>
          <w:noProof/>
          <w:sz w:val="28"/>
          <w:szCs w:val="28"/>
          <w:lang w:eastAsia="ru-RU"/>
        </w:rPr>
      </w:pPr>
      <w:r w:rsidRPr="0099381C">
        <w:rPr>
          <w:rFonts w:ascii="Times New Roman" w:hAnsi="Times New Roman" w:cs="Times New Roman"/>
          <w:noProof/>
          <w:sz w:val="28"/>
          <w:szCs w:val="28"/>
          <w:lang w:eastAsia="ru-RU"/>
        </w:rPr>
        <w:t>-анализ результатов;</w:t>
      </w:r>
    </w:p>
    <w:p w:rsidR="00245810" w:rsidRPr="0099381C" w:rsidRDefault="00D908B7" w:rsidP="0099381C">
      <w:pPr>
        <w:spacing w:after="0" w:line="360" w:lineRule="auto"/>
        <w:ind w:firstLine="709"/>
        <w:jc w:val="both"/>
        <w:rPr>
          <w:rFonts w:ascii="Times New Roman" w:eastAsia="Calibri" w:hAnsi="Times New Roman" w:cs="Times New Roman"/>
          <w:noProof/>
          <w:sz w:val="28"/>
          <w:szCs w:val="28"/>
          <w:lang w:eastAsia="ru-RU"/>
        </w:rPr>
      </w:pPr>
      <w:r w:rsidRPr="0099381C">
        <w:rPr>
          <w:rFonts w:ascii="Times New Roman" w:hAnsi="Times New Roman" w:cs="Times New Roman"/>
          <w:noProof/>
          <w:sz w:val="28"/>
          <w:szCs w:val="28"/>
          <w:lang w:eastAsia="ru-RU"/>
        </w:rPr>
        <w:t>-к</w:t>
      </w:r>
      <w:r w:rsidR="00245810" w:rsidRPr="0099381C">
        <w:rPr>
          <w:rFonts w:ascii="Times New Roman" w:eastAsia="Calibri" w:hAnsi="Times New Roman" w:cs="Times New Roman"/>
          <w:noProof/>
          <w:sz w:val="28"/>
          <w:szCs w:val="28"/>
          <w:lang w:eastAsia="ru-RU"/>
        </w:rPr>
        <w:t>о</w:t>
      </w:r>
      <w:r w:rsidRPr="0099381C">
        <w:rPr>
          <w:rFonts w:ascii="Times New Roman" w:hAnsi="Times New Roman" w:cs="Times New Roman"/>
          <w:noProof/>
          <w:sz w:val="28"/>
          <w:szCs w:val="28"/>
          <w:lang w:eastAsia="ru-RU"/>
        </w:rPr>
        <w:t>ррекционные мероприятия</w:t>
      </w:r>
      <w:r w:rsidR="00245810" w:rsidRPr="0099381C">
        <w:rPr>
          <w:rFonts w:ascii="Times New Roman" w:eastAsia="Calibri" w:hAnsi="Times New Roman" w:cs="Times New Roman"/>
          <w:noProof/>
          <w:sz w:val="28"/>
          <w:szCs w:val="28"/>
          <w:lang w:eastAsia="ru-RU"/>
        </w:rPr>
        <w:t>.</w:t>
      </w:r>
    </w:p>
    <w:p w:rsidR="00245810" w:rsidRPr="0099381C" w:rsidRDefault="00245810" w:rsidP="0099381C">
      <w:pPr>
        <w:pStyle w:val="a4"/>
        <w:shd w:val="clear" w:color="auto" w:fill="FFFFFF"/>
        <w:tabs>
          <w:tab w:val="left" w:pos="0"/>
        </w:tabs>
        <w:spacing w:line="360" w:lineRule="auto"/>
        <w:ind w:left="0" w:firstLine="709"/>
        <w:jc w:val="both"/>
        <w:rPr>
          <w:rFonts w:ascii="Times New Roman" w:hAnsi="Times New Roman"/>
          <w:sz w:val="28"/>
          <w:szCs w:val="28"/>
          <w:lang w:val="ru-RU"/>
        </w:rPr>
      </w:pPr>
      <w:r w:rsidRPr="0099381C">
        <w:rPr>
          <w:rFonts w:ascii="Times New Roman" w:hAnsi="Times New Roman"/>
          <w:sz w:val="28"/>
          <w:szCs w:val="28"/>
          <w:lang w:val="ru-RU"/>
        </w:rPr>
        <w:lastRenderedPageBreak/>
        <w:t xml:space="preserve">   Для диагностики и мониторинга развития личности используется профессиональный психологический инструментарий, апробированный при ленинградском институте «</w:t>
      </w:r>
      <w:proofErr w:type="spellStart"/>
      <w:r w:rsidRPr="0099381C">
        <w:rPr>
          <w:rFonts w:ascii="Times New Roman" w:hAnsi="Times New Roman"/>
          <w:sz w:val="28"/>
          <w:szCs w:val="28"/>
          <w:lang w:val="ru-RU"/>
        </w:rPr>
        <w:t>Иматон</w:t>
      </w:r>
      <w:proofErr w:type="spellEnd"/>
      <w:r w:rsidRPr="0099381C">
        <w:rPr>
          <w:rFonts w:ascii="Times New Roman" w:hAnsi="Times New Roman"/>
          <w:sz w:val="28"/>
          <w:szCs w:val="28"/>
          <w:lang w:val="ru-RU"/>
        </w:rPr>
        <w:t>»:</w:t>
      </w:r>
    </w:p>
    <w:p w:rsidR="00245810" w:rsidRPr="0099381C" w:rsidRDefault="00245810" w:rsidP="0099381C">
      <w:pPr>
        <w:pStyle w:val="a4"/>
        <w:shd w:val="clear" w:color="auto" w:fill="FFFFFF"/>
        <w:tabs>
          <w:tab w:val="left" w:pos="0"/>
        </w:tabs>
        <w:spacing w:line="360" w:lineRule="auto"/>
        <w:ind w:left="0" w:firstLine="709"/>
        <w:jc w:val="both"/>
        <w:rPr>
          <w:rFonts w:ascii="Times New Roman" w:hAnsi="Times New Roman"/>
          <w:sz w:val="28"/>
          <w:szCs w:val="28"/>
          <w:lang w:val="ru-RU"/>
        </w:rPr>
      </w:pPr>
      <w:r w:rsidRPr="0099381C">
        <w:rPr>
          <w:rFonts w:ascii="Times New Roman" w:hAnsi="Times New Roman"/>
          <w:sz w:val="28"/>
          <w:szCs w:val="28"/>
          <w:lang w:val="ru-RU"/>
        </w:rPr>
        <w:t xml:space="preserve">- личностный опросник </w:t>
      </w:r>
      <w:proofErr w:type="spellStart"/>
      <w:r w:rsidRPr="0099381C">
        <w:rPr>
          <w:rFonts w:ascii="Times New Roman" w:hAnsi="Times New Roman"/>
          <w:sz w:val="28"/>
          <w:szCs w:val="28"/>
          <w:lang w:val="ru-RU"/>
        </w:rPr>
        <w:t>Кеттела</w:t>
      </w:r>
      <w:proofErr w:type="spellEnd"/>
      <w:r w:rsidRPr="0099381C">
        <w:rPr>
          <w:rFonts w:ascii="Times New Roman" w:hAnsi="Times New Roman"/>
          <w:sz w:val="28"/>
          <w:szCs w:val="28"/>
          <w:lang w:val="ru-RU"/>
        </w:rPr>
        <w:t>;</w:t>
      </w:r>
    </w:p>
    <w:p w:rsidR="00245810" w:rsidRPr="0099381C" w:rsidRDefault="00245810" w:rsidP="0099381C">
      <w:pPr>
        <w:pStyle w:val="a4"/>
        <w:shd w:val="clear" w:color="auto" w:fill="FFFFFF"/>
        <w:tabs>
          <w:tab w:val="left" w:pos="0"/>
        </w:tabs>
        <w:spacing w:line="360" w:lineRule="auto"/>
        <w:ind w:left="0" w:firstLine="709"/>
        <w:jc w:val="both"/>
        <w:rPr>
          <w:rFonts w:ascii="Times New Roman" w:hAnsi="Times New Roman"/>
          <w:sz w:val="28"/>
          <w:szCs w:val="28"/>
          <w:highlight w:val="yellow"/>
          <w:lang w:val="ru-RU"/>
        </w:rPr>
      </w:pPr>
      <w:r w:rsidRPr="0099381C">
        <w:rPr>
          <w:rFonts w:ascii="Times New Roman" w:hAnsi="Times New Roman"/>
          <w:sz w:val="28"/>
          <w:szCs w:val="28"/>
          <w:lang w:val="ru-RU"/>
        </w:rPr>
        <w:t xml:space="preserve">- методика по изучению интеллектуальной сферы </w:t>
      </w:r>
      <w:proofErr w:type="spellStart"/>
      <w:r w:rsidRPr="0099381C">
        <w:rPr>
          <w:rFonts w:ascii="Times New Roman" w:hAnsi="Times New Roman"/>
          <w:sz w:val="28"/>
          <w:szCs w:val="28"/>
          <w:lang w:val="ru-RU"/>
        </w:rPr>
        <w:t>Амтхауэра</w:t>
      </w:r>
      <w:proofErr w:type="spellEnd"/>
      <w:r w:rsidRPr="0099381C">
        <w:rPr>
          <w:rFonts w:ascii="Times New Roman" w:hAnsi="Times New Roman"/>
          <w:sz w:val="28"/>
          <w:szCs w:val="28"/>
          <w:lang w:val="ru-RU"/>
        </w:rPr>
        <w:t xml:space="preserve">. </w:t>
      </w:r>
    </w:p>
    <w:p w:rsidR="00245810" w:rsidRPr="0099381C" w:rsidRDefault="00245810" w:rsidP="0099381C">
      <w:pPr>
        <w:shd w:val="clear" w:color="auto" w:fill="FFFFFF"/>
        <w:tabs>
          <w:tab w:val="left" w:pos="284"/>
        </w:tabs>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sz w:val="28"/>
          <w:szCs w:val="28"/>
        </w:rPr>
        <w:t xml:space="preserve">В соответствии с данными методиками в гимназии оцениваются особенности личностного и интеллектуального плана, непосредственно влияющие на общий уровень развития ученика и на способность  к обучению в частности и формируется </w:t>
      </w:r>
      <w:r w:rsidRPr="0099381C">
        <w:rPr>
          <w:rFonts w:ascii="Times New Roman" w:eastAsia="Calibri" w:hAnsi="Times New Roman" w:cs="Times New Roman"/>
          <w:i/>
          <w:sz w:val="28"/>
          <w:szCs w:val="28"/>
        </w:rPr>
        <w:t>рейтинг</w:t>
      </w:r>
      <w:r w:rsidRPr="0099381C">
        <w:rPr>
          <w:rFonts w:ascii="Times New Roman" w:eastAsia="Calibri" w:hAnsi="Times New Roman" w:cs="Times New Roman"/>
          <w:sz w:val="28"/>
          <w:szCs w:val="28"/>
        </w:rPr>
        <w:t xml:space="preserve"> – средний балл по всем изучаемым мыслительным операциям.</w:t>
      </w:r>
    </w:p>
    <w:p w:rsidR="00245810" w:rsidRPr="0099381C" w:rsidRDefault="00245810" w:rsidP="0099381C">
      <w:pPr>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b/>
          <w:i/>
          <w:sz w:val="28"/>
          <w:szCs w:val="28"/>
        </w:rPr>
        <w:t>Личностные функции</w:t>
      </w:r>
      <w:r w:rsidR="00307A5E">
        <w:rPr>
          <w:rFonts w:ascii="Times New Roman" w:eastAsia="Calibri" w:hAnsi="Times New Roman" w:cs="Times New Roman"/>
          <w:b/>
          <w:i/>
          <w:sz w:val="28"/>
          <w:szCs w:val="28"/>
        </w:rPr>
        <w:t>:</w:t>
      </w:r>
      <w:r w:rsidR="00307A5E">
        <w:rPr>
          <w:rFonts w:ascii="Times New Roman" w:hAnsi="Times New Roman" w:cs="Times New Roman"/>
          <w:sz w:val="28"/>
          <w:szCs w:val="28"/>
        </w:rPr>
        <w:t xml:space="preserve"> </w:t>
      </w:r>
      <w:r w:rsidR="00D908B7" w:rsidRPr="0099381C">
        <w:rPr>
          <w:rFonts w:ascii="Times New Roman" w:hAnsi="Times New Roman" w:cs="Times New Roman"/>
          <w:sz w:val="28"/>
          <w:szCs w:val="28"/>
        </w:rPr>
        <w:t xml:space="preserve"> и</w:t>
      </w:r>
      <w:r w:rsidRPr="0099381C">
        <w:rPr>
          <w:rFonts w:ascii="Times New Roman" w:eastAsia="Calibri" w:hAnsi="Times New Roman" w:cs="Times New Roman"/>
          <w:sz w:val="28"/>
          <w:szCs w:val="28"/>
        </w:rPr>
        <w:t>сполнительность</w:t>
      </w:r>
      <w:r w:rsidR="00D908B7" w:rsidRPr="0099381C">
        <w:rPr>
          <w:rFonts w:ascii="Times New Roman" w:hAnsi="Times New Roman" w:cs="Times New Roman"/>
          <w:sz w:val="28"/>
          <w:szCs w:val="28"/>
        </w:rPr>
        <w:t>;</w:t>
      </w:r>
      <w:r w:rsidR="00DF38BF">
        <w:rPr>
          <w:rFonts w:ascii="Times New Roman" w:hAnsi="Times New Roman" w:cs="Times New Roman"/>
          <w:sz w:val="28"/>
          <w:szCs w:val="28"/>
        </w:rPr>
        <w:t xml:space="preserve"> </w:t>
      </w:r>
      <w:r w:rsidR="00307A5E" w:rsidRPr="0099381C">
        <w:rPr>
          <w:rFonts w:ascii="Times New Roman" w:hAnsi="Times New Roman" w:cs="Times New Roman"/>
          <w:sz w:val="28"/>
          <w:szCs w:val="28"/>
        </w:rPr>
        <w:t>в</w:t>
      </w:r>
      <w:r w:rsidR="00307A5E" w:rsidRPr="0099381C">
        <w:rPr>
          <w:rFonts w:ascii="Times New Roman" w:eastAsia="Calibri" w:hAnsi="Times New Roman" w:cs="Times New Roman"/>
          <w:sz w:val="28"/>
          <w:szCs w:val="28"/>
        </w:rPr>
        <w:t>олевой контроль</w:t>
      </w:r>
      <w:r w:rsidR="00307A5E" w:rsidRPr="0099381C">
        <w:rPr>
          <w:rFonts w:ascii="Times New Roman" w:hAnsi="Times New Roman" w:cs="Times New Roman"/>
          <w:sz w:val="28"/>
          <w:szCs w:val="28"/>
        </w:rPr>
        <w:t>;</w:t>
      </w:r>
      <w:r w:rsidR="00307A5E" w:rsidRPr="00307A5E">
        <w:rPr>
          <w:rFonts w:ascii="Times New Roman" w:hAnsi="Times New Roman" w:cs="Times New Roman"/>
          <w:sz w:val="28"/>
          <w:szCs w:val="28"/>
        </w:rPr>
        <w:t xml:space="preserve"> </w:t>
      </w:r>
      <w:r w:rsidR="00307A5E" w:rsidRPr="0099381C">
        <w:rPr>
          <w:rFonts w:ascii="Times New Roman" w:hAnsi="Times New Roman" w:cs="Times New Roman"/>
          <w:sz w:val="28"/>
          <w:szCs w:val="28"/>
        </w:rPr>
        <w:t>а</w:t>
      </w:r>
      <w:r w:rsidR="00307A5E" w:rsidRPr="0099381C">
        <w:rPr>
          <w:rFonts w:ascii="Times New Roman" w:eastAsia="Calibri" w:hAnsi="Times New Roman" w:cs="Times New Roman"/>
          <w:sz w:val="28"/>
          <w:szCs w:val="28"/>
        </w:rPr>
        <w:t>ктивность</w:t>
      </w:r>
      <w:r w:rsidR="00307A5E" w:rsidRPr="0099381C">
        <w:rPr>
          <w:rFonts w:ascii="Times New Roman" w:hAnsi="Times New Roman" w:cs="Times New Roman"/>
          <w:sz w:val="28"/>
          <w:szCs w:val="28"/>
        </w:rPr>
        <w:t>;</w:t>
      </w:r>
    </w:p>
    <w:p w:rsidR="00245810" w:rsidRPr="0099381C" w:rsidRDefault="00D908B7" w:rsidP="0099381C">
      <w:pPr>
        <w:spacing w:after="0" w:line="360" w:lineRule="auto"/>
        <w:ind w:firstLine="709"/>
        <w:jc w:val="both"/>
        <w:rPr>
          <w:rFonts w:ascii="Times New Roman" w:eastAsia="Calibri" w:hAnsi="Times New Roman" w:cs="Times New Roman"/>
          <w:sz w:val="28"/>
          <w:szCs w:val="28"/>
        </w:rPr>
      </w:pPr>
      <w:r w:rsidRPr="0099381C">
        <w:rPr>
          <w:rFonts w:ascii="Times New Roman" w:hAnsi="Times New Roman" w:cs="Times New Roman"/>
          <w:sz w:val="28"/>
          <w:szCs w:val="28"/>
        </w:rPr>
        <w:t>с</w:t>
      </w:r>
      <w:r w:rsidR="00245810" w:rsidRPr="0099381C">
        <w:rPr>
          <w:rFonts w:ascii="Times New Roman" w:eastAsia="Calibri" w:hAnsi="Times New Roman" w:cs="Times New Roman"/>
          <w:sz w:val="28"/>
          <w:szCs w:val="28"/>
        </w:rPr>
        <w:t>амокритичность</w:t>
      </w:r>
      <w:r w:rsidRPr="0099381C">
        <w:rPr>
          <w:rFonts w:ascii="Times New Roman" w:hAnsi="Times New Roman" w:cs="Times New Roman"/>
          <w:sz w:val="28"/>
          <w:szCs w:val="28"/>
        </w:rPr>
        <w:t>;</w:t>
      </w:r>
      <w:r w:rsidR="00307A5E">
        <w:rPr>
          <w:rFonts w:ascii="Times New Roman" w:hAnsi="Times New Roman" w:cs="Times New Roman"/>
          <w:sz w:val="28"/>
          <w:szCs w:val="28"/>
        </w:rPr>
        <w:t xml:space="preserve"> </w:t>
      </w:r>
      <w:r w:rsidRPr="0099381C">
        <w:rPr>
          <w:rFonts w:ascii="Times New Roman" w:hAnsi="Times New Roman" w:cs="Times New Roman"/>
          <w:sz w:val="28"/>
          <w:szCs w:val="28"/>
        </w:rPr>
        <w:t>с</w:t>
      </w:r>
      <w:r w:rsidR="00245810" w:rsidRPr="0099381C">
        <w:rPr>
          <w:rFonts w:ascii="Times New Roman" w:eastAsia="Calibri" w:hAnsi="Times New Roman" w:cs="Times New Roman"/>
          <w:sz w:val="28"/>
          <w:szCs w:val="28"/>
        </w:rPr>
        <w:t>амостоятельность</w:t>
      </w:r>
      <w:r w:rsidRPr="0099381C">
        <w:rPr>
          <w:rFonts w:ascii="Times New Roman" w:hAnsi="Times New Roman" w:cs="Times New Roman"/>
          <w:sz w:val="28"/>
          <w:szCs w:val="28"/>
        </w:rPr>
        <w:t>;</w:t>
      </w:r>
      <w:r w:rsidR="00307A5E">
        <w:rPr>
          <w:rFonts w:ascii="Times New Roman" w:hAnsi="Times New Roman" w:cs="Times New Roman"/>
          <w:sz w:val="28"/>
          <w:szCs w:val="28"/>
        </w:rPr>
        <w:t xml:space="preserve"> </w:t>
      </w:r>
      <w:r w:rsidRPr="0099381C">
        <w:rPr>
          <w:rFonts w:ascii="Times New Roman" w:hAnsi="Times New Roman" w:cs="Times New Roman"/>
          <w:sz w:val="28"/>
          <w:szCs w:val="28"/>
        </w:rPr>
        <w:t>т</w:t>
      </w:r>
      <w:r w:rsidR="00245810" w:rsidRPr="0099381C">
        <w:rPr>
          <w:rFonts w:ascii="Times New Roman" w:eastAsia="Calibri" w:hAnsi="Times New Roman" w:cs="Times New Roman"/>
          <w:sz w:val="28"/>
          <w:szCs w:val="28"/>
        </w:rPr>
        <w:t>ревожность</w:t>
      </w:r>
      <w:r w:rsidRPr="0099381C">
        <w:rPr>
          <w:rFonts w:ascii="Times New Roman" w:hAnsi="Times New Roman" w:cs="Times New Roman"/>
          <w:sz w:val="28"/>
          <w:szCs w:val="28"/>
        </w:rPr>
        <w:t>;</w:t>
      </w:r>
      <w:r w:rsidR="00307A5E">
        <w:rPr>
          <w:rFonts w:ascii="Times New Roman" w:hAnsi="Times New Roman" w:cs="Times New Roman"/>
          <w:sz w:val="28"/>
          <w:szCs w:val="28"/>
        </w:rPr>
        <w:t xml:space="preserve">  </w:t>
      </w:r>
      <w:r w:rsidRPr="0099381C">
        <w:rPr>
          <w:rFonts w:ascii="Times New Roman" w:hAnsi="Times New Roman" w:cs="Times New Roman"/>
          <w:sz w:val="28"/>
          <w:szCs w:val="28"/>
        </w:rPr>
        <w:t>э</w:t>
      </w:r>
      <w:r w:rsidR="00245810" w:rsidRPr="0099381C">
        <w:rPr>
          <w:rFonts w:ascii="Times New Roman" w:eastAsia="Calibri" w:hAnsi="Times New Roman" w:cs="Times New Roman"/>
          <w:sz w:val="28"/>
          <w:szCs w:val="28"/>
        </w:rPr>
        <w:t>моциональность</w:t>
      </w:r>
      <w:r w:rsidR="004739D2" w:rsidRPr="0099381C">
        <w:rPr>
          <w:rFonts w:ascii="Times New Roman" w:hAnsi="Times New Roman" w:cs="Times New Roman"/>
          <w:sz w:val="28"/>
          <w:szCs w:val="28"/>
        </w:rPr>
        <w:t>;</w:t>
      </w:r>
    </w:p>
    <w:p w:rsidR="00245810" w:rsidRPr="0099381C" w:rsidRDefault="00D908B7" w:rsidP="0099381C">
      <w:pPr>
        <w:spacing w:after="0" w:line="360" w:lineRule="auto"/>
        <w:ind w:firstLine="709"/>
        <w:jc w:val="both"/>
        <w:rPr>
          <w:rFonts w:ascii="Times New Roman" w:eastAsia="Calibri" w:hAnsi="Times New Roman" w:cs="Times New Roman"/>
          <w:sz w:val="28"/>
          <w:szCs w:val="28"/>
        </w:rPr>
      </w:pPr>
      <w:r w:rsidRPr="0099381C">
        <w:rPr>
          <w:rFonts w:ascii="Times New Roman" w:hAnsi="Times New Roman" w:cs="Times New Roman"/>
          <w:sz w:val="28"/>
          <w:szCs w:val="28"/>
        </w:rPr>
        <w:t>а</w:t>
      </w:r>
      <w:r w:rsidR="00245810" w:rsidRPr="0099381C">
        <w:rPr>
          <w:rFonts w:ascii="Times New Roman" w:eastAsia="Calibri" w:hAnsi="Times New Roman" w:cs="Times New Roman"/>
          <w:sz w:val="28"/>
          <w:szCs w:val="28"/>
        </w:rPr>
        <w:t>ктивность в общении</w:t>
      </w:r>
      <w:r w:rsidR="004739D2" w:rsidRPr="0099381C">
        <w:rPr>
          <w:rFonts w:ascii="Times New Roman" w:hAnsi="Times New Roman" w:cs="Times New Roman"/>
          <w:sz w:val="28"/>
          <w:szCs w:val="28"/>
        </w:rPr>
        <w:t>;</w:t>
      </w:r>
      <w:r w:rsidR="00307A5E">
        <w:rPr>
          <w:rFonts w:ascii="Times New Roman" w:hAnsi="Times New Roman" w:cs="Times New Roman"/>
          <w:sz w:val="28"/>
          <w:szCs w:val="28"/>
        </w:rPr>
        <w:t xml:space="preserve"> </w:t>
      </w:r>
      <w:r w:rsidRPr="0099381C">
        <w:rPr>
          <w:rFonts w:ascii="Times New Roman" w:hAnsi="Times New Roman" w:cs="Times New Roman"/>
          <w:sz w:val="28"/>
          <w:szCs w:val="28"/>
        </w:rPr>
        <w:t>п</w:t>
      </w:r>
      <w:r w:rsidR="00245810" w:rsidRPr="0099381C">
        <w:rPr>
          <w:rFonts w:ascii="Times New Roman" w:eastAsia="Calibri" w:hAnsi="Times New Roman" w:cs="Times New Roman"/>
          <w:sz w:val="28"/>
          <w:szCs w:val="28"/>
        </w:rPr>
        <w:t>отребность в общении</w:t>
      </w:r>
      <w:r w:rsidR="004739D2" w:rsidRPr="0099381C">
        <w:rPr>
          <w:rFonts w:ascii="Times New Roman" w:hAnsi="Times New Roman" w:cs="Times New Roman"/>
          <w:sz w:val="28"/>
          <w:szCs w:val="28"/>
        </w:rPr>
        <w:t>;</w:t>
      </w:r>
      <w:r w:rsidR="00307A5E">
        <w:rPr>
          <w:rFonts w:ascii="Times New Roman" w:hAnsi="Times New Roman" w:cs="Times New Roman"/>
          <w:sz w:val="28"/>
          <w:szCs w:val="28"/>
        </w:rPr>
        <w:t xml:space="preserve"> </w:t>
      </w:r>
      <w:r w:rsidRPr="0099381C">
        <w:rPr>
          <w:rFonts w:ascii="Times New Roman" w:hAnsi="Times New Roman" w:cs="Times New Roman"/>
          <w:sz w:val="28"/>
          <w:szCs w:val="28"/>
        </w:rPr>
        <w:t>п</w:t>
      </w:r>
      <w:r w:rsidR="00245810" w:rsidRPr="0099381C">
        <w:rPr>
          <w:rFonts w:ascii="Times New Roman" w:eastAsia="Calibri" w:hAnsi="Times New Roman" w:cs="Times New Roman"/>
          <w:sz w:val="28"/>
          <w:szCs w:val="28"/>
        </w:rPr>
        <w:t>сихологическое напряжение</w:t>
      </w:r>
      <w:r w:rsidR="004739D2" w:rsidRPr="0099381C">
        <w:rPr>
          <w:rFonts w:ascii="Times New Roman" w:hAnsi="Times New Roman" w:cs="Times New Roman"/>
          <w:sz w:val="28"/>
          <w:szCs w:val="28"/>
        </w:rPr>
        <w:t>.</w:t>
      </w:r>
    </w:p>
    <w:p w:rsidR="00245810" w:rsidRPr="0099381C" w:rsidRDefault="00307A5E" w:rsidP="0099381C">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b/>
          <w:i/>
          <w:sz w:val="28"/>
          <w:szCs w:val="28"/>
        </w:rPr>
        <w:t xml:space="preserve">Интеллектуальные функции: </w:t>
      </w:r>
      <w:r w:rsidR="004739D2" w:rsidRPr="0099381C">
        <w:rPr>
          <w:rFonts w:ascii="Times New Roman" w:hAnsi="Times New Roman" w:cs="Times New Roman"/>
          <w:sz w:val="28"/>
          <w:szCs w:val="28"/>
        </w:rPr>
        <w:t>о</w:t>
      </w:r>
      <w:r w:rsidR="00245810" w:rsidRPr="0099381C">
        <w:rPr>
          <w:rFonts w:ascii="Times New Roman" w:eastAsia="Calibri" w:hAnsi="Times New Roman" w:cs="Times New Roman"/>
          <w:sz w:val="28"/>
          <w:szCs w:val="28"/>
        </w:rPr>
        <w:t>бщая осведомленность</w:t>
      </w:r>
      <w:r w:rsidR="004739D2" w:rsidRPr="0099381C">
        <w:rPr>
          <w:rFonts w:ascii="Times New Roman" w:hAnsi="Times New Roman" w:cs="Times New Roman"/>
          <w:sz w:val="28"/>
          <w:szCs w:val="28"/>
        </w:rPr>
        <w:t>;</w:t>
      </w:r>
      <w:r>
        <w:rPr>
          <w:rFonts w:ascii="Times New Roman" w:hAnsi="Times New Roman" w:cs="Times New Roman"/>
          <w:sz w:val="28"/>
          <w:szCs w:val="28"/>
        </w:rPr>
        <w:t xml:space="preserve"> </w:t>
      </w:r>
      <w:r w:rsidR="004739D2" w:rsidRPr="0099381C">
        <w:rPr>
          <w:rFonts w:ascii="Times New Roman" w:hAnsi="Times New Roman" w:cs="Times New Roman"/>
          <w:sz w:val="28"/>
          <w:szCs w:val="28"/>
        </w:rPr>
        <w:t>и</w:t>
      </w:r>
      <w:r w:rsidR="00245810" w:rsidRPr="0099381C">
        <w:rPr>
          <w:rFonts w:ascii="Times New Roman" w:eastAsia="Calibri" w:hAnsi="Times New Roman" w:cs="Times New Roman"/>
          <w:sz w:val="28"/>
          <w:szCs w:val="28"/>
        </w:rPr>
        <w:t>нтуитивное мышление</w:t>
      </w:r>
      <w:r w:rsidR="004739D2" w:rsidRPr="0099381C">
        <w:rPr>
          <w:rFonts w:ascii="Times New Roman" w:hAnsi="Times New Roman" w:cs="Times New Roman"/>
          <w:sz w:val="28"/>
          <w:szCs w:val="28"/>
        </w:rPr>
        <w:t>;</w:t>
      </w:r>
      <w:r>
        <w:rPr>
          <w:rFonts w:ascii="Times New Roman" w:hAnsi="Times New Roman" w:cs="Times New Roman"/>
          <w:sz w:val="28"/>
          <w:szCs w:val="28"/>
        </w:rPr>
        <w:t xml:space="preserve"> </w:t>
      </w:r>
      <w:r w:rsidR="004739D2" w:rsidRPr="0099381C">
        <w:rPr>
          <w:rFonts w:ascii="Times New Roman" w:hAnsi="Times New Roman" w:cs="Times New Roman"/>
          <w:sz w:val="28"/>
          <w:szCs w:val="28"/>
        </w:rPr>
        <w:t>л</w:t>
      </w:r>
      <w:r w:rsidR="00245810" w:rsidRPr="0099381C">
        <w:rPr>
          <w:rFonts w:ascii="Times New Roman" w:eastAsia="Calibri" w:hAnsi="Times New Roman" w:cs="Times New Roman"/>
          <w:sz w:val="28"/>
          <w:szCs w:val="28"/>
        </w:rPr>
        <w:t>огическое мышление</w:t>
      </w:r>
      <w:r w:rsidR="004739D2" w:rsidRPr="0099381C">
        <w:rPr>
          <w:rFonts w:ascii="Times New Roman" w:hAnsi="Times New Roman" w:cs="Times New Roman"/>
          <w:sz w:val="28"/>
          <w:szCs w:val="28"/>
        </w:rPr>
        <w:t>;</w:t>
      </w:r>
      <w:r>
        <w:rPr>
          <w:rFonts w:ascii="Times New Roman" w:hAnsi="Times New Roman" w:cs="Times New Roman"/>
          <w:sz w:val="28"/>
          <w:szCs w:val="28"/>
        </w:rPr>
        <w:t xml:space="preserve"> </w:t>
      </w:r>
      <w:r w:rsidR="004739D2" w:rsidRPr="0099381C">
        <w:rPr>
          <w:rFonts w:ascii="Times New Roman" w:hAnsi="Times New Roman" w:cs="Times New Roman"/>
          <w:sz w:val="28"/>
          <w:szCs w:val="28"/>
        </w:rPr>
        <w:t>п</w:t>
      </w:r>
      <w:r w:rsidR="00245810" w:rsidRPr="0099381C">
        <w:rPr>
          <w:rFonts w:ascii="Times New Roman" w:eastAsia="Calibri" w:hAnsi="Times New Roman" w:cs="Times New Roman"/>
          <w:sz w:val="28"/>
          <w:szCs w:val="28"/>
        </w:rPr>
        <w:t>онятийная категоризация</w:t>
      </w:r>
      <w:r w:rsidR="004739D2" w:rsidRPr="0099381C">
        <w:rPr>
          <w:rFonts w:ascii="Times New Roman" w:hAnsi="Times New Roman" w:cs="Times New Roman"/>
          <w:sz w:val="28"/>
          <w:szCs w:val="28"/>
        </w:rPr>
        <w:t>;</w:t>
      </w:r>
      <w:r>
        <w:rPr>
          <w:rFonts w:ascii="Times New Roman" w:hAnsi="Times New Roman" w:cs="Times New Roman"/>
          <w:sz w:val="28"/>
          <w:szCs w:val="28"/>
        </w:rPr>
        <w:t xml:space="preserve"> </w:t>
      </w:r>
      <w:r w:rsidR="004739D2" w:rsidRPr="0099381C">
        <w:rPr>
          <w:rFonts w:ascii="Times New Roman" w:hAnsi="Times New Roman" w:cs="Times New Roman"/>
          <w:sz w:val="28"/>
          <w:szCs w:val="28"/>
        </w:rPr>
        <w:t>а</w:t>
      </w:r>
      <w:r w:rsidR="00245810" w:rsidRPr="0099381C">
        <w:rPr>
          <w:rFonts w:ascii="Times New Roman" w:eastAsia="Calibri" w:hAnsi="Times New Roman" w:cs="Times New Roman"/>
          <w:sz w:val="28"/>
          <w:szCs w:val="28"/>
        </w:rPr>
        <w:t>бстрактное мышление</w:t>
      </w:r>
      <w:r w:rsidR="004739D2" w:rsidRPr="0099381C">
        <w:rPr>
          <w:rFonts w:ascii="Times New Roman" w:hAnsi="Times New Roman" w:cs="Times New Roman"/>
          <w:sz w:val="28"/>
          <w:szCs w:val="28"/>
        </w:rPr>
        <w:t>;</w:t>
      </w:r>
      <w:r>
        <w:rPr>
          <w:rFonts w:ascii="Times New Roman" w:hAnsi="Times New Roman" w:cs="Times New Roman"/>
          <w:sz w:val="28"/>
          <w:szCs w:val="28"/>
        </w:rPr>
        <w:t xml:space="preserve"> </w:t>
      </w:r>
      <w:r w:rsidR="004739D2" w:rsidRPr="0099381C">
        <w:rPr>
          <w:rFonts w:ascii="Times New Roman" w:hAnsi="Times New Roman" w:cs="Times New Roman"/>
          <w:sz w:val="28"/>
          <w:szCs w:val="28"/>
        </w:rPr>
        <w:t>о</w:t>
      </w:r>
      <w:r w:rsidR="00245810" w:rsidRPr="0099381C">
        <w:rPr>
          <w:rFonts w:ascii="Times New Roman" w:eastAsia="Calibri" w:hAnsi="Times New Roman" w:cs="Times New Roman"/>
          <w:sz w:val="28"/>
          <w:szCs w:val="28"/>
        </w:rPr>
        <w:t>бразный синтез</w:t>
      </w:r>
      <w:r w:rsidR="004739D2" w:rsidRPr="0099381C">
        <w:rPr>
          <w:rFonts w:ascii="Times New Roman" w:hAnsi="Times New Roman" w:cs="Times New Roman"/>
          <w:sz w:val="28"/>
          <w:szCs w:val="28"/>
        </w:rPr>
        <w:t>;</w:t>
      </w:r>
      <w:r>
        <w:rPr>
          <w:rFonts w:ascii="Times New Roman" w:hAnsi="Times New Roman" w:cs="Times New Roman"/>
          <w:sz w:val="28"/>
          <w:szCs w:val="28"/>
        </w:rPr>
        <w:t xml:space="preserve"> </w:t>
      </w:r>
      <w:r w:rsidR="004739D2" w:rsidRPr="0099381C">
        <w:rPr>
          <w:rFonts w:ascii="Times New Roman" w:hAnsi="Times New Roman" w:cs="Times New Roman"/>
          <w:sz w:val="28"/>
          <w:szCs w:val="28"/>
        </w:rPr>
        <w:t>п</w:t>
      </w:r>
      <w:r w:rsidR="00245810" w:rsidRPr="0099381C">
        <w:rPr>
          <w:rFonts w:ascii="Times New Roman" w:eastAsia="Calibri" w:hAnsi="Times New Roman" w:cs="Times New Roman"/>
          <w:sz w:val="28"/>
          <w:szCs w:val="28"/>
        </w:rPr>
        <w:t>ространственное мышление</w:t>
      </w:r>
      <w:r w:rsidR="004739D2" w:rsidRPr="0099381C">
        <w:rPr>
          <w:rFonts w:ascii="Times New Roman" w:hAnsi="Times New Roman" w:cs="Times New Roman"/>
          <w:sz w:val="28"/>
          <w:szCs w:val="28"/>
        </w:rPr>
        <w:t>;</w:t>
      </w:r>
      <w:r>
        <w:rPr>
          <w:rFonts w:ascii="Times New Roman" w:hAnsi="Times New Roman" w:cs="Times New Roman"/>
          <w:sz w:val="28"/>
          <w:szCs w:val="28"/>
        </w:rPr>
        <w:t xml:space="preserve"> </w:t>
      </w:r>
      <w:r w:rsidR="004739D2" w:rsidRPr="0099381C">
        <w:rPr>
          <w:rFonts w:ascii="Times New Roman" w:hAnsi="Times New Roman" w:cs="Times New Roman"/>
          <w:sz w:val="28"/>
          <w:szCs w:val="28"/>
        </w:rPr>
        <w:t>о</w:t>
      </w:r>
      <w:r w:rsidR="00245810" w:rsidRPr="0099381C">
        <w:rPr>
          <w:rFonts w:ascii="Times New Roman" w:eastAsia="Calibri" w:hAnsi="Times New Roman" w:cs="Times New Roman"/>
          <w:sz w:val="28"/>
          <w:szCs w:val="28"/>
        </w:rPr>
        <w:t>перативная память</w:t>
      </w:r>
      <w:r w:rsidR="009A42D3">
        <w:rPr>
          <w:rFonts w:ascii="Times New Roman" w:hAnsi="Times New Roman" w:cs="Times New Roman"/>
          <w:sz w:val="28"/>
          <w:szCs w:val="28"/>
        </w:rPr>
        <w:t>.</w:t>
      </w:r>
      <w:proofErr w:type="gramEnd"/>
    </w:p>
    <w:p w:rsidR="00245810" w:rsidRPr="0099381C" w:rsidRDefault="00245810" w:rsidP="0099381C">
      <w:pPr>
        <w:tabs>
          <w:tab w:val="left" w:pos="284"/>
        </w:tabs>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sz w:val="28"/>
          <w:szCs w:val="28"/>
        </w:rPr>
        <w:t xml:space="preserve">Психологическая служба оказывает своевременную и эффективную </w:t>
      </w:r>
      <w:proofErr w:type="gramStart"/>
      <w:r w:rsidRPr="0099381C">
        <w:rPr>
          <w:rFonts w:ascii="Times New Roman" w:eastAsia="Calibri" w:hAnsi="Times New Roman" w:cs="Times New Roman"/>
          <w:sz w:val="28"/>
          <w:szCs w:val="28"/>
        </w:rPr>
        <w:t>помощь</w:t>
      </w:r>
      <w:proofErr w:type="gramEnd"/>
      <w:r w:rsidRPr="0099381C">
        <w:rPr>
          <w:rFonts w:ascii="Times New Roman" w:eastAsia="Calibri" w:hAnsi="Times New Roman" w:cs="Times New Roman"/>
          <w:sz w:val="28"/>
          <w:szCs w:val="28"/>
        </w:rPr>
        <w:t xml:space="preserve"> участникам образо</w:t>
      </w:r>
      <w:r w:rsidR="004739D2" w:rsidRPr="0099381C">
        <w:rPr>
          <w:rFonts w:ascii="Times New Roman" w:hAnsi="Times New Roman" w:cs="Times New Roman"/>
          <w:sz w:val="28"/>
          <w:szCs w:val="28"/>
        </w:rPr>
        <w:t>вательных отношений</w:t>
      </w:r>
      <w:r w:rsidRPr="0099381C">
        <w:rPr>
          <w:rFonts w:ascii="Times New Roman" w:eastAsia="Calibri" w:hAnsi="Times New Roman" w:cs="Times New Roman"/>
          <w:sz w:val="28"/>
          <w:szCs w:val="28"/>
        </w:rPr>
        <w:t>, мотивируя их на достижение высокого качества образования. Такое психологическое сопровождение возможно при наличии объективной, полной  информации о личностных качествах и интеллектуально-творческом потенциале учащихся.</w:t>
      </w:r>
    </w:p>
    <w:p w:rsidR="00245810" w:rsidRPr="0099381C" w:rsidRDefault="00245810" w:rsidP="0099381C">
      <w:pPr>
        <w:spacing w:after="0" w:line="360" w:lineRule="auto"/>
        <w:ind w:firstLine="709"/>
        <w:jc w:val="center"/>
        <w:rPr>
          <w:rFonts w:ascii="Times New Roman" w:eastAsia="Calibri" w:hAnsi="Times New Roman" w:cs="Times New Roman"/>
          <w:b/>
          <w:i/>
          <w:sz w:val="28"/>
          <w:szCs w:val="28"/>
        </w:rPr>
      </w:pPr>
      <w:r w:rsidRPr="0099381C">
        <w:rPr>
          <w:rFonts w:ascii="Times New Roman" w:eastAsia="Calibri" w:hAnsi="Times New Roman" w:cs="Times New Roman"/>
          <w:b/>
          <w:i/>
          <w:sz w:val="28"/>
          <w:szCs w:val="28"/>
        </w:rPr>
        <w:t>Использование показателей психолого-педагогического мониторинга</w:t>
      </w:r>
    </w:p>
    <w:p w:rsidR="00245810" w:rsidRPr="0099381C" w:rsidRDefault="00245810" w:rsidP="0099381C">
      <w:pPr>
        <w:tabs>
          <w:tab w:val="left" w:pos="284"/>
        </w:tabs>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sz w:val="28"/>
          <w:szCs w:val="28"/>
        </w:rPr>
        <w:t xml:space="preserve">Рейтинг </w:t>
      </w:r>
      <w:r w:rsidRPr="0099381C">
        <w:rPr>
          <w:rFonts w:ascii="Times New Roman" w:eastAsia="Calibri" w:hAnsi="Times New Roman" w:cs="Times New Roman"/>
          <w:i/>
          <w:sz w:val="28"/>
          <w:szCs w:val="28"/>
        </w:rPr>
        <w:t>(средний балл по всем изучаемым мыслительным операциям)</w:t>
      </w:r>
      <w:r w:rsidRPr="0099381C">
        <w:rPr>
          <w:rFonts w:ascii="Times New Roman" w:eastAsia="Calibri" w:hAnsi="Times New Roman" w:cs="Times New Roman"/>
          <w:sz w:val="28"/>
          <w:szCs w:val="28"/>
        </w:rPr>
        <w:t xml:space="preserve"> дает возможность анализировать реализацию потенциальных возможностей каждого ученика. На основе полученных данных психолого-педагогическая служба готовит рекомендации учителям  по определению объема и степени сложности изучаемого материала, подбора соответствующих  форм и методов, </w:t>
      </w:r>
      <w:r w:rsidRPr="0099381C">
        <w:rPr>
          <w:rFonts w:ascii="Times New Roman" w:eastAsia="Calibri" w:hAnsi="Times New Roman" w:cs="Times New Roman"/>
          <w:sz w:val="28"/>
          <w:szCs w:val="28"/>
        </w:rPr>
        <w:lastRenderedPageBreak/>
        <w:t xml:space="preserve">которые  позволяют  ученику обучаться в меру своих сил, следовательно, чувствовать  себя комфортно. Кроме того, данный материал дает  возможность высчитывать уровень успешности. </w:t>
      </w:r>
    </w:p>
    <w:p w:rsidR="00245810" w:rsidRPr="0099381C" w:rsidRDefault="00245810" w:rsidP="0099381C">
      <w:pPr>
        <w:spacing w:after="0" w:line="360" w:lineRule="auto"/>
        <w:ind w:firstLine="709"/>
        <w:jc w:val="both"/>
        <w:rPr>
          <w:rFonts w:ascii="Times New Roman" w:eastAsia="Calibri" w:hAnsi="Times New Roman" w:cs="Times New Roman"/>
          <w:i/>
          <w:sz w:val="28"/>
          <w:szCs w:val="28"/>
        </w:rPr>
      </w:pPr>
      <w:r w:rsidRPr="0099381C">
        <w:rPr>
          <w:rFonts w:ascii="Times New Roman" w:eastAsia="Calibri" w:hAnsi="Times New Roman" w:cs="Times New Roman"/>
          <w:sz w:val="28"/>
          <w:szCs w:val="28"/>
        </w:rPr>
        <w:t>Диагностический материал служит основой для принятия управленческих решений.</w:t>
      </w:r>
    </w:p>
    <w:p w:rsidR="00245810" w:rsidRPr="0099381C" w:rsidRDefault="00245810" w:rsidP="0099381C">
      <w:pPr>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sz w:val="28"/>
          <w:szCs w:val="28"/>
        </w:rPr>
        <w:t>На основании показателей среднего балла классы распределяются по методическим группам, что во многом способствует обеспечению оптимальных условий для реализации личности</w:t>
      </w:r>
      <w:r w:rsidR="004739D2" w:rsidRPr="0099381C">
        <w:rPr>
          <w:rFonts w:ascii="Times New Roman" w:hAnsi="Times New Roman" w:cs="Times New Roman"/>
          <w:sz w:val="28"/>
          <w:szCs w:val="28"/>
        </w:rPr>
        <w:t>.</w:t>
      </w:r>
      <w:r w:rsidRPr="0099381C">
        <w:rPr>
          <w:rFonts w:ascii="Times New Roman" w:eastAsia="Calibri" w:hAnsi="Times New Roman" w:cs="Times New Roman"/>
          <w:sz w:val="28"/>
          <w:szCs w:val="28"/>
        </w:rPr>
        <w:t xml:space="preserve"> </w:t>
      </w:r>
    </w:p>
    <w:p w:rsidR="00245810" w:rsidRDefault="00245810" w:rsidP="0099381C">
      <w:pPr>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b/>
          <w:i/>
          <w:sz w:val="28"/>
          <w:szCs w:val="28"/>
        </w:rPr>
        <w:t>Методическая группа</w:t>
      </w:r>
      <w:r w:rsidRPr="0099381C">
        <w:rPr>
          <w:rFonts w:ascii="Times New Roman" w:eastAsia="Calibri" w:hAnsi="Times New Roman" w:cs="Times New Roman"/>
          <w:sz w:val="28"/>
          <w:szCs w:val="28"/>
        </w:rPr>
        <w:t xml:space="preserve"> определяется как градация классных коллективов и </w:t>
      </w:r>
      <w:proofErr w:type="gramStart"/>
      <w:r w:rsidRPr="0099381C">
        <w:rPr>
          <w:rFonts w:ascii="Times New Roman" w:eastAsia="Calibri" w:hAnsi="Times New Roman" w:cs="Times New Roman"/>
          <w:sz w:val="28"/>
          <w:szCs w:val="28"/>
        </w:rPr>
        <w:t>групп</w:t>
      </w:r>
      <w:proofErr w:type="gramEnd"/>
      <w:r w:rsidRPr="0099381C">
        <w:rPr>
          <w:rFonts w:ascii="Times New Roman" w:eastAsia="Calibri" w:hAnsi="Times New Roman" w:cs="Times New Roman"/>
          <w:sz w:val="28"/>
          <w:szCs w:val="28"/>
        </w:rPr>
        <w:t xml:space="preserve"> обучающихся по их интеллектуальным способностям, мотивационным установкам, которые позволяют определить метод преподавания (темп, объем, уровень подачи материала). </w:t>
      </w:r>
    </w:p>
    <w:p w:rsidR="004C09D5" w:rsidRPr="0099381C" w:rsidRDefault="004C09D5" w:rsidP="0099381C">
      <w:pPr>
        <w:spacing w:after="0" w:line="360" w:lineRule="auto"/>
        <w:ind w:firstLine="709"/>
        <w:jc w:val="both"/>
        <w:rPr>
          <w:rFonts w:ascii="Times New Roman" w:eastAsia="Calibri" w:hAnsi="Times New Roman" w:cs="Times New Roman"/>
          <w:sz w:val="28"/>
          <w:szCs w:val="28"/>
        </w:rPr>
      </w:pPr>
    </w:p>
    <w:p w:rsidR="00245810" w:rsidRPr="0099381C" w:rsidRDefault="00245810" w:rsidP="0099381C">
      <w:pPr>
        <w:spacing w:after="0" w:line="360" w:lineRule="auto"/>
        <w:ind w:firstLine="709"/>
        <w:jc w:val="both"/>
        <w:rPr>
          <w:rFonts w:ascii="Times New Roman" w:eastAsia="Calibri" w:hAnsi="Times New Roman" w:cs="Times New Roman"/>
          <w:b/>
          <w:i/>
          <w:sz w:val="28"/>
          <w:szCs w:val="28"/>
        </w:rPr>
      </w:pPr>
      <w:r w:rsidRPr="0099381C">
        <w:rPr>
          <w:rFonts w:ascii="Times New Roman" w:eastAsia="Calibri" w:hAnsi="Times New Roman" w:cs="Times New Roman"/>
          <w:b/>
          <w:i/>
          <w:sz w:val="28"/>
          <w:szCs w:val="28"/>
        </w:rPr>
        <w:t>Методическая группа                                     Средний балл по классу</w:t>
      </w:r>
    </w:p>
    <w:p w:rsidR="00245810" w:rsidRPr="004C09D5" w:rsidRDefault="00245810" w:rsidP="004C09D5">
      <w:pPr>
        <w:pStyle w:val="a4"/>
        <w:numPr>
          <w:ilvl w:val="0"/>
          <w:numId w:val="5"/>
        </w:numPr>
        <w:spacing w:line="360" w:lineRule="auto"/>
        <w:ind w:left="567" w:firstLine="426"/>
        <w:jc w:val="both"/>
        <w:rPr>
          <w:rFonts w:ascii="Times New Roman" w:hAnsi="Times New Roman"/>
          <w:sz w:val="28"/>
          <w:szCs w:val="28"/>
          <w:lang w:val="ru-RU"/>
        </w:rPr>
      </w:pPr>
      <w:r w:rsidRPr="004C09D5">
        <w:rPr>
          <w:rFonts w:ascii="Times New Roman" w:hAnsi="Times New Roman"/>
          <w:sz w:val="28"/>
          <w:szCs w:val="28"/>
          <w:lang w:val="ru-RU"/>
        </w:rPr>
        <w:t xml:space="preserve">Аналитико-исследовательская                 </w:t>
      </w:r>
      <w:r w:rsidR="004C09D5">
        <w:rPr>
          <w:rFonts w:ascii="Times New Roman" w:hAnsi="Times New Roman"/>
          <w:sz w:val="28"/>
          <w:szCs w:val="28"/>
          <w:lang w:val="ru-RU"/>
        </w:rPr>
        <w:t xml:space="preserve">                              </w:t>
      </w:r>
      <w:r w:rsidRPr="004C09D5">
        <w:rPr>
          <w:rFonts w:ascii="Times New Roman" w:hAnsi="Times New Roman"/>
          <w:sz w:val="28"/>
          <w:szCs w:val="28"/>
          <w:lang w:val="ru-RU"/>
        </w:rPr>
        <w:t xml:space="preserve">4-4,5                                                                                                                  </w:t>
      </w:r>
    </w:p>
    <w:p w:rsidR="00245810" w:rsidRPr="004C09D5" w:rsidRDefault="00245810" w:rsidP="004C09D5">
      <w:pPr>
        <w:pStyle w:val="a4"/>
        <w:numPr>
          <w:ilvl w:val="0"/>
          <w:numId w:val="5"/>
        </w:numPr>
        <w:spacing w:line="360" w:lineRule="auto"/>
        <w:ind w:left="567" w:firstLine="426"/>
        <w:jc w:val="both"/>
        <w:rPr>
          <w:rFonts w:ascii="Times New Roman" w:hAnsi="Times New Roman"/>
          <w:sz w:val="28"/>
          <w:szCs w:val="28"/>
          <w:lang w:val="ru-RU"/>
        </w:rPr>
      </w:pPr>
      <w:r w:rsidRPr="004C09D5">
        <w:rPr>
          <w:rFonts w:ascii="Times New Roman" w:hAnsi="Times New Roman"/>
          <w:sz w:val="28"/>
          <w:szCs w:val="28"/>
          <w:lang w:val="ru-RU"/>
        </w:rPr>
        <w:t xml:space="preserve">Предметно – развивающая                        </w:t>
      </w:r>
      <w:r w:rsidR="004C09D5">
        <w:rPr>
          <w:rFonts w:ascii="Times New Roman" w:hAnsi="Times New Roman"/>
          <w:sz w:val="28"/>
          <w:szCs w:val="28"/>
          <w:lang w:val="ru-RU"/>
        </w:rPr>
        <w:t xml:space="preserve">                             </w:t>
      </w:r>
      <w:r w:rsidRPr="004C09D5">
        <w:rPr>
          <w:rFonts w:ascii="Times New Roman" w:hAnsi="Times New Roman"/>
          <w:sz w:val="28"/>
          <w:szCs w:val="28"/>
          <w:lang w:val="ru-RU"/>
        </w:rPr>
        <w:t>3,5-4</w:t>
      </w:r>
    </w:p>
    <w:p w:rsidR="00245810" w:rsidRPr="0099381C" w:rsidRDefault="00245810" w:rsidP="004C09D5">
      <w:pPr>
        <w:pStyle w:val="a4"/>
        <w:numPr>
          <w:ilvl w:val="0"/>
          <w:numId w:val="5"/>
        </w:numPr>
        <w:spacing w:line="360" w:lineRule="auto"/>
        <w:ind w:left="567" w:firstLine="426"/>
        <w:jc w:val="both"/>
        <w:rPr>
          <w:rFonts w:ascii="Times New Roman" w:hAnsi="Times New Roman"/>
          <w:sz w:val="28"/>
          <w:szCs w:val="28"/>
        </w:rPr>
      </w:pPr>
      <w:r w:rsidRPr="004C09D5">
        <w:rPr>
          <w:rFonts w:ascii="Times New Roman" w:hAnsi="Times New Roman"/>
          <w:sz w:val="28"/>
          <w:szCs w:val="28"/>
          <w:lang w:val="ru-RU"/>
        </w:rPr>
        <w:t xml:space="preserve">Репродуктивно-усложненная                    </w:t>
      </w:r>
      <w:r w:rsidR="004C09D5">
        <w:rPr>
          <w:rFonts w:ascii="Times New Roman" w:hAnsi="Times New Roman"/>
          <w:sz w:val="28"/>
          <w:szCs w:val="28"/>
          <w:lang w:val="ru-RU"/>
        </w:rPr>
        <w:t xml:space="preserve">                             </w:t>
      </w:r>
      <w:r w:rsidRPr="0099381C">
        <w:rPr>
          <w:rFonts w:ascii="Times New Roman" w:hAnsi="Times New Roman"/>
          <w:sz w:val="28"/>
          <w:szCs w:val="28"/>
        </w:rPr>
        <w:t>3-3,5</w:t>
      </w:r>
    </w:p>
    <w:p w:rsidR="00245810" w:rsidRPr="0099381C" w:rsidRDefault="00245810" w:rsidP="004C09D5">
      <w:pPr>
        <w:pStyle w:val="a4"/>
        <w:numPr>
          <w:ilvl w:val="0"/>
          <w:numId w:val="5"/>
        </w:numPr>
        <w:spacing w:line="360" w:lineRule="auto"/>
        <w:ind w:left="567" w:firstLine="426"/>
        <w:jc w:val="both"/>
        <w:rPr>
          <w:rFonts w:ascii="Times New Roman" w:hAnsi="Times New Roman"/>
          <w:sz w:val="28"/>
          <w:szCs w:val="28"/>
        </w:rPr>
      </w:pPr>
      <w:r w:rsidRPr="0099381C">
        <w:rPr>
          <w:rFonts w:ascii="Times New Roman" w:hAnsi="Times New Roman"/>
          <w:sz w:val="28"/>
          <w:szCs w:val="28"/>
        </w:rPr>
        <w:t xml:space="preserve">Репродуктивная                      </w:t>
      </w:r>
      <w:r w:rsidR="004C09D5">
        <w:rPr>
          <w:rFonts w:ascii="Times New Roman" w:hAnsi="Times New Roman"/>
          <w:sz w:val="28"/>
          <w:szCs w:val="28"/>
        </w:rPr>
        <w:t xml:space="preserve">                             </w:t>
      </w:r>
      <w:r w:rsidRPr="0099381C">
        <w:rPr>
          <w:rFonts w:ascii="Times New Roman" w:hAnsi="Times New Roman"/>
          <w:sz w:val="28"/>
          <w:szCs w:val="28"/>
        </w:rPr>
        <w:t xml:space="preserve">                    2,5-3</w:t>
      </w:r>
    </w:p>
    <w:p w:rsidR="00245810" w:rsidRPr="0099381C" w:rsidRDefault="00245810" w:rsidP="004C09D5">
      <w:pPr>
        <w:pStyle w:val="a4"/>
        <w:numPr>
          <w:ilvl w:val="0"/>
          <w:numId w:val="5"/>
        </w:numPr>
        <w:spacing w:line="360" w:lineRule="auto"/>
        <w:ind w:left="567" w:firstLine="426"/>
        <w:jc w:val="both"/>
        <w:rPr>
          <w:rFonts w:ascii="Times New Roman" w:hAnsi="Times New Roman"/>
          <w:sz w:val="28"/>
          <w:szCs w:val="28"/>
        </w:rPr>
      </w:pPr>
      <w:r w:rsidRPr="0099381C">
        <w:rPr>
          <w:rFonts w:ascii="Times New Roman" w:hAnsi="Times New Roman"/>
          <w:sz w:val="28"/>
          <w:szCs w:val="28"/>
        </w:rPr>
        <w:t xml:space="preserve">Репродуктивно-упрощенная              </w:t>
      </w:r>
      <w:r w:rsidR="004C09D5">
        <w:rPr>
          <w:rFonts w:ascii="Times New Roman" w:hAnsi="Times New Roman"/>
          <w:sz w:val="28"/>
          <w:szCs w:val="28"/>
        </w:rPr>
        <w:t xml:space="preserve">                            </w:t>
      </w:r>
      <w:r w:rsidRPr="0099381C">
        <w:rPr>
          <w:rFonts w:ascii="Times New Roman" w:hAnsi="Times New Roman"/>
          <w:sz w:val="28"/>
          <w:szCs w:val="28"/>
        </w:rPr>
        <w:t xml:space="preserve">        2-2,5</w:t>
      </w:r>
    </w:p>
    <w:p w:rsidR="00245810" w:rsidRPr="0099381C" w:rsidRDefault="00245810" w:rsidP="0099381C">
      <w:pPr>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sz w:val="28"/>
          <w:szCs w:val="28"/>
        </w:rPr>
        <w:t xml:space="preserve">Результаты психолого-педагогического мониторинга применяются при </w:t>
      </w:r>
      <w:r w:rsidRPr="0099381C">
        <w:rPr>
          <w:rFonts w:ascii="Times New Roman" w:eastAsia="Calibri" w:hAnsi="Times New Roman" w:cs="Times New Roman"/>
          <w:b/>
          <w:i/>
          <w:sz w:val="28"/>
          <w:szCs w:val="28"/>
        </w:rPr>
        <w:t>формировании профильных классов</w:t>
      </w:r>
      <w:r w:rsidRPr="0099381C">
        <w:rPr>
          <w:rFonts w:ascii="Times New Roman" w:eastAsia="Calibri" w:hAnsi="Times New Roman" w:cs="Times New Roman"/>
          <w:sz w:val="28"/>
          <w:szCs w:val="28"/>
        </w:rPr>
        <w:t>.</w:t>
      </w:r>
    </w:p>
    <w:p w:rsidR="00245810" w:rsidRPr="0099381C" w:rsidRDefault="00245810" w:rsidP="0099381C">
      <w:pPr>
        <w:spacing w:after="0" w:line="360" w:lineRule="auto"/>
        <w:ind w:firstLine="709"/>
        <w:jc w:val="both"/>
        <w:rPr>
          <w:rFonts w:ascii="Times New Roman" w:eastAsia="Calibri" w:hAnsi="Times New Roman" w:cs="Times New Roman"/>
          <w:sz w:val="28"/>
          <w:szCs w:val="28"/>
        </w:rPr>
      </w:pPr>
      <w:r w:rsidRPr="0099381C">
        <w:rPr>
          <w:rFonts w:ascii="Times New Roman" w:eastAsia="Calibri" w:hAnsi="Times New Roman" w:cs="Times New Roman"/>
          <w:sz w:val="28"/>
          <w:szCs w:val="28"/>
        </w:rPr>
        <w:t xml:space="preserve">Мониторинг интеллектуальных и характерологических особенностей личности используется в работе с </w:t>
      </w:r>
      <w:proofErr w:type="gramStart"/>
      <w:r w:rsidRPr="0099381C">
        <w:rPr>
          <w:rFonts w:ascii="Times New Roman" w:eastAsia="Calibri" w:hAnsi="Times New Roman" w:cs="Times New Roman"/>
          <w:sz w:val="28"/>
          <w:szCs w:val="28"/>
        </w:rPr>
        <w:t>одаренными</w:t>
      </w:r>
      <w:proofErr w:type="gramEnd"/>
      <w:r w:rsidRPr="0099381C">
        <w:rPr>
          <w:rFonts w:ascii="Times New Roman" w:eastAsia="Calibri" w:hAnsi="Times New Roman" w:cs="Times New Roman"/>
          <w:sz w:val="28"/>
          <w:szCs w:val="28"/>
        </w:rPr>
        <w:t xml:space="preserve"> обучающимися. Данные методики позволяют отражать достижения и индивидуальный прогресс ребенка.</w:t>
      </w:r>
    </w:p>
    <w:p w:rsidR="00245810" w:rsidRPr="0099381C" w:rsidRDefault="00245810" w:rsidP="0099381C">
      <w:pPr>
        <w:spacing w:after="0" w:line="360" w:lineRule="auto"/>
        <w:ind w:firstLine="709"/>
        <w:jc w:val="both"/>
        <w:rPr>
          <w:rFonts w:ascii="Times New Roman" w:eastAsia="Calibri" w:hAnsi="Times New Roman" w:cs="Times New Roman"/>
          <w:sz w:val="28"/>
          <w:szCs w:val="28"/>
        </w:rPr>
      </w:pPr>
      <w:proofErr w:type="spellStart"/>
      <w:r w:rsidRPr="0099381C">
        <w:rPr>
          <w:rFonts w:ascii="Times New Roman" w:eastAsia="Calibri" w:hAnsi="Times New Roman" w:cs="Times New Roman"/>
          <w:sz w:val="28"/>
          <w:szCs w:val="28"/>
        </w:rPr>
        <w:t>Сформированность</w:t>
      </w:r>
      <w:proofErr w:type="spellEnd"/>
      <w:r w:rsidRPr="0099381C">
        <w:rPr>
          <w:rFonts w:ascii="Times New Roman" w:eastAsia="Calibri" w:hAnsi="Times New Roman" w:cs="Times New Roman"/>
          <w:sz w:val="28"/>
          <w:szCs w:val="28"/>
        </w:rPr>
        <w:t xml:space="preserve"> характерологических особенностей личности рассматривается персонифицировано, а также по классу, параллели. </w:t>
      </w:r>
    </w:p>
    <w:p w:rsidR="00E157EC" w:rsidRPr="0099381C" w:rsidRDefault="004739D2" w:rsidP="0099381C">
      <w:pPr>
        <w:pStyle w:val="ab"/>
        <w:ind w:firstLine="709"/>
      </w:pPr>
      <w:r w:rsidRPr="0099381C">
        <w:t xml:space="preserve">     </w:t>
      </w:r>
      <w:r w:rsidR="00827918" w:rsidRPr="0099381C">
        <w:t xml:space="preserve">Оценка </w:t>
      </w:r>
      <w:proofErr w:type="spellStart"/>
      <w:r w:rsidR="00827918" w:rsidRPr="0099381C">
        <w:t>метапредметных</w:t>
      </w:r>
      <w:proofErr w:type="spellEnd"/>
      <w:r w:rsidR="00827918" w:rsidRPr="0099381C">
        <w:t xml:space="preserve"> результатов </w:t>
      </w:r>
      <w:r w:rsidR="00827918" w:rsidRPr="0099381C">
        <w:rPr>
          <w:bCs/>
        </w:rPr>
        <w:t xml:space="preserve">представляет собой оценку достижения </w:t>
      </w:r>
      <w:r w:rsidR="00827918" w:rsidRPr="0099381C">
        <w:t>планируемых результатов освоения осн</w:t>
      </w:r>
      <w:r w:rsidR="00E34E6F" w:rsidRPr="0099381C">
        <w:t xml:space="preserve">овной образовательной </w:t>
      </w:r>
      <w:r w:rsidR="00E34E6F" w:rsidRPr="0099381C">
        <w:lastRenderedPageBreak/>
        <w:t>программы.</w:t>
      </w:r>
      <w:r w:rsidR="00827918" w:rsidRPr="0099381C">
        <w:t xml:space="preserve"> Формирование </w:t>
      </w:r>
      <w:proofErr w:type="spellStart"/>
      <w:r w:rsidR="00827918" w:rsidRPr="0099381C">
        <w:t>метапредметных</w:t>
      </w:r>
      <w:proofErr w:type="spellEnd"/>
      <w:r w:rsidR="00827918" w:rsidRPr="0099381C">
        <w:t xml:space="preserve"> результатов обеспечивается за счёт всех учебных предметов и внеурочной деятельности.</w:t>
      </w:r>
    </w:p>
    <w:tbl>
      <w:tblPr>
        <w:tblStyle w:val="aa"/>
        <w:tblpPr w:leftFromText="180" w:rightFromText="180" w:vertAnchor="text" w:horzAnchor="margin" w:tblpXSpec="center" w:tblpY="208"/>
        <w:tblW w:w="10382" w:type="dxa"/>
        <w:tblLayout w:type="fixed"/>
        <w:tblLook w:val="04A0" w:firstRow="1" w:lastRow="0" w:firstColumn="1" w:lastColumn="0" w:noHBand="0" w:noVBand="1"/>
      </w:tblPr>
      <w:tblGrid>
        <w:gridCol w:w="1668"/>
        <w:gridCol w:w="2477"/>
        <w:gridCol w:w="1843"/>
        <w:gridCol w:w="2342"/>
        <w:gridCol w:w="2052"/>
      </w:tblGrid>
      <w:tr w:rsidR="00827918" w:rsidRPr="007048E8" w:rsidTr="003B479B">
        <w:tc>
          <w:tcPr>
            <w:tcW w:w="1668" w:type="dxa"/>
          </w:tcPr>
          <w:p w:rsidR="00827918" w:rsidRPr="007048E8" w:rsidRDefault="00827918" w:rsidP="007048E8">
            <w:pPr>
              <w:pStyle w:val="ab"/>
              <w:spacing w:line="240" w:lineRule="auto"/>
              <w:ind w:right="-108" w:firstLine="0"/>
              <w:rPr>
                <w:sz w:val="24"/>
                <w:szCs w:val="24"/>
              </w:rPr>
            </w:pPr>
            <w:r w:rsidRPr="007048E8">
              <w:rPr>
                <w:sz w:val="24"/>
                <w:szCs w:val="24"/>
              </w:rPr>
              <w:t>Цель мониторинга</w:t>
            </w:r>
          </w:p>
        </w:tc>
        <w:tc>
          <w:tcPr>
            <w:tcW w:w="2477" w:type="dxa"/>
          </w:tcPr>
          <w:p w:rsidR="00827918" w:rsidRPr="007048E8" w:rsidRDefault="00827918" w:rsidP="007048E8">
            <w:pPr>
              <w:pStyle w:val="ab"/>
              <w:spacing w:line="240" w:lineRule="auto"/>
              <w:ind w:right="-108" w:firstLine="0"/>
              <w:rPr>
                <w:sz w:val="24"/>
                <w:szCs w:val="24"/>
              </w:rPr>
            </w:pPr>
            <w:r w:rsidRPr="007048E8">
              <w:rPr>
                <w:sz w:val="24"/>
                <w:szCs w:val="24"/>
              </w:rPr>
              <w:t>Объекты  и предметы оценивания</w:t>
            </w:r>
          </w:p>
        </w:tc>
        <w:tc>
          <w:tcPr>
            <w:tcW w:w="1843" w:type="dxa"/>
          </w:tcPr>
          <w:p w:rsidR="00827918" w:rsidRPr="007048E8" w:rsidRDefault="00827918" w:rsidP="007048E8">
            <w:pPr>
              <w:pStyle w:val="ab"/>
              <w:spacing w:line="240" w:lineRule="auto"/>
              <w:ind w:firstLine="0"/>
              <w:rPr>
                <w:sz w:val="24"/>
                <w:szCs w:val="24"/>
              </w:rPr>
            </w:pPr>
            <w:r w:rsidRPr="007048E8">
              <w:rPr>
                <w:sz w:val="24"/>
                <w:szCs w:val="24"/>
              </w:rPr>
              <w:t>Субъекты оценивания</w:t>
            </w:r>
          </w:p>
        </w:tc>
        <w:tc>
          <w:tcPr>
            <w:tcW w:w="2342" w:type="dxa"/>
          </w:tcPr>
          <w:p w:rsidR="00827918" w:rsidRPr="007048E8" w:rsidRDefault="00827918" w:rsidP="007048E8">
            <w:pPr>
              <w:pStyle w:val="ab"/>
              <w:spacing w:line="240" w:lineRule="auto"/>
              <w:ind w:firstLine="0"/>
              <w:rPr>
                <w:sz w:val="24"/>
                <w:szCs w:val="24"/>
              </w:rPr>
            </w:pPr>
            <w:r w:rsidRPr="007048E8">
              <w:rPr>
                <w:sz w:val="24"/>
                <w:szCs w:val="24"/>
              </w:rPr>
              <w:t xml:space="preserve"> Формы оценивания</w:t>
            </w:r>
          </w:p>
        </w:tc>
        <w:tc>
          <w:tcPr>
            <w:tcW w:w="2052" w:type="dxa"/>
          </w:tcPr>
          <w:p w:rsidR="00827918" w:rsidRPr="007048E8" w:rsidRDefault="00827918" w:rsidP="007048E8">
            <w:pPr>
              <w:pStyle w:val="ab"/>
              <w:spacing w:line="240" w:lineRule="auto"/>
              <w:ind w:firstLine="0"/>
              <w:rPr>
                <w:sz w:val="24"/>
                <w:szCs w:val="24"/>
              </w:rPr>
            </w:pPr>
            <w:r w:rsidRPr="007048E8">
              <w:rPr>
                <w:sz w:val="24"/>
                <w:szCs w:val="24"/>
              </w:rPr>
              <w:t>Процедуры оценивания</w:t>
            </w:r>
          </w:p>
        </w:tc>
      </w:tr>
      <w:tr w:rsidR="00827918" w:rsidRPr="007048E8" w:rsidTr="003B479B">
        <w:trPr>
          <w:trHeight w:val="841"/>
        </w:trPr>
        <w:tc>
          <w:tcPr>
            <w:tcW w:w="1668" w:type="dxa"/>
          </w:tcPr>
          <w:p w:rsidR="00827918" w:rsidRPr="007048E8" w:rsidRDefault="00827918" w:rsidP="007048E8">
            <w:pPr>
              <w:pStyle w:val="ab"/>
              <w:spacing w:line="240" w:lineRule="auto"/>
              <w:ind w:firstLine="0"/>
              <w:rPr>
                <w:sz w:val="24"/>
                <w:szCs w:val="24"/>
              </w:rPr>
            </w:pPr>
            <w:r w:rsidRPr="007048E8">
              <w:rPr>
                <w:sz w:val="24"/>
                <w:szCs w:val="24"/>
              </w:rPr>
              <w:t xml:space="preserve">оптимизация </w:t>
            </w:r>
            <w:proofErr w:type="spellStart"/>
            <w:proofErr w:type="gramStart"/>
            <w:r w:rsidRPr="007048E8">
              <w:rPr>
                <w:sz w:val="24"/>
                <w:szCs w:val="24"/>
              </w:rPr>
              <w:t>формирова</w:t>
            </w:r>
            <w:r w:rsidR="00E963F2" w:rsidRPr="007048E8">
              <w:rPr>
                <w:sz w:val="24"/>
                <w:szCs w:val="24"/>
              </w:rPr>
              <w:t>-</w:t>
            </w:r>
            <w:r w:rsidRPr="007048E8">
              <w:rPr>
                <w:sz w:val="24"/>
                <w:szCs w:val="24"/>
              </w:rPr>
              <w:t>ния</w:t>
            </w:r>
            <w:proofErr w:type="spellEnd"/>
            <w:proofErr w:type="gramEnd"/>
            <w:r w:rsidRPr="007048E8">
              <w:rPr>
                <w:sz w:val="24"/>
                <w:szCs w:val="24"/>
              </w:rPr>
              <w:t xml:space="preserve"> УУД</w:t>
            </w:r>
          </w:p>
        </w:tc>
        <w:tc>
          <w:tcPr>
            <w:tcW w:w="2477" w:type="dxa"/>
          </w:tcPr>
          <w:p w:rsidR="00827918" w:rsidRPr="007048E8" w:rsidRDefault="00827918" w:rsidP="007048E8">
            <w:pPr>
              <w:tabs>
                <w:tab w:val="left" w:pos="1134"/>
              </w:tabs>
              <w:rPr>
                <w:rFonts w:ascii="Times New Roman" w:hAnsi="Times New Roman"/>
                <w:sz w:val="24"/>
                <w:szCs w:val="24"/>
              </w:rPr>
            </w:pPr>
            <w:r w:rsidRPr="007048E8">
              <w:rPr>
                <w:rFonts w:ascii="Times New Roman" w:hAnsi="Times New Roman"/>
                <w:sz w:val="24"/>
                <w:szCs w:val="24"/>
              </w:rPr>
              <w:t>- способность и готовность к освоению систематических знаний, их самостоятельному пополнению, переносу и интеграции;</w:t>
            </w:r>
          </w:p>
          <w:p w:rsidR="00827918" w:rsidRPr="007048E8" w:rsidRDefault="00827918" w:rsidP="007048E8">
            <w:pPr>
              <w:tabs>
                <w:tab w:val="left" w:pos="1134"/>
              </w:tabs>
              <w:rPr>
                <w:rFonts w:ascii="Times New Roman" w:hAnsi="Times New Roman"/>
                <w:sz w:val="24"/>
                <w:szCs w:val="24"/>
              </w:rPr>
            </w:pPr>
            <w:r w:rsidRPr="007048E8">
              <w:rPr>
                <w:rFonts w:ascii="Times New Roman" w:hAnsi="Times New Roman"/>
                <w:sz w:val="24"/>
                <w:szCs w:val="24"/>
              </w:rPr>
              <w:t>- способность работать с информацией;</w:t>
            </w:r>
          </w:p>
          <w:p w:rsidR="00827918" w:rsidRPr="007048E8" w:rsidRDefault="00827918" w:rsidP="007048E8">
            <w:pPr>
              <w:tabs>
                <w:tab w:val="left" w:pos="1134"/>
              </w:tabs>
              <w:rPr>
                <w:rFonts w:ascii="Times New Roman" w:hAnsi="Times New Roman"/>
                <w:sz w:val="24"/>
                <w:szCs w:val="24"/>
              </w:rPr>
            </w:pPr>
            <w:r w:rsidRPr="007048E8">
              <w:rPr>
                <w:rFonts w:ascii="Times New Roman" w:hAnsi="Times New Roman"/>
                <w:sz w:val="24"/>
                <w:szCs w:val="24"/>
              </w:rPr>
              <w:t>-способность к сотрудничеству и коммуникации;</w:t>
            </w:r>
          </w:p>
          <w:p w:rsidR="00827918" w:rsidRPr="007048E8" w:rsidRDefault="00827918" w:rsidP="007048E8">
            <w:pPr>
              <w:tabs>
                <w:tab w:val="left" w:pos="1134"/>
              </w:tabs>
              <w:rPr>
                <w:rFonts w:ascii="Times New Roman" w:hAnsi="Times New Roman"/>
                <w:sz w:val="24"/>
                <w:szCs w:val="24"/>
              </w:rPr>
            </w:pPr>
            <w:r w:rsidRPr="007048E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827918" w:rsidRPr="007048E8" w:rsidRDefault="00827918" w:rsidP="007048E8">
            <w:pPr>
              <w:tabs>
                <w:tab w:val="left" w:pos="1134"/>
              </w:tabs>
              <w:rPr>
                <w:rFonts w:ascii="Times New Roman" w:hAnsi="Times New Roman"/>
                <w:sz w:val="24"/>
                <w:szCs w:val="24"/>
              </w:rPr>
            </w:pPr>
            <w:r w:rsidRPr="007048E8">
              <w:rPr>
                <w:rFonts w:ascii="Times New Roman" w:hAnsi="Times New Roman"/>
                <w:sz w:val="24"/>
                <w:szCs w:val="24"/>
              </w:rPr>
              <w:t>-способность и готовность к использованию ИКТ в целях обучения и развития;</w:t>
            </w:r>
          </w:p>
          <w:p w:rsidR="00827918" w:rsidRPr="007048E8" w:rsidRDefault="00827918" w:rsidP="007048E8">
            <w:pPr>
              <w:tabs>
                <w:tab w:val="left" w:pos="1134"/>
              </w:tabs>
              <w:rPr>
                <w:rFonts w:ascii="Times New Roman" w:hAnsi="Times New Roman"/>
                <w:sz w:val="24"/>
                <w:szCs w:val="24"/>
              </w:rPr>
            </w:pPr>
            <w:r w:rsidRPr="007048E8">
              <w:rPr>
                <w:rFonts w:ascii="Times New Roman" w:hAnsi="Times New Roman"/>
                <w:sz w:val="24"/>
                <w:szCs w:val="24"/>
              </w:rPr>
              <w:t xml:space="preserve">-способность к самоорганизации, </w:t>
            </w:r>
            <w:proofErr w:type="spellStart"/>
            <w:r w:rsidRPr="007048E8">
              <w:rPr>
                <w:rFonts w:ascii="Times New Roman" w:hAnsi="Times New Roman"/>
                <w:sz w:val="24"/>
                <w:szCs w:val="24"/>
              </w:rPr>
              <w:t>саморегуляции</w:t>
            </w:r>
            <w:proofErr w:type="spellEnd"/>
            <w:r w:rsidRPr="007048E8">
              <w:rPr>
                <w:rFonts w:ascii="Times New Roman" w:hAnsi="Times New Roman"/>
                <w:sz w:val="24"/>
                <w:szCs w:val="24"/>
              </w:rPr>
              <w:t xml:space="preserve"> и рефлексии.</w:t>
            </w:r>
          </w:p>
        </w:tc>
        <w:tc>
          <w:tcPr>
            <w:tcW w:w="1843" w:type="dxa"/>
          </w:tcPr>
          <w:p w:rsidR="00827918" w:rsidRPr="007048E8" w:rsidRDefault="00827918" w:rsidP="007048E8">
            <w:pPr>
              <w:pStyle w:val="ab"/>
              <w:spacing w:line="240" w:lineRule="auto"/>
              <w:ind w:right="-107" w:firstLine="0"/>
              <w:rPr>
                <w:sz w:val="24"/>
                <w:szCs w:val="24"/>
              </w:rPr>
            </w:pPr>
            <w:r w:rsidRPr="007048E8">
              <w:rPr>
                <w:sz w:val="24"/>
                <w:szCs w:val="24"/>
              </w:rPr>
              <w:t>администрация гимназии</w:t>
            </w:r>
          </w:p>
        </w:tc>
        <w:tc>
          <w:tcPr>
            <w:tcW w:w="2342" w:type="dxa"/>
          </w:tcPr>
          <w:p w:rsidR="00465A30" w:rsidRPr="007048E8" w:rsidRDefault="00827918" w:rsidP="007048E8">
            <w:pPr>
              <w:pStyle w:val="ab"/>
              <w:tabs>
                <w:tab w:val="left" w:pos="1134"/>
              </w:tabs>
              <w:spacing w:line="240" w:lineRule="auto"/>
              <w:ind w:firstLine="0"/>
              <w:rPr>
                <w:sz w:val="24"/>
                <w:szCs w:val="24"/>
              </w:rPr>
            </w:pPr>
            <w:r w:rsidRPr="007048E8">
              <w:rPr>
                <w:sz w:val="24"/>
                <w:szCs w:val="24"/>
              </w:rPr>
              <w:t xml:space="preserve">-читательской грамотности </w:t>
            </w:r>
          </w:p>
          <w:p w:rsidR="00827918" w:rsidRPr="007048E8" w:rsidRDefault="00827918" w:rsidP="007048E8">
            <w:pPr>
              <w:pStyle w:val="ab"/>
              <w:tabs>
                <w:tab w:val="left" w:pos="1134"/>
              </w:tabs>
              <w:spacing w:line="240" w:lineRule="auto"/>
              <w:ind w:firstLine="0"/>
              <w:rPr>
                <w:sz w:val="24"/>
                <w:szCs w:val="24"/>
              </w:rPr>
            </w:pPr>
            <w:r w:rsidRPr="007048E8">
              <w:rPr>
                <w:sz w:val="24"/>
                <w:szCs w:val="24"/>
              </w:rPr>
              <w:t xml:space="preserve">- письменная работа на </w:t>
            </w:r>
            <w:proofErr w:type="spellStart"/>
            <w:r w:rsidRPr="007048E8">
              <w:rPr>
                <w:sz w:val="24"/>
                <w:szCs w:val="24"/>
              </w:rPr>
              <w:t>межпредметной</w:t>
            </w:r>
            <w:proofErr w:type="spellEnd"/>
            <w:r w:rsidRPr="007048E8">
              <w:rPr>
                <w:sz w:val="24"/>
                <w:szCs w:val="24"/>
              </w:rPr>
              <w:t xml:space="preserve"> основе;</w:t>
            </w:r>
          </w:p>
          <w:p w:rsidR="00827918" w:rsidRPr="007048E8" w:rsidRDefault="00465A30" w:rsidP="007048E8">
            <w:pPr>
              <w:pStyle w:val="ab"/>
              <w:tabs>
                <w:tab w:val="left" w:pos="1134"/>
              </w:tabs>
              <w:spacing w:line="240" w:lineRule="auto"/>
              <w:ind w:firstLine="0"/>
              <w:rPr>
                <w:sz w:val="24"/>
                <w:szCs w:val="24"/>
              </w:rPr>
            </w:pPr>
            <w:r w:rsidRPr="007048E8">
              <w:rPr>
                <w:sz w:val="24"/>
                <w:szCs w:val="24"/>
              </w:rPr>
              <w:t>-</w:t>
            </w:r>
            <w:proofErr w:type="gramStart"/>
            <w:r w:rsidRPr="007048E8">
              <w:rPr>
                <w:sz w:val="24"/>
                <w:szCs w:val="24"/>
              </w:rPr>
              <w:t>ИКТ-</w:t>
            </w:r>
            <w:r w:rsidR="00827918" w:rsidRPr="007048E8">
              <w:rPr>
                <w:sz w:val="24"/>
                <w:szCs w:val="24"/>
              </w:rPr>
              <w:t>компетентности</w:t>
            </w:r>
            <w:proofErr w:type="gramEnd"/>
            <w:r w:rsidR="00827918" w:rsidRPr="007048E8">
              <w:rPr>
                <w:sz w:val="24"/>
                <w:szCs w:val="24"/>
              </w:rPr>
              <w:t xml:space="preserve"> – практическая работа в сочетании с письменной (компьютеризованной) частью;</w:t>
            </w:r>
          </w:p>
          <w:p w:rsidR="00827918" w:rsidRPr="007048E8" w:rsidRDefault="00827918" w:rsidP="007048E8">
            <w:pPr>
              <w:pStyle w:val="ab"/>
              <w:spacing w:line="240" w:lineRule="auto"/>
              <w:ind w:firstLine="0"/>
              <w:rPr>
                <w:sz w:val="24"/>
                <w:szCs w:val="24"/>
              </w:rPr>
            </w:pPr>
            <w:r w:rsidRPr="007048E8">
              <w:rPr>
                <w:sz w:val="24"/>
                <w:szCs w:val="24"/>
              </w:rPr>
              <w:t xml:space="preserve">- </w:t>
            </w:r>
            <w:proofErr w:type="spellStart"/>
            <w:r w:rsidRPr="007048E8">
              <w:rPr>
                <w:sz w:val="24"/>
                <w:szCs w:val="24"/>
              </w:rPr>
              <w:t>сформированности</w:t>
            </w:r>
            <w:proofErr w:type="spellEnd"/>
            <w:r w:rsidRPr="007048E8">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tc>
        <w:tc>
          <w:tcPr>
            <w:tcW w:w="2052" w:type="dxa"/>
          </w:tcPr>
          <w:p w:rsidR="00827918" w:rsidRPr="007048E8" w:rsidRDefault="00827918" w:rsidP="007048E8">
            <w:pPr>
              <w:autoSpaceDE w:val="0"/>
              <w:autoSpaceDN w:val="0"/>
              <w:adjustRightInd w:val="0"/>
              <w:rPr>
                <w:rFonts w:ascii="Times New Roman" w:hAnsi="Times New Roman"/>
                <w:sz w:val="24"/>
                <w:szCs w:val="24"/>
              </w:rPr>
            </w:pPr>
            <w:r w:rsidRPr="007048E8">
              <w:rPr>
                <w:rFonts w:ascii="Times New Roman" w:hAnsi="Times New Roman"/>
                <w:iCs/>
                <w:sz w:val="24"/>
                <w:szCs w:val="24"/>
              </w:rPr>
              <w:t>-стартовая диагностика</w:t>
            </w:r>
            <w:r w:rsidRPr="007048E8">
              <w:rPr>
                <w:rFonts w:ascii="Times New Roman" w:hAnsi="Times New Roman"/>
                <w:sz w:val="24"/>
                <w:szCs w:val="24"/>
              </w:rPr>
              <w:t>;</w:t>
            </w:r>
          </w:p>
          <w:p w:rsidR="00827918" w:rsidRPr="007048E8" w:rsidRDefault="00827918" w:rsidP="007048E8">
            <w:pPr>
              <w:pStyle w:val="ab"/>
              <w:tabs>
                <w:tab w:val="left" w:pos="1134"/>
              </w:tabs>
              <w:spacing w:line="240" w:lineRule="auto"/>
              <w:ind w:firstLine="0"/>
              <w:rPr>
                <w:iCs/>
                <w:sz w:val="24"/>
                <w:szCs w:val="24"/>
              </w:rPr>
            </w:pPr>
            <w:r w:rsidRPr="007048E8">
              <w:rPr>
                <w:sz w:val="24"/>
                <w:szCs w:val="24"/>
              </w:rPr>
              <w:t xml:space="preserve">-текущее выполнение </w:t>
            </w:r>
            <w:r w:rsidRPr="007048E8">
              <w:rPr>
                <w:iCs/>
                <w:sz w:val="24"/>
                <w:szCs w:val="24"/>
              </w:rPr>
              <w:t>учебных исследований и учебных проектов;</w:t>
            </w:r>
          </w:p>
          <w:p w:rsidR="00827918" w:rsidRPr="007048E8" w:rsidRDefault="00827918" w:rsidP="007048E8">
            <w:pPr>
              <w:autoSpaceDE w:val="0"/>
              <w:autoSpaceDN w:val="0"/>
              <w:adjustRightInd w:val="0"/>
              <w:rPr>
                <w:rFonts w:ascii="Times New Roman" w:hAnsi="Times New Roman"/>
                <w:iCs/>
                <w:sz w:val="24"/>
                <w:szCs w:val="24"/>
              </w:rPr>
            </w:pPr>
            <w:r w:rsidRPr="007048E8">
              <w:rPr>
                <w:rFonts w:ascii="Times New Roman" w:hAnsi="Times New Roman"/>
                <w:iCs/>
                <w:sz w:val="24"/>
                <w:szCs w:val="24"/>
              </w:rPr>
              <w:t>-промежуточные и итоговые комплексные</w:t>
            </w:r>
          </w:p>
          <w:p w:rsidR="00827918" w:rsidRPr="007048E8" w:rsidRDefault="00827918" w:rsidP="007048E8">
            <w:pPr>
              <w:autoSpaceDE w:val="0"/>
              <w:autoSpaceDN w:val="0"/>
              <w:adjustRightInd w:val="0"/>
              <w:rPr>
                <w:rFonts w:ascii="Times New Roman" w:hAnsi="Times New Roman"/>
                <w:iCs/>
                <w:sz w:val="24"/>
                <w:szCs w:val="24"/>
              </w:rPr>
            </w:pPr>
            <w:r w:rsidRPr="007048E8">
              <w:rPr>
                <w:rFonts w:ascii="Times New Roman" w:hAnsi="Times New Roman"/>
                <w:iCs/>
                <w:sz w:val="24"/>
                <w:szCs w:val="24"/>
              </w:rPr>
              <w:t xml:space="preserve">работы </w:t>
            </w:r>
            <w:proofErr w:type="gramStart"/>
            <w:r w:rsidRPr="007048E8">
              <w:rPr>
                <w:rFonts w:ascii="Times New Roman" w:hAnsi="Times New Roman"/>
                <w:iCs/>
                <w:sz w:val="24"/>
                <w:szCs w:val="24"/>
              </w:rPr>
              <w:t>на</w:t>
            </w:r>
            <w:proofErr w:type="gramEnd"/>
          </w:p>
          <w:p w:rsidR="00827918" w:rsidRPr="007048E8" w:rsidRDefault="00827918" w:rsidP="007048E8">
            <w:pPr>
              <w:pStyle w:val="ab"/>
              <w:tabs>
                <w:tab w:val="left" w:pos="1134"/>
              </w:tabs>
              <w:spacing w:line="240" w:lineRule="auto"/>
              <w:ind w:firstLine="0"/>
              <w:rPr>
                <w:sz w:val="24"/>
                <w:szCs w:val="24"/>
              </w:rPr>
            </w:pPr>
            <w:proofErr w:type="spellStart"/>
            <w:r w:rsidRPr="007048E8">
              <w:rPr>
                <w:iCs/>
                <w:sz w:val="24"/>
                <w:szCs w:val="24"/>
              </w:rPr>
              <w:t>межпредметной</w:t>
            </w:r>
            <w:proofErr w:type="spellEnd"/>
            <w:r w:rsidRPr="007048E8">
              <w:rPr>
                <w:iCs/>
                <w:sz w:val="24"/>
                <w:szCs w:val="24"/>
              </w:rPr>
              <w:t xml:space="preserve"> основе</w:t>
            </w:r>
          </w:p>
        </w:tc>
      </w:tr>
    </w:tbl>
    <w:p w:rsidR="00827918" w:rsidRPr="0099381C" w:rsidRDefault="00827918" w:rsidP="0099381C">
      <w:pPr>
        <w:pStyle w:val="ab"/>
        <w:ind w:firstLine="709"/>
      </w:pPr>
      <w:r w:rsidRPr="0099381C">
        <w:t xml:space="preserve">Основной процедурой итоговой оценки достижения </w:t>
      </w:r>
      <w:proofErr w:type="spellStart"/>
      <w:r w:rsidRPr="0099381C">
        <w:t>метапредметных</w:t>
      </w:r>
      <w:proofErr w:type="spellEnd"/>
      <w:r w:rsidRPr="0099381C">
        <w:t xml:space="preserve"> результатов является защита итогового </w:t>
      </w:r>
      <w:proofErr w:type="gramStart"/>
      <w:r w:rsidRPr="0099381C">
        <w:t>индивидуального проекта</w:t>
      </w:r>
      <w:proofErr w:type="gramEnd"/>
      <w:r w:rsidRPr="0099381C">
        <w:t>.</w:t>
      </w:r>
    </w:p>
    <w:p w:rsidR="00827918" w:rsidRPr="0099381C" w:rsidRDefault="00827918" w:rsidP="0099381C">
      <w:pPr>
        <w:pStyle w:val="ab"/>
        <w:ind w:firstLine="709"/>
      </w:pPr>
      <w:r w:rsidRPr="0099381C">
        <w:t>Требования к организации проектной деятельности, к содержанию и направленности проекта, а также критерии оценки проектной работы разрабатываются гимназией с учётом целей и задач проектной деятельности на данном этапе образования.</w:t>
      </w:r>
      <w:r w:rsidR="00307A5E">
        <w:t xml:space="preserve"> </w:t>
      </w:r>
      <w:r w:rsidRPr="0099381C">
        <w:t xml:space="preserve">Защита проекта осуществляется на гимназической научно-практической  конференции «Ступени». </w:t>
      </w:r>
    </w:p>
    <w:p w:rsidR="00E157EC" w:rsidRPr="0099381C" w:rsidRDefault="00E157EC" w:rsidP="0099381C">
      <w:pPr>
        <w:shd w:val="clear" w:color="auto" w:fill="FFFFFF"/>
        <w:spacing w:after="0" w:line="360" w:lineRule="auto"/>
        <w:ind w:right="1077" w:firstLine="709"/>
        <w:jc w:val="both"/>
        <w:rPr>
          <w:rFonts w:ascii="Times New Roman" w:hAnsi="Times New Roman" w:cs="Times New Roman"/>
          <w:b/>
          <w:i/>
          <w:spacing w:val="-2"/>
          <w:sz w:val="28"/>
          <w:szCs w:val="28"/>
        </w:rPr>
      </w:pPr>
      <w:r w:rsidRPr="0099381C">
        <w:rPr>
          <w:rFonts w:ascii="Times New Roman" w:hAnsi="Times New Roman" w:cs="Times New Roman"/>
          <w:b/>
          <w:i/>
          <w:spacing w:val="-2"/>
          <w:sz w:val="28"/>
          <w:szCs w:val="28"/>
        </w:rPr>
        <w:lastRenderedPageBreak/>
        <w:t>Профессиональная компетентность педагогов и их деятельность по обеспечению качества образования оценивается по следующим показателям: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1635"/>
        <w:gridCol w:w="30"/>
        <w:gridCol w:w="36"/>
        <w:gridCol w:w="1845"/>
        <w:gridCol w:w="24"/>
        <w:gridCol w:w="45"/>
        <w:gridCol w:w="1064"/>
      </w:tblGrid>
      <w:tr w:rsidR="00E157EC" w:rsidRPr="007048E8" w:rsidTr="00E732A3">
        <w:tc>
          <w:tcPr>
            <w:tcW w:w="9497" w:type="dxa"/>
            <w:gridSpan w:val="8"/>
          </w:tcPr>
          <w:p w:rsidR="00E157EC" w:rsidRPr="007048E8" w:rsidRDefault="00E157EC" w:rsidP="007048E8">
            <w:pPr>
              <w:shd w:val="clear" w:color="auto" w:fill="FFFFFF"/>
              <w:spacing w:after="0" w:line="240" w:lineRule="auto"/>
              <w:jc w:val="center"/>
              <w:rPr>
                <w:rFonts w:ascii="Times New Roman" w:hAnsi="Times New Roman" w:cs="Times New Roman"/>
                <w:i/>
                <w:sz w:val="24"/>
                <w:szCs w:val="24"/>
              </w:rPr>
            </w:pPr>
            <w:r w:rsidRPr="007048E8">
              <w:rPr>
                <w:rFonts w:ascii="Times New Roman" w:hAnsi="Times New Roman" w:cs="Times New Roman"/>
                <w:i/>
                <w:sz w:val="24"/>
                <w:szCs w:val="24"/>
              </w:rPr>
              <w:t xml:space="preserve">Результативность деятельности учителя по формированию  </w:t>
            </w:r>
            <w:proofErr w:type="gramStart"/>
            <w:r w:rsidRPr="007048E8">
              <w:rPr>
                <w:rFonts w:ascii="Times New Roman" w:hAnsi="Times New Roman" w:cs="Times New Roman"/>
                <w:i/>
                <w:sz w:val="24"/>
                <w:szCs w:val="24"/>
              </w:rPr>
              <w:t>учебных</w:t>
            </w:r>
            <w:proofErr w:type="gramEnd"/>
          </w:p>
          <w:p w:rsidR="00E157EC" w:rsidRPr="007048E8" w:rsidRDefault="00E157EC" w:rsidP="007048E8">
            <w:pPr>
              <w:shd w:val="clear" w:color="auto" w:fill="FFFFFF"/>
              <w:spacing w:after="0" w:line="240" w:lineRule="auto"/>
              <w:jc w:val="center"/>
              <w:rPr>
                <w:rFonts w:ascii="Times New Roman" w:hAnsi="Times New Roman" w:cs="Times New Roman"/>
                <w:i/>
                <w:sz w:val="24"/>
                <w:szCs w:val="24"/>
              </w:rPr>
            </w:pPr>
            <w:r w:rsidRPr="007048E8">
              <w:rPr>
                <w:rFonts w:ascii="Times New Roman" w:hAnsi="Times New Roman" w:cs="Times New Roman"/>
                <w:i/>
                <w:sz w:val="24"/>
                <w:szCs w:val="24"/>
              </w:rPr>
              <w:t>достижений  учащихся</w:t>
            </w:r>
          </w:p>
        </w:tc>
      </w:tr>
      <w:tr w:rsidR="00E157EC" w:rsidRPr="007048E8" w:rsidTr="00E732A3">
        <w:tc>
          <w:tcPr>
            <w:tcW w:w="4818" w:type="dxa"/>
          </w:tcPr>
          <w:p w:rsidR="00E157EC" w:rsidRPr="007048E8" w:rsidRDefault="00E157EC" w:rsidP="007048E8">
            <w:pPr>
              <w:spacing w:after="0" w:line="240" w:lineRule="auto"/>
              <w:jc w:val="center"/>
              <w:rPr>
                <w:rFonts w:ascii="Times New Roman" w:hAnsi="Times New Roman" w:cs="Times New Roman"/>
                <w:i/>
                <w:sz w:val="24"/>
                <w:szCs w:val="24"/>
              </w:rPr>
            </w:pPr>
            <w:r w:rsidRPr="007048E8">
              <w:rPr>
                <w:rFonts w:ascii="Times New Roman" w:hAnsi="Times New Roman" w:cs="Times New Roman"/>
                <w:i/>
                <w:sz w:val="24"/>
                <w:szCs w:val="24"/>
              </w:rPr>
              <w:t>Критерии</w:t>
            </w:r>
          </w:p>
        </w:tc>
        <w:tc>
          <w:tcPr>
            <w:tcW w:w="1701" w:type="dxa"/>
            <w:gridSpan w:val="3"/>
          </w:tcPr>
          <w:p w:rsidR="00E157EC" w:rsidRPr="007048E8" w:rsidRDefault="00E157EC" w:rsidP="007048E8">
            <w:pPr>
              <w:spacing w:after="0" w:line="240" w:lineRule="auto"/>
              <w:jc w:val="center"/>
              <w:rPr>
                <w:rFonts w:ascii="Times New Roman" w:hAnsi="Times New Roman" w:cs="Times New Roman"/>
                <w:i/>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i/>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i/>
                <w:sz w:val="24"/>
                <w:szCs w:val="24"/>
              </w:rPr>
            </w:pPr>
          </w:p>
        </w:tc>
      </w:tr>
      <w:tr w:rsidR="00E157EC" w:rsidRPr="007048E8" w:rsidTr="00E732A3">
        <w:tc>
          <w:tcPr>
            <w:tcW w:w="9497" w:type="dxa"/>
            <w:gridSpan w:val="8"/>
          </w:tcPr>
          <w:p w:rsidR="00E157EC" w:rsidRPr="007048E8" w:rsidRDefault="00E157EC" w:rsidP="007048E8">
            <w:pPr>
              <w:spacing w:after="0" w:line="240" w:lineRule="auto"/>
              <w:jc w:val="center"/>
              <w:rPr>
                <w:rFonts w:ascii="Times New Roman" w:hAnsi="Times New Roman" w:cs="Times New Roman"/>
                <w:i/>
                <w:sz w:val="24"/>
                <w:szCs w:val="24"/>
              </w:rPr>
            </w:pPr>
            <w:r w:rsidRPr="007048E8">
              <w:rPr>
                <w:rFonts w:ascii="Times New Roman" w:hAnsi="Times New Roman" w:cs="Times New Roman"/>
                <w:i/>
                <w:sz w:val="24"/>
                <w:szCs w:val="24"/>
              </w:rPr>
              <w:t>Работа с учащимися</w:t>
            </w:r>
          </w:p>
        </w:tc>
      </w:tr>
      <w:tr w:rsidR="00E157EC" w:rsidRPr="007048E8" w:rsidTr="00E732A3">
        <w:tc>
          <w:tcPr>
            <w:tcW w:w="4818" w:type="dxa"/>
          </w:tcPr>
          <w:p w:rsidR="00E157EC" w:rsidRPr="007048E8" w:rsidRDefault="00E157EC" w:rsidP="007048E8">
            <w:pPr>
              <w:shd w:val="clear" w:color="auto" w:fill="FFFFFF"/>
              <w:spacing w:after="0" w:line="240" w:lineRule="auto"/>
              <w:rPr>
                <w:rFonts w:ascii="Times New Roman" w:hAnsi="Times New Roman" w:cs="Times New Roman"/>
                <w:b/>
                <w:sz w:val="24"/>
                <w:szCs w:val="24"/>
              </w:rPr>
            </w:pPr>
            <w:r w:rsidRPr="007048E8">
              <w:rPr>
                <w:rFonts w:ascii="Times New Roman" w:hAnsi="Times New Roman" w:cs="Times New Roman"/>
                <w:sz w:val="24"/>
                <w:szCs w:val="24"/>
              </w:rPr>
              <w:t>Динамика индивидуальных  образовательных результатов учащихся</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hd w:val="clear" w:color="auto" w:fill="FFFFFF"/>
              <w:spacing w:after="0" w:line="240" w:lineRule="auto"/>
              <w:rPr>
                <w:rFonts w:ascii="Times New Roman" w:hAnsi="Times New Roman" w:cs="Times New Roman"/>
                <w:b/>
                <w:sz w:val="24"/>
                <w:szCs w:val="24"/>
              </w:rPr>
            </w:pPr>
            <w:r w:rsidRPr="007048E8">
              <w:rPr>
                <w:rFonts w:ascii="Times New Roman" w:hAnsi="Times New Roman" w:cs="Times New Roman"/>
                <w:sz w:val="24"/>
                <w:szCs w:val="24"/>
              </w:rPr>
              <w:t>Результаты независимой внешней оценки выпускников  9, 11 классов</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hd w:val="clear" w:color="auto" w:fill="FFFFFF"/>
              <w:spacing w:after="0" w:line="240" w:lineRule="auto"/>
              <w:rPr>
                <w:rFonts w:ascii="Times New Roman" w:hAnsi="Times New Roman" w:cs="Times New Roman"/>
                <w:b/>
                <w:sz w:val="24"/>
                <w:szCs w:val="24"/>
              </w:rPr>
            </w:pPr>
            <w:r w:rsidRPr="007048E8">
              <w:rPr>
                <w:rFonts w:ascii="Times New Roman" w:hAnsi="Times New Roman" w:cs="Times New Roman"/>
                <w:sz w:val="24"/>
                <w:szCs w:val="24"/>
              </w:rPr>
              <w:t>Результаты  участия учеников в интеллектуальных  конкурсах, предметных олимпиадах</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z w:val="24"/>
                <w:szCs w:val="24"/>
              </w:rPr>
            </w:pPr>
            <w:r w:rsidRPr="007048E8">
              <w:rPr>
                <w:rFonts w:ascii="Times New Roman" w:hAnsi="Times New Roman" w:cs="Times New Roman"/>
                <w:spacing w:val="-4"/>
                <w:sz w:val="24"/>
                <w:szCs w:val="24"/>
              </w:rPr>
              <w:t>Научное руководство исследовательскими работами учащихся, представленными на международные, всероссийские, региональные, муниципальные</w:t>
            </w:r>
            <w:r w:rsidRPr="007048E8">
              <w:rPr>
                <w:rFonts w:ascii="Times New Roman" w:hAnsi="Times New Roman" w:cs="Times New Roman"/>
                <w:sz w:val="24"/>
                <w:szCs w:val="24"/>
              </w:rPr>
              <w:t xml:space="preserve"> конкурсы, конференции, выставки</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Результаты  участия учеников</w:t>
            </w:r>
            <w:r w:rsidRPr="007048E8">
              <w:rPr>
                <w:rFonts w:ascii="Times New Roman" w:hAnsi="Times New Roman" w:cs="Times New Roman"/>
                <w:spacing w:val="-3"/>
                <w:sz w:val="24"/>
                <w:szCs w:val="24"/>
              </w:rPr>
              <w:t xml:space="preserve">  в творческих   </w:t>
            </w:r>
            <w:r w:rsidRPr="007048E8">
              <w:rPr>
                <w:rFonts w:ascii="Times New Roman" w:hAnsi="Times New Roman" w:cs="Times New Roman"/>
                <w:sz w:val="24"/>
                <w:szCs w:val="24"/>
              </w:rPr>
              <w:t>конкурсах, спортивных соревнованиях различного уровня</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Разработка и реализация дополнительных  проектов (</w:t>
            </w:r>
            <w:proofErr w:type="gramStart"/>
            <w:r w:rsidRPr="007048E8">
              <w:rPr>
                <w:rFonts w:ascii="Times New Roman" w:hAnsi="Times New Roman" w:cs="Times New Roman"/>
                <w:sz w:val="24"/>
                <w:szCs w:val="24"/>
              </w:rPr>
              <w:t>учебные</w:t>
            </w:r>
            <w:proofErr w:type="gramEnd"/>
            <w:r w:rsidRPr="007048E8">
              <w:rPr>
                <w:rFonts w:ascii="Times New Roman" w:hAnsi="Times New Roman" w:cs="Times New Roman"/>
                <w:sz w:val="24"/>
                <w:szCs w:val="24"/>
              </w:rPr>
              <w:t>, социально-значимые, экскурсионные и др.)</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z w:val="24"/>
                <w:szCs w:val="24"/>
              </w:rPr>
            </w:pPr>
            <w:r w:rsidRPr="007048E8">
              <w:rPr>
                <w:rFonts w:ascii="Times New Roman" w:hAnsi="Times New Roman" w:cs="Times New Roman"/>
                <w:spacing w:val="-9"/>
                <w:sz w:val="24"/>
                <w:szCs w:val="24"/>
              </w:rPr>
              <w:t>Работа с детьми из социально-неблагополучных семей</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9497" w:type="dxa"/>
            <w:gridSpan w:val="8"/>
          </w:tcPr>
          <w:p w:rsidR="00E157EC" w:rsidRPr="007048E8" w:rsidRDefault="00E157EC" w:rsidP="007048E8">
            <w:pPr>
              <w:spacing w:after="0" w:line="240" w:lineRule="auto"/>
              <w:jc w:val="center"/>
              <w:rPr>
                <w:rFonts w:ascii="Times New Roman" w:hAnsi="Times New Roman" w:cs="Times New Roman"/>
                <w:i/>
                <w:sz w:val="24"/>
                <w:szCs w:val="24"/>
              </w:rPr>
            </w:pPr>
            <w:r w:rsidRPr="007048E8">
              <w:rPr>
                <w:rFonts w:ascii="Times New Roman" w:hAnsi="Times New Roman" w:cs="Times New Roman"/>
                <w:i/>
                <w:sz w:val="24"/>
                <w:szCs w:val="24"/>
              </w:rPr>
              <w:t>Реализация мероприятий, обеспечивающих взаимодействие с родителями</w:t>
            </w: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Организация совместных мероприятий</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pacing w:val="-9"/>
                <w:sz w:val="24"/>
                <w:szCs w:val="24"/>
              </w:rPr>
            </w:pPr>
            <w:r w:rsidRPr="007048E8">
              <w:rPr>
                <w:rFonts w:ascii="Times New Roman" w:hAnsi="Times New Roman" w:cs="Times New Roman"/>
                <w:spacing w:val="-9"/>
                <w:sz w:val="24"/>
                <w:szCs w:val="24"/>
              </w:rPr>
              <w:t>Индивидуальная работа с родителями</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b/>
                <w:sz w:val="24"/>
                <w:szCs w:val="24"/>
              </w:rPr>
            </w:pPr>
            <w:r w:rsidRPr="007048E8">
              <w:rPr>
                <w:rFonts w:ascii="Times New Roman" w:hAnsi="Times New Roman" w:cs="Times New Roman"/>
                <w:spacing w:val="-9"/>
                <w:sz w:val="24"/>
                <w:szCs w:val="24"/>
              </w:rPr>
              <w:t>Отсутствие обоснованных жалоб со стороны родителей</w:t>
            </w:r>
          </w:p>
        </w:tc>
        <w:tc>
          <w:tcPr>
            <w:tcW w:w="1701"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84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133"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9497" w:type="dxa"/>
            <w:gridSpan w:val="8"/>
          </w:tcPr>
          <w:p w:rsidR="00E157EC" w:rsidRPr="007048E8" w:rsidRDefault="00E157EC" w:rsidP="007048E8">
            <w:pPr>
              <w:spacing w:after="0" w:line="240" w:lineRule="auto"/>
              <w:jc w:val="center"/>
              <w:rPr>
                <w:rFonts w:ascii="Times New Roman" w:hAnsi="Times New Roman" w:cs="Times New Roman"/>
                <w:i/>
                <w:sz w:val="24"/>
                <w:szCs w:val="24"/>
              </w:rPr>
            </w:pPr>
            <w:r w:rsidRPr="007048E8">
              <w:rPr>
                <w:rFonts w:ascii="Times New Roman" w:eastAsia="Times New Roman" w:hAnsi="Times New Roman" w:cs="Times New Roman"/>
                <w:i/>
                <w:sz w:val="24"/>
                <w:szCs w:val="24"/>
                <w:lang w:eastAsia="ru-RU"/>
              </w:rPr>
              <w:t xml:space="preserve"> </w:t>
            </w:r>
            <w:r w:rsidRPr="007048E8">
              <w:rPr>
                <w:rFonts w:ascii="Times New Roman" w:hAnsi="Times New Roman" w:cs="Times New Roman"/>
                <w:i/>
                <w:sz w:val="24"/>
                <w:szCs w:val="24"/>
              </w:rPr>
              <w:t>Трансляция собственного педагогического опыта</w:t>
            </w: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Презентация собственной педагогической деятельности на уровне гимназии  (проведение открытых уроков, мастер-классов, выступление  на  педсоветах, конференциях)</w:t>
            </w:r>
          </w:p>
        </w:tc>
        <w:tc>
          <w:tcPr>
            <w:tcW w:w="1665" w:type="dxa"/>
            <w:gridSpan w:val="2"/>
          </w:tcPr>
          <w:p w:rsidR="00E157EC" w:rsidRPr="007048E8" w:rsidRDefault="00E157EC" w:rsidP="007048E8">
            <w:pPr>
              <w:spacing w:after="0" w:line="240" w:lineRule="auto"/>
              <w:jc w:val="center"/>
              <w:rPr>
                <w:rFonts w:ascii="Times New Roman" w:hAnsi="Times New Roman" w:cs="Times New Roman"/>
                <w:b/>
                <w:sz w:val="24"/>
                <w:szCs w:val="24"/>
              </w:rPr>
            </w:pPr>
          </w:p>
        </w:tc>
        <w:tc>
          <w:tcPr>
            <w:tcW w:w="1905"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109" w:type="dxa"/>
            <w:gridSpan w:val="2"/>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4818" w:type="dxa"/>
          </w:tcPr>
          <w:p w:rsidR="00E157EC" w:rsidRPr="007048E8" w:rsidRDefault="00E157EC" w:rsidP="007048E8">
            <w:pPr>
              <w:shd w:val="clear" w:color="auto" w:fill="FFFFFF"/>
              <w:spacing w:after="0" w:line="240" w:lineRule="auto"/>
              <w:rPr>
                <w:rFonts w:ascii="Times New Roman" w:hAnsi="Times New Roman" w:cs="Times New Roman"/>
                <w:b/>
                <w:sz w:val="24"/>
                <w:szCs w:val="24"/>
              </w:rPr>
            </w:pPr>
            <w:r w:rsidRPr="007048E8">
              <w:rPr>
                <w:rFonts w:ascii="Times New Roman" w:hAnsi="Times New Roman" w:cs="Times New Roman"/>
                <w:sz w:val="24"/>
                <w:szCs w:val="24"/>
              </w:rPr>
              <w:t>Презентация собственной педагогической деятельности на  муниципальном, региональном, федеральном уровнях  (участие в профессиональных конкурсах, конференциях, семинарах, публикации)</w:t>
            </w:r>
          </w:p>
        </w:tc>
        <w:tc>
          <w:tcPr>
            <w:tcW w:w="1665" w:type="dxa"/>
            <w:gridSpan w:val="2"/>
          </w:tcPr>
          <w:p w:rsidR="00E157EC" w:rsidRPr="007048E8" w:rsidRDefault="00E157EC" w:rsidP="007048E8">
            <w:pPr>
              <w:spacing w:after="0" w:line="240" w:lineRule="auto"/>
              <w:jc w:val="center"/>
              <w:rPr>
                <w:rFonts w:ascii="Times New Roman" w:hAnsi="Times New Roman" w:cs="Times New Roman"/>
                <w:b/>
                <w:sz w:val="24"/>
                <w:szCs w:val="24"/>
              </w:rPr>
            </w:pPr>
          </w:p>
        </w:tc>
        <w:tc>
          <w:tcPr>
            <w:tcW w:w="1905" w:type="dxa"/>
            <w:gridSpan w:val="3"/>
          </w:tcPr>
          <w:p w:rsidR="00E157EC" w:rsidRPr="007048E8" w:rsidRDefault="00E157EC" w:rsidP="007048E8">
            <w:pPr>
              <w:spacing w:after="0" w:line="240" w:lineRule="auto"/>
              <w:jc w:val="center"/>
              <w:rPr>
                <w:rFonts w:ascii="Times New Roman" w:hAnsi="Times New Roman" w:cs="Times New Roman"/>
                <w:b/>
                <w:sz w:val="24"/>
                <w:szCs w:val="24"/>
              </w:rPr>
            </w:pPr>
          </w:p>
        </w:tc>
        <w:tc>
          <w:tcPr>
            <w:tcW w:w="1109" w:type="dxa"/>
            <w:gridSpan w:val="2"/>
          </w:tcPr>
          <w:p w:rsidR="00E157EC" w:rsidRPr="007048E8" w:rsidRDefault="00E157EC" w:rsidP="007048E8">
            <w:pPr>
              <w:spacing w:after="0" w:line="240" w:lineRule="auto"/>
              <w:jc w:val="center"/>
              <w:rPr>
                <w:rFonts w:ascii="Times New Roman" w:hAnsi="Times New Roman" w:cs="Times New Roman"/>
                <w:b/>
                <w:sz w:val="24"/>
                <w:szCs w:val="24"/>
              </w:rPr>
            </w:pPr>
          </w:p>
        </w:tc>
      </w:tr>
      <w:tr w:rsidR="00E157EC" w:rsidRPr="007048E8" w:rsidTr="00E732A3">
        <w:tc>
          <w:tcPr>
            <w:tcW w:w="9497" w:type="dxa"/>
            <w:gridSpan w:val="8"/>
          </w:tcPr>
          <w:p w:rsidR="00E157EC" w:rsidRPr="007048E8" w:rsidRDefault="00E157EC" w:rsidP="007048E8">
            <w:pPr>
              <w:spacing w:after="0" w:line="240" w:lineRule="auto"/>
              <w:jc w:val="center"/>
              <w:rPr>
                <w:rFonts w:ascii="Times New Roman" w:hAnsi="Times New Roman" w:cs="Times New Roman"/>
                <w:i/>
                <w:sz w:val="24"/>
                <w:szCs w:val="24"/>
              </w:rPr>
            </w:pPr>
            <w:r w:rsidRPr="007048E8">
              <w:rPr>
                <w:rFonts w:ascii="Times New Roman" w:hAnsi="Times New Roman" w:cs="Times New Roman"/>
                <w:i/>
                <w:sz w:val="24"/>
                <w:szCs w:val="24"/>
              </w:rPr>
              <w:t>Создание элементов образовательной инфраструктуры</w:t>
            </w:r>
          </w:p>
        </w:tc>
      </w:tr>
      <w:tr w:rsidR="00E157EC" w:rsidRPr="007048E8" w:rsidTr="00E732A3">
        <w:tc>
          <w:tcPr>
            <w:tcW w:w="4818" w:type="dxa"/>
          </w:tcPr>
          <w:p w:rsidR="00E157EC" w:rsidRPr="007048E8" w:rsidRDefault="00E157EC" w:rsidP="007048E8">
            <w:pPr>
              <w:spacing w:after="0" w:line="240" w:lineRule="auto"/>
              <w:rPr>
                <w:rFonts w:ascii="Times New Roman" w:hAnsi="Times New Roman" w:cs="Times New Roman"/>
                <w:spacing w:val="-9"/>
                <w:sz w:val="24"/>
                <w:szCs w:val="24"/>
              </w:rPr>
            </w:pPr>
            <w:r w:rsidRPr="007048E8">
              <w:rPr>
                <w:rFonts w:ascii="Times New Roman" w:hAnsi="Times New Roman" w:cs="Times New Roman"/>
                <w:spacing w:val="-9"/>
                <w:sz w:val="24"/>
                <w:szCs w:val="24"/>
              </w:rPr>
              <w:t>Оформление кабинета, музея и пр.</w:t>
            </w:r>
          </w:p>
        </w:tc>
        <w:tc>
          <w:tcPr>
            <w:tcW w:w="1635" w:type="dxa"/>
          </w:tcPr>
          <w:p w:rsidR="00E157EC" w:rsidRPr="007048E8" w:rsidRDefault="00E157EC" w:rsidP="007048E8">
            <w:pPr>
              <w:spacing w:after="0" w:line="240" w:lineRule="auto"/>
              <w:jc w:val="center"/>
              <w:rPr>
                <w:rFonts w:ascii="Times New Roman" w:hAnsi="Times New Roman" w:cs="Times New Roman"/>
                <w:b/>
                <w:sz w:val="24"/>
                <w:szCs w:val="24"/>
              </w:rPr>
            </w:pPr>
          </w:p>
        </w:tc>
        <w:tc>
          <w:tcPr>
            <w:tcW w:w="1980" w:type="dxa"/>
            <w:gridSpan w:val="5"/>
          </w:tcPr>
          <w:p w:rsidR="00E157EC" w:rsidRPr="007048E8" w:rsidRDefault="00E157EC" w:rsidP="007048E8">
            <w:pPr>
              <w:spacing w:after="0" w:line="240" w:lineRule="auto"/>
              <w:jc w:val="center"/>
              <w:rPr>
                <w:rFonts w:ascii="Times New Roman" w:hAnsi="Times New Roman" w:cs="Times New Roman"/>
                <w:b/>
                <w:sz w:val="24"/>
                <w:szCs w:val="24"/>
              </w:rPr>
            </w:pPr>
          </w:p>
        </w:tc>
        <w:tc>
          <w:tcPr>
            <w:tcW w:w="1064" w:type="dxa"/>
          </w:tcPr>
          <w:p w:rsidR="00E157EC" w:rsidRPr="007048E8" w:rsidRDefault="00E157EC" w:rsidP="007048E8">
            <w:pPr>
              <w:spacing w:after="0" w:line="240" w:lineRule="auto"/>
              <w:jc w:val="center"/>
              <w:rPr>
                <w:rFonts w:ascii="Times New Roman" w:hAnsi="Times New Roman" w:cs="Times New Roman"/>
                <w:b/>
                <w:sz w:val="24"/>
                <w:szCs w:val="24"/>
              </w:rPr>
            </w:pPr>
          </w:p>
        </w:tc>
      </w:tr>
    </w:tbl>
    <w:p w:rsidR="00616F14" w:rsidRDefault="00616F14" w:rsidP="0099381C">
      <w:pPr>
        <w:shd w:val="clear" w:color="auto" w:fill="FFFFFF"/>
        <w:spacing w:after="0" w:line="360" w:lineRule="auto"/>
        <w:ind w:firstLine="709"/>
        <w:jc w:val="center"/>
        <w:rPr>
          <w:rFonts w:ascii="Times New Roman" w:hAnsi="Times New Roman" w:cs="Times New Roman"/>
          <w:b/>
          <w:bCs/>
          <w:iCs/>
          <w:sz w:val="28"/>
          <w:szCs w:val="28"/>
        </w:rPr>
      </w:pPr>
    </w:p>
    <w:p w:rsidR="00616F14" w:rsidRDefault="00616F14" w:rsidP="0099381C">
      <w:pPr>
        <w:shd w:val="clear" w:color="auto" w:fill="FFFFFF"/>
        <w:spacing w:after="0" w:line="360" w:lineRule="auto"/>
        <w:ind w:firstLine="709"/>
        <w:jc w:val="center"/>
        <w:rPr>
          <w:rFonts w:ascii="Times New Roman" w:hAnsi="Times New Roman" w:cs="Times New Roman"/>
          <w:b/>
          <w:bCs/>
          <w:iCs/>
          <w:sz w:val="28"/>
          <w:szCs w:val="28"/>
        </w:rPr>
      </w:pPr>
    </w:p>
    <w:p w:rsidR="00752675" w:rsidRPr="0099381C" w:rsidRDefault="00752675" w:rsidP="0099381C">
      <w:pPr>
        <w:shd w:val="clear" w:color="auto" w:fill="FFFFFF"/>
        <w:spacing w:after="0" w:line="360" w:lineRule="auto"/>
        <w:ind w:firstLine="709"/>
        <w:jc w:val="center"/>
        <w:rPr>
          <w:rFonts w:ascii="Times New Roman" w:hAnsi="Times New Roman" w:cs="Times New Roman"/>
          <w:b/>
          <w:bCs/>
          <w:iCs/>
          <w:sz w:val="28"/>
          <w:szCs w:val="28"/>
        </w:rPr>
      </w:pPr>
      <w:r w:rsidRPr="0099381C">
        <w:rPr>
          <w:rFonts w:ascii="Times New Roman" w:hAnsi="Times New Roman" w:cs="Times New Roman"/>
          <w:b/>
          <w:bCs/>
          <w:iCs/>
          <w:sz w:val="28"/>
          <w:szCs w:val="28"/>
        </w:rPr>
        <w:lastRenderedPageBreak/>
        <w:t xml:space="preserve">Оценка достижения результатов по формированию </w:t>
      </w:r>
      <w:proofErr w:type="gramStart"/>
      <w:r w:rsidRPr="0099381C">
        <w:rPr>
          <w:rFonts w:ascii="Times New Roman" w:hAnsi="Times New Roman" w:cs="Times New Roman"/>
          <w:b/>
          <w:bCs/>
          <w:iCs/>
          <w:sz w:val="28"/>
          <w:szCs w:val="28"/>
        </w:rPr>
        <w:t>экологической</w:t>
      </w:r>
      <w:proofErr w:type="gramEnd"/>
      <w:r w:rsidRPr="0099381C">
        <w:rPr>
          <w:rFonts w:ascii="Times New Roman" w:hAnsi="Times New Roman" w:cs="Times New Roman"/>
          <w:b/>
          <w:bCs/>
          <w:iCs/>
          <w:sz w:val="28"/>
          <w:szCs w:val="28"/>
        </w:rPr>
        <w:t xml:space="preserve"> культуры, здорового и безопасного образа жизни</w:t>
      </w:r>
    </w:p>
    <w:p w:rsidR="00752675" w:rsidRPr="0099381C" w:rsidRDefault="00752675" w:rsidP="0099381C">
      <w:pPr>
        <w:shd w:val="clear" w:color="auto" w:fill="FFFFFF"/>
        <w:tabs>
          <w:tab w:val="left" w:pos="3150"/>
        </w:tabs>
        <w:spacing w:after="0" w:line="360" w:lineRule="auto"/>
        <w:ind w:firstLine="709"/>
        <w:rPr>
          <w:rFonts w:ascii="Times New Roman" w:hAnsi="Times New Roman" w:cs="Times New Roman"/>
          <w:bCs/>
          <w:iCs/>
          <w:sz w:val="28"/>
          <w:szCs w:val="28"/>
        </w:rPr>
      </w:pPr>
      <w:r w:rsidRPr="0099381C">
        <w:rPr>
          <w:rFonts w:ascii="Times New Roman" w:hAnsi="Times New Roman" w:cs="Times New Roman"/>
          <w:bCs/>
          <w:iCs/>
          <w:sz w:val="28"/>
          <w:szCs w:val="28"/>
        </w:rPr>
        <w:t>Проблемы сохранения здоровья учащихся, привитие навыков здорового образа жизни, создание условий, направленных на сохранение и укрепление физического, психического здоровья, формирования экологической культуры  актуальны  в настоящее время.</w:t>
      </w:r>
    </w:p>
    <w:p w:rsidR="00752675" w:rsidRPr="0099381C" w:rsidRDefault="00752675" w:rsidP="0099381C">
      <w:pPr>
        <w:shd w:val="clear" w:color="auto" w:fill="FFFFFF"/>
        <w:spacing w:after="0" w:line="360" w:lineRule="auto"/>
        <w:ind w:right="14" w:firstLine="709"/>
        <w:jc w:val="both"/>
        <w:rPr>
          <w:rFonts w:ascii="Times New Roman" w:hAnsi="Times New Roman" w:cs="Times New Roman"/>
          <w:sz w:val="28"/>
          <w:szCs w:val="28"/>
        </w:rPr>
      </w:pPr>
      <w:r w:rsidRPr="0099381C">
        <w:rPr>
          <w:rFonts w:ascii="Times New Roman" w:hAnsi="Times New Roman" w:cs="Times New Roman"/>
          <w:i/>
          <w:iCs/>
          <w:sz w:val="28"/>
          <w:szCs w:val="28"/>
        </w:rPr>
        <w:t xml:space="preserve">Мониторинг </w:t>
      </w:r>
      <w:proofErr w:type="spellStart"/>
      <w:r w:rsidRPr="0099381C">
        <w:rPr>
          <w:rFonts w:ascii="Times New Roman" w:hAnsi="Times New Roman" w:cs="Times New Roman"/>
          <w:i/>
          <w:iCs/>
          <w:sz w:val="28"/>
          <w:szCs w:val="28"/>
        </w:rPr>
        <w:t>здоровьесберегающей</w:t>
      </w:r>
      <w:proofErr w:type="spellEnd"/>
      <w:r w:rsidRPr="0099381C">
        <w:rPr>
          <w:rFonts w:ascii="Times New Roman" w:hAnsi="Times New Roman" w:cs="Times New Roman"/>
          <w:i/>
          <w:iCs/>
          <w:sz w:val="28"/>
          <w:szCs w:val="28"/>
        </w:rPr>
        <w:t xml:space="preserve"> деятельности</w:t>
      </w:r>
      <w:r w:rsidRPr="0099381C">
        <w:rPr>
          <w:rFonts w:ascii="Times New Roman" w:hAnsi="Times New Roman" w:cs="Times New Roman"/>
          <w:sz w:val="28"/>
          <w:szCs w:val="28"/>
        </w:rPr>
        <w:t xml:space="preserve"> - это комплексное системное изучение состояния здоровья школьников, учебной и </w:t>
      </w:r>
      <w:proofErr w:type="spellStart"/>
      <w:r w:rsidRPr="0099381C">
        <w:rPr>
          <w:rFonts w:ascii="Times New Roman" w:hAnsi="Times New Roman" w:cs="Times New Roman"/>
          <w:sz w:val="28"/>
          <w:szCs w:val="28"/>
        </w:rPr>
        <w:t>внеучебной</w:t>
      </w:r>
      <w:proofErr w:type="spellEnd"/>
      <w:r w:rsidRPr="0099381C">
        <w:rPr>
          <w:rFonts w:ascii="Times New Roman" w:hAnsi="Times New Roman" w:cs="Times New Roman"/>
          <w:sz w:val="28"/>
          <w:szCs w:val="28"/>
        </w:rPr>
        <w:t xml:space="preserve"> нагрузки, а также анализ организации </w:t>
      </w:r>
      <w:proofErr w:type="spellStart"/>
      <w:r w:rsidRPr="0099381C">
        <w:rPr>
          <w:rFonts w:ascii="Times New Roman" w:hAnsi="Times New Roman" w:cs="Times New Roman"/>
          <w:sz w:val="28"/>
          <w:szCs w:val="28"/>
        </w:rPr>
        <w:t>здоровьесберегающих</w:t>
      </w:r>
      <w:proofErr w:type="spellEnd"/>
      <w:r w:rsidRPr="0099381C">
        <w:rPr>
          <w:rFonts w:ascii="Times New Roman" w:hAnsi="Times New Roman" w:cs="Times New Roman"/>
          <w:sz w:val="28"/>
          <w:szCs w:val="28"/>
        </w:rPr>
        <w:t xml:space="preserve"> технологий.</w:t>
      </w:r>
    </w:p>
    <w:p w:rsidR="00752675" w:rsidRPr="0099381C" w:rsidRDefault="00752675" w:rsidP="0099381C">
      <w:pPr>
        <w:shd w:val="clear" w:color="auto" w:fill="FFFFFF"/>
        <w:spacing w:after="0" w:line="360" w:lineRule="auto"/>
        <w:ind w:firstLine="709"/>
        <w:jc w:val="both"/>
        <w:rPr>
          <w:rFonts w:ascii="Times New Roman" w:hAnsi="Times New Roman" w:cs="Times New Roman"/>
          <w:b/>
          <w:i/>
          <w:sz w:val="28"/>
          <w:szCs w:val="28"/>
        </w:rPr>
      </w:pPr>
      <w:r w:rsidRPr="0099381C">
        <w:rPr>
          <w:rFonts w:ascii="Times New Roman" w:hAnsi="Times New Roman" w:cs="Times New Roman"/>
          <w:i/>
          <w:sz w:val="28"/>
          <w:szCs w:val="28"/>
        </w:rPr>
        <w:t>Инструментарий мониторинга</w:t>
      </w:r>
      <w:r w:rsidRPr="0099381C">
        <w:rPr>
          <w:rFonts w:ascii="Times New Roman" w:hAnsi="Times New Roman" w:cs="Times New Roman"/>
          <w:b/>
          <w:i/>
          <w:sz w:val="28"/>
          <w:szCs w:val="28"/>
        </w:rPr>
        <w:t xml:space="preserve">: </w:t>
      </w:r>
    </w:p>
    <w:p w:rsidR="00752675" w:rsidRPr="0099381C" w:rsidRDefault="00752675" w:rsidP="0099381C">
      <w:pPr>
        <w:shd w:val="clear" w:color="auto" w:fill="FFFFFF"/>
        <w:spacing w:after="0" w:line="360" w:lineRule="auto"/>
        <w:ind w:left="141" w:firstLine="709"/>
        <w:jc w:val="both"/>
        <w:rPr>
          <w:rFonts w:ascii="Times New Roman" w:hAnsi="Times New Roman" w:cs="Times New Roman"/>
          <w:sz w:val="28"/>
          <w:szCs w:val="28"/>
        </w:rPr>
      </w:pPr>
      <w:r w:rsidRPr="0099381C">
        <w:rPr>
          <w:rFonts w:ascii="Times New Roman" w:hAnsi="Times New Roman" w:cs="Times New Roman"/>
          <w:b/>
          <w:sz w:val="28"/>
          <w:szCs w:val="28"/>
        </w:rPr>
        <w:t xml:space="preserve">- </w:t>
      </w:r>
      <w:r w:rsidRPr="0099381C">
        <w:rPr>
          <w:rFonts w:ascii="Times New Roman" w:hAnsi="Times New Roman" w:cs="Times New Roman"/>
          <w:sz w:val="28"/>
          <w:szCs w:val="28"/>
        </w:rPr>
        <w:t>анкеты «Комфортно ли ученику в школе», «Самочувствие школьника и физкультминутки»,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ученика», «Изучение удовлетворённости родителей учебной нагрузкой ребёнка».</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тестирование «Можно ли ваш образ жизни назвать здоровым», «В хорошей ли вы форме?», «Знаете ли вы, как обезо</w:t>
      </w:r>
      <w:r w:rsidR="00616F14">
        <w:rPr>
          <w:rFonts w:ascii="Times New Roman" w:hAnsi="Times New Roman" w:cs="Times New Roman"/>
          <w:sz w:val="28"/>
          <w:szCs w:val="28"/>
        </w:rPr>
        <w:t>пасить свою жизнь и здоровье?»;</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sz w:val="28"/>
          <w:szCs w:val="28"/>
        </w:rPr>
        <w:t xml:space="preserve"> - </w:t>
      </w:r>
      <w:r w:rsidRPr="0099381C">
        <w:rPr>
          <w:rFonts w:ascii="Times New Roman" w:hAnsi="Times New Roman" w:cs="Times New Roman"/>
          <w:sz w:val="28"/>
          <w:szCs w:val="28"/>
        </w:rPr>
        <w:t xml:space="preserve">опросы (отношение к своему здоровью, отношение к здоровому образу жизни, ценностные установки, отношение к природе); </w:t>
      </w:r>
    </w:p>
    <w:p w:rsidR="00752675" w:rsidRPr="0099381C" w:rsidRDefault="00752675" w:rsidP="0099381C">
      <w:pPr>
        <w:shd w:val="clear" w:color="auto" w:fill="FFFFFF"/>
        <w:spacing w:after="0" w:line="360" w:lineRule="auto"/>
        <w:ind w:left="141" w:firstLine="709"/>
        <w:jc w:val="both"/>
        <w:rPr>
          <w:rFonts w:ascii="Times New Roman" w:hAnsi="Times New Roman" w:cs="Times New Roman"/>
          <w:b/>
          <w:sz w:val="28"/>
          <w:szCs w:val="28"/>
        </w:rPr>
      </w:pPr>
      <w:r w:rsidRPr="0099381C">
        <w:rPr>
          <w:rFonts w:ascii="Times New Roman" w:hAnsi="Times New Roman" w:cs="Times New Roman"/>
          <w:b/>
          <w:sz w:val="28"/>
          <w:szCs w:val="28"/>
        </w:rPr>
        <w:t xml:space="preserve">-  </w:t>
      </w:r>
      <w:r w:rsidRPr="0099381C">
        <w:rPr>
          <w:rFonts w:ascii="Times New Roman" w:hAnsi="Times New Roman" w:cs="Times New Roman"/>
          <w:sz w:val="28"/>
          <w:szCs w:val="28"/>
        </w:rPr>
        <w:t>наблюдения;</w:t>
      </w:r>
      <w:r w:rsidRPr="0099381C">
        <w:rPr>
          <w:rFonts w:ascii="Times New Roman" w:hAnsi="Times New Roman" w:cs="Times New Roman"/>
          <w:b/>
          <w:sz w:val="28"/>
          <w:szCs w:val="28"/>
        </w:rPr>
        <w:t xml:space="preserve"> </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sz w:val="28"/>
          <w:szCs w:val="28"/>
        </w:rPr>
        <w:t xml:space="preserve">   </w:t>
      </w:r>
      <w:r w:rsidRPr="0099381C">
        <w:rPr>
          <w:rFonts w:ascii="Times New Roman" w:hAnsi="Times New Roman" w:cs="Times New Roman"/>
          <w:sz w:val="28"/>
          <w:szCs w:val="28"/>
        </w:rPr>
        <w:t>- диагностические методики: диагностика уровня школьной тревожности;</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  - комплексная оценка состояния здоровья (проводит медработник);  </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  -  анализ данных медицинских осмотров; </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sz w:val="28"/>
          <w:szCs w:val="28"/>
        </w:rPr>
        <w:t xml:space="preserve">  </w:t>
      </w:r>
      <w:r w:rsidRPr="0099381C">
        <w:rPr>
          <w:rFonts w:ascii="Times New Roman" w:hAnsi="Times New Roman" w:cs="Times New Roman"/>
          <w:sz w:val="28"/>
          <w:szCs w:val="28"/>
        </w:rPr>
        <w:t>- анализ данных по сезонной заболеваемости, по группам здоровья, по школьному травматизму;</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 оценка  гигиенического состояния гимназии перед началом учебного года; </w:t>
      </w:r>
    </w:p>
    <w:p w:rsidR="00752675" w:rsidRPr="0099381C" w:rsidRDefault="00752675" w:rsidP="0099381C">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sz w:val="28"/>
          <w:szCs w:val="28"/>
        </w:rPr>
        <w:lastRenderedPageBreak/>
        <w:t>-</w:t>
      </w:r>
      <w:r w:rsidRPr="0099381C">
        <w:rPr>
          <w:rFonts w:ascii="Times New Roman" w:hAnsi="Times New Roman" w:cs="Times New Roman"/>
          <w:sz w:val="28"/>
          <w:szCs w:val="28"/>
        </w:rPr>
        <w:t xml:space="preserve"> контроль учебной нагрузки при организации образовательной деятельности; </w:t>
      </w:r>
    </w:p>
    <w:p w:rsidR="009A42D3" w:rsidRPr="0099381C" w:rsidRDefault="00752675" w:rsidP="004C09D5">
      <w:pPr>
        <w:shd w:val="clear" w:color="auto" w:fill="FFFFFF"/>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контроль соблюдения санитарно-гигиенических требований.</w:t>
      </w:r>
    </w:p>
    <w:tbl>
      <w:tblPr>
        <w:tblpPr w:leftFromText="180" w:rightFromText="180" w:vertAnchor="text" w:horzAnchor="margin" w:tblpY="341"/>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70"/>
        <w:gridCol w:w="2268"/>
        <w:gridCol w:w="3260"/>
      </w:tblGrid>
      <w:tr w:rsidR="00752675" w:rsidRPr="007048E8" w:rsidTr="0099381C">
        <w:tc>
          <w:tcPr>
            <w:tcW w:w="4170"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right="25"/>
              <w:jc w:val="center"/>
              <w:textAlignment w:val="baseline"/>
              <w:rPr>
                <w:rFonts w:ascii="Times New Roman" w:hAnsi="Times New Roman"/>
                <w:b/>
                <w:sz w:val="24"/>
                <w:szCs w:val="24"/>
              </w:rPr>
            </w:pPr>
            <w:r w:rsidRPr="007048E8">
              <w:rPr>
                <w:rFonts w:ascii="Times New Roman" w:hAnsi="Times New Roman"/>
                <w:b/>
                <w:bCs/>
                <w:sz w:val="24"/>
                <w:szCs w:val="24"/>
                <w:bdr w:val="none" w:sz="0" w:space="0" w:color="auto" w:frame="1"/>
              </w:rPr>
              <w:t>Критерии</w:t>
            </w:r>
          </w:p>
        </w:tc>
        <w:tc>
          <w:tcPr>
            <w:tcW w:w="2268"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jc w:val="center"/>
              <w:textAlignment w:val="baseline"/>
              <w:rPr>
                <w:rFonts w:ascii="Times New Roman" w:hAnsi="Times New Roman"/>
                <w:b/>
                <w:sz w:val="24"/>
                <w:szCs w:val="24"/>
              </w:rPr>
            </w:pPr>
            <w:r w:rsidRPr="007048E8">
              <w:rPr>
                <w:rFonts w:ascii="Times New Roman" w:hAnsi="Times New Roman"/>
                <w:b/>
                <w:sz w:val="24"/>
                <w:szCs w:val="24"/>
              </w:rPr>
              <w:t>Показатели</w:t>
            </w:r>
          </w:p>
        </w:tc>
        <w:tc>
          <w:tcPr>
            <w:tcW w:w="3260" w:type="dxa"/>
            <w:shd w:val="clear" w:color="auto" w:fill="auto"/>
            <w:tcMar>
              <w:top w:w="25" w:type="dxa"/>
              <w:left w:w="25" w:type="dxa"/>
              <w:bottom w:w="25" w:type="dxa"/>
              <w:right w:w="25" w:type="dxa"/>
            </w:tcMar>
            <w:vAlign w:val="bottom"/>
            <w:hideMark/>
          </w:tcPr>
          <w:p w:rsidR="00752675" w:rsidRPr="007048E8" w:rsidRDefault="00752675" w:rsidP="007048E8">
            <w:pPr>
              <w:pStyle w:val="a6"/>
              <w:spacing w:before="0" w:after="0"/>
              <w:ind w:left="25" w:right="25"/>
              <w:textAlignment w:val="baseline"/>
              <w:rPr>
                <w:rFonts w:ascii="Times New Roman" w:hAnsi="Times New Roman"/>
                <w:sz w:val="24"/>
                <w:szCs w:val="24"/>
              </w:rPr>
            </w:pPr>
            <w:r w:rsidRPr="007048E8">
              <w:rPr>
                <w:rFonts w:ascii="Times New Roman" w:hAnsi="Times New Roman"/>
                <w:b/>
                <w:bCs/>
                <w:sz w:val="24"/>
                <w:szCs w:val="24"/>
                <w:bdr w:val="none" w:sz="0" w:space="0" w:color="auto" w:frame="1"/>
              </w:rPr>
              <w:t>Инструментарий мониторинга</w:t>
            </w:r>
          </w:p>
        </w:tc>
      </w:tr>
      <w:tr w:rsidR="00752675" w:rsidRPr="007048E8" w:rsidTr="0099381C">
        <w:tc>
          <w:tcPr>
            <w:tcW w:w="4170" w:type="dxa"/>
            <w:shd w:val="clear" w:color="auto" w:fill="auto"/>
            <w:tcMar>
              <w:top w:w="25" w:type="dxa"/>
              <w:left w:w="25" w:type="dxa"/>
              <w:bottom w:w="25" w:type="dxa"/>
              <w:right w:w="25" w:type="dxa"/>
            </w:tcMar>
            <w:vAlign w:val="bottom"/>
            <w:hideMark/>
          </w:tcPr>
          <w:p w:rsidR="00752675" w:rsidRPr="007048E8" w:rsidRDefault="00752675" w:rsidP="007048E8">
            <w:pPr>
              <w:pStyle w:val="ae"/>
              <w:spacing w:line="240" w:lineRule="auto"/>
              <w:ind w:firstLine="0"/>
              <w:rPr>
                <w:sz w:val="24"/>
                <w:szCs w:val="24"/>
              </w:rPr>
            </w:pPr>
            <w:r w:rsidRPr="007048E8">
              <w:rPr>
                <w:sz w:val="24"/>
                <w:szCs w:val="24"/>
              </w:rPr>
              <w:t>Уровень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tc>
        <w:tc>
          <w:tcPr>
            <w:tcW w:w="2268"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jc w:val="center"/>
              <w:textAlignment w:val="baseline"/>
              <w:rPr>
                <w:rFonts w:ascii="Times New Roman" w:hAnsi="Times New Roman"/>
                <w:sz w:val="24"/>
                <w:szCs w:val="24"/>
                <w:lang w:val="ru-RU"/>
              </w:rPr>
            </w:pPr>
            <w:r w:rsidRPr="007048E8">
              <w:rPr>
                <w:rFonts w:ascii="Times New Roman" w:hAnsi="Times New Roman"/>
                <w:sz w:val="24"/>
                <w:szCs w:val="24"/>
                <w:lang w:val="ru-RU"/>
              </w:rPr>
              <w:t>Положительная динамика результативности анкетирования по данному вопросу.</w:t>
            </w:r>
          </w:p>
        </w:tc>
        <w:tc>
          <w:tcPr>
            <w:tcW w:w="3260"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jc w:val="center"/>
              <w:textAlignment w:val="baseline"/>
              <w:rPr>
                <w:rFonts w:ascii="Times New Roman" w:hAnsi="Times New Roman"/>
                <w:sz w:val="24"/>
                <w:szCs w:val="24"/>
                <w:lang w:val="ru-RU"/>
              </w:rPr>
            </w:pPr>
            <w:r w:rsidRPr="007048E8">
              <w:rPr>
                <w:rFonts w:ascii="Times New Roman" w:hAnsi="Times New Roman"/>
                <w:sz w:val="24"/>
                <w:szCs w:val="24"/>
                <w:lang w:val="ru-RU"/>
              </w:rPr>
              <w:t>Анкетирование, тестирование, опросы, диагностика, наблюдение</w:t>
            </w:r>
          </w:p>
        </w:tc>
      </w:tr>
      <w:tr w:rsidR="00752675" w:rsidRPr="007048E8" w:rsidTr="0099381C">
        <w:tc>
          <w:tcPr>
            <w:tcW w:w="4170"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textAlignment w:val="baseline"/>
              <w:rPr>
                <w:rFonts w:ascii="Times New Roman" w:hAnsi="Times New Roman"/>
                <w:sz w:val="24"/>
                <w:szCs w:val="24"/>
                <w:lang w:val="ru-RU"/>
              </w:rPr>
            </w:pPr>
            <w:r w:rsidRPr="007048E8">
              <w:rPr>
                <w:rFonts w:ascii="Times New Roman" w:hAnsi="Times New Roman"/>
                <w:sz w:val="24"/>
                <w:szCs w:val="24"/>
                <w:lang w:val="ru-RU"/>
              </w:rPr>
              <w:t>Динамика показателей здоровья обучающихся: общего показателя здоровья, показателей заболеваемости органов зрения и опорно-двигательного аппарата</w:t>
            </w:r>
          </w:p>
        </w:tc>
        <w:tc>
          <w:tcPr>
            <w:tcW w:w="2268"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jc w:val="center"/>
              <w:textAlignment w:val="baseline"/>
              <w:rPr>
                <w:rFonts w:ascii="Times New Roman" w:hAnsi="Times New Roman"/>
                <w:sz w:val="24"/>
                <w:szCs w:val="24"/>
              </w:rPr>
            </w:pPr>
            <w:r w:rsidRPr="007048E8">
              <w:rPr>
                <w:rFonts w:ascii="Times New Roman" w:hAnsi="Times New Roman"/>
                <w:sz w:val="24"/>
                <w:szCs w:val="24"/>
              </w:rPr>
              <w:t>Положительная динамика</w:t>
            </w:r>
          </w:p>
        </w:tc>
        <w:tc>
          <w:tcPr>
            <w:tcW w:w="3260" w:type="dxa"/>
            <w:shd w:val="clear" w:color="auto" w:fill="auto"/>
            <w:tcMar>
              <w:top w:w="25" w:type="dxa"/>
              <w:left w:w="25" w:type="dxa"/>
              <w:bottom w:w="25" w:type="dxa"/>
              <w:right w:w="25" w:type="dxa"/>
            </w:tcMar>
            <w:hideMark/>
          </w:tcPr>
          <w:p w:rsidR="00752675" w:rsidRPr="007048E8" w:rsidRDefault="00752675" w:rsidP="007048E8">
            <w:pPr>
              <w:shd w:val="clear" w:color="auto" w:fill="FFFFFF"/>
              <w:spacing w:after="0" w:line="240" w:lineRule="auto"/>
              <w:rPr>
                <w:rFonts w:ascii="Times New Roman" w:hAnsi="Times New Roman" w:cs="Times New Roman"/>
                <w:sz w:val="24"/>
                <w:szCs w:val="24"/>
              </w:rPr>
            </w:pPr>
            <w:r w:rsidRPr="007048E8">
              <w:rPr>
                <w:rFonts w:ascii="Times New Roman" w:hAnsi="Times New Roman" w:cs="Times New Roman"/>
                <w:sz w:val="24"/>
                <w:szCs w:val="24"/>
              </w:rPr>
              <w:t xml:space="preserve">Комплексная оценка состояния здоровья; анализ данных медосмотров; </w:t>
            </w:r>
          </w:p>
          <w:p w:rsidR="00752675" w:rsidRPr="007048E8" w:rsidRDefault="00752675" w:rsidP="007048E8">
            <w:pPr>
              <w:shd w:val="clear" w:color="auto" w:fill="FFFFFF"/>
              <w:spacing w:after="0" w:line="240" w:lineRule="auto"/>
              <w:rPr>
                <w:rFonts w:ascii="Times New Roman" w:hAnsi="Times New Roman" w:cs="Times New Roman"/>
                <w:sz w:val="24"/>
                <w:szCs w:val="24"/>
              </w:rPr>
            </w:pPr>
            <w:r w:rsidRPr="007048E8">
              <w:rPr>
                <w:rFonts w:ascii="Times New Roman" w:hAnsi="Times New Roman" w:cs="Times New Roman"/>
                <w:sz w:val="24"/>
                <w:szCs w:val="24"/>
              </w:rPr>
              <w:t>анализ данных по сезонной заболеваемости, по группам здоровья, по школьному травматизму;</w:t>
            </w:r>
          </w:p>
          <w:p w:rsidR="00752675" w:rsidRPr="007048E8" w:rsidRDefault="00752675" w:rsidP="007048E8">
            <w:pPr>
              <w:shd w:val="clear" w:color="auto" w:fill="FFFFFF"/>
              <w:spacing w:after="0" w:line="240" w:lineRule="auto"/>
              <w:jc w:val="both"/>
              <w:rPr>
                <w:rFonts w:ascii="Times New Roman" w:hAnsi="Times New Roman" w:cs="Times New Roman"/>
                <w:sz w:val="24"/>
                <w:szCs w:val="24"/>
              </w:rPr>
            </w:pPr>
            <w:r w:rsidRPr="007048E8">
              <w:rPr>
                <w:rFonts w:ascii="Times New Roman" w:hAnsi="Times New Roman" w:cs="Times New Roman"/>
                <w:sz w:val="24"/>
                <w:szCs w:val="24"/>
              </w:rPr>
              <w:t>оценка функционального состояния и уровня физической   подготовленности;</w:t>
            </w:r>
          </w:p>
          <w:p w:rsidR="00752675" w:rsidRPr="007048E8" w:rsidRDefault="00752675" w:rsidP="007048E8">
            <w:pPr>
              <w:shd w:val="clear" w:color="auto" w:fill="FFFFFF"/>
              <w:spacing w:after="0" w:line="240" w:lineRule="auto"/>
              <w:rPr>
                <w:rFonts w:ascii="Times New Roman" w:hAnsi="Times New Roman" w:cs="Times New Roman"/>
                <w:sz w:val="24"/>
                <w:szCs w:val="24"/>
              </w:rPr>
            </w:pPr>
            <w:r w:rsidRPr="007048E8">
              <w:rPr>
                <w:rFonts w:ascii="Times New Roman" w:hAnsi="Times New Roman" w:cs="Times New Roman"/>
                <w:sz w:val="24"/>
                <w:szCs w:val="24"/>
              </w:rPr>
              <w:t xml:space="preserve">оценка уровня социально-психологической адаптации к школе, оценка уровня тревожности </w:t>
            </w:r>
          </w:p>
        </w:tc>
      </w:tr>
      <w:tr w:rsidR="00752675" w:rsidRPr="007048E8" w:rsidTr="0099381C">
        <w:tc>
          <w:tcPr>
            <w:tcW w:w="4170" w:type="dxa"/>
            <w:shd w:val="clear" w:color="auto" w:fill="auto"/>
            <w:tcMar>
              <w:top w:w="25" w:type="dxa"/>
              <w:left w:w="25" w:type="dxa"/>
              <w:bottom w:w="25" w:type="dxa"/>
              <w:right w:w="25" w:type="dxa"/>
            </w:tcMar>
            <w:vAlign w:val="bottom"/>
            <w:hideMark/>
          </w:tcPr>
          <w:p w:rsidR="00752675" w:rsidRPr="007048E8" w:rsidRDefault="00752675" w:rsidP="007048E8">
            <w:pPr>
              <w:pStyle w:val="a6"/>
              <w:spacing w:before="0" w:after="0"/>
              <w:ind w:left="25" w:right="25"/>
              <w:textAlignment w:val="baseline"/>
              <w:rPr>
                <w:rFonts w:ascii="Times New Roman" w:hAnsi="Times New Roman"/>
                <w:sz w:val="24"/>
                <w:szCs w:val="24"/>
                <w:lang w:val="ru-RU"/>
              </w:rPr>
            </w:pPr>
            <w:r w:rsidRPr="007048E8">
              <w:rPr>
                <w:rFonts w:ascii="Times New Roman" w:hAnsi="Times New Roman"/>
                <w:sz w:val="24"/>
                <w:szCs w:val="24"/>
                <w:lang w:val="ru-RU"/>
              </w:rPr>
              <w:t>Динамика травматизма в образовательной  организации, в том числе дорожно-транспортного травматизма</w:t>
            </w:r>
          </w:p>
        </w:tc>
        <w:tc>
          <w:tcPr>
            <w:tcW w:w="2268"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jc w:val="center"/>
              <w:textAlignment w:val="baseline"/>
              <w:rPr>
                <w:rFonts w:ascii="Times New Roman" w:hAnsi="Times New Roman"/>
                <w:sz w:val="24"/>
                <w:szCs w:val="24"/>
              </w:rPr>
            </w:pPr>
            <w:r w:rsidRPr="007048E8">
              <w:rPr>
                <w:rFonts w:ascii="Times New Roman" w:hAnsi="Times New Roman"/>
                <w:sz w:val="24"/>
                <w:szCs w:val="24"/>
              </w:rPr>
              <w:t>Отрицательная динамика</w:t>
            </w:r>
          </w:p>
        </w:tc>
        <w:tc>
          <w:tcPr>
            <w:tcW w:w="3260"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textAlignment w:val="baseline"/>
              <w:rPr>
                <w:rFonts w:ascii="Times New Roman" w:hAnsi="Times New Roman"/>
                <w:sz w:val="24"/>
                <w:szCs w:val="24"/>
              </w:rPr>
            </w:pPr>
            <w:r w:rsidRPr="007048E8">
              <w:rPr>
                <w:rFonts w:ascii="Times New Roman" w:hAnsi="Times New Roman"/>
                <w:sz w:val="24"/>
                <w:szCs w:val="24"/>
              </w:rPr>
              <w:t>Статистические данные</w:t>
            </w:r>
          </w:p>
        </w:tc>
      </w:tr>
      <w:tr w:rsidR="00752675" w:rsidRPr="007048E8" w:rsidTr="0099381C">
        <w:tc>
          <w:tcPr>
            <w:tcW w:w="4170"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textAlignment w:val="baseline"/>
              <w:rPr>
                <w:rFonts w:ascii="Times New Roman" w:hAnsi="Times New Roman"/>
                <w:sz w:val="24"/>
                <w:szCs w:val="24"/>
                <w:lang w:val="ru-RU"/>
              </w:rPr>
            </w:pPr>
            <w:r w:rsidRPr="007048E8">
              <w:rPr>
                <w:rFonts w:ascii="Times New Roman" w:hAnsi="Times New Roman"/>
                <w:sz w:val="24"/>
                <w:szCs w:val="24"/>
                <w:lang w:val="ru-RU"/>
              </w:rPr>
              <w:t>Динамика  показателей количества пропусков занятий по болезни</w:t>
            </w:r>
          </w:p>
        </w:tc>
        <w:tc>
          <w:tcPr>
            <w:tcW w:w="2268"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jc w:val="center"/>
              <w:textAlignment w:val="baseline"/>
              <w:rPr>
                <w:rFonts w:ascii="Times New Roman" w:hAnsi="Times New Roman"/>
                <w:sz w:val="24"/>
                <w:szCs w:val="24"/>
                <w:lang w:val="ru-RU"/>
              </w:rPr>
            </w:pPr>
            <w:r w:rsidRPr="007048E8">
              <w:rPr>
                <w:rFonts w:ascii="Times New Roman" w:hAnsi="Times New Roman"/>
                <w:sz w:val="24"/>
                <w:szCs w:val="24"/>
                <w:lang w:val="ru-RU"/>
              </w:rPr>
              <w:t>Положительная динамика по данному направлению</w:t>
            </w:r>
          </w:p>
        </w:tc>
        <w:tc>
          <w:tcPr>
            <w:tcW w:w="3260"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textAlignment w:val="baseline"/>
              <w:rPr>
                <w:rFonts w:ascii="Times New Roman" w:hAnsi="Times New Roman"/>
                <w:sz w:val="24"/>
                <w:szCs w:val="24"/>
                <w:lang w:val="ru-RU"/>
              </w:rPr>
            </w:pPr>
            <w:r w:rsidRPr="007048E8">
              <w:rPr>
                <w:rFonts w:ascii="Times New Roman" w:hAnsi="Times New Roman"/>
                <w:sz w:val="24"/>
                <w:szCs w:val="24"/>
                <w:lang w:val="ru-RU"/>
              </w:rPr>
              <w:t>Сведения о  количестве пропущенных уроков</w:t>
            </w:r>
          </w:p>
        </w:tc>
      </w:tr>
      <w:tr w:rsidR="00752675" w:rsidRPr="007048E8" w:rsidTr="0099381C">
        <w:tc>
          <w:tcPr>
            <w:tcW w:w="4170" w:type="dxa"/>
            <w:shd w:val="clear" w:color="auto" w:fill="auto"/>
            <w:tcMar>
              <w:top w:w="25" w:type="dxa"/>
              <w:left w:w="25" w:type="dxa"/>
              <w:bottom w:w="25" w:type="dxa"/>
              <w:right w:w="25" w:type="dxa"/>
            </w:tcMar>
            <w:hideMark/>
          </w:tcPr>
          <w:p w:rsidR="00752675" w:rsidRPr="007048E8" w:rsidRDefault="00752675" w:rsidP="007048E8">
            <w:pPr>
              <w:pStyle w:val="ae"/>
              <w:spacing w:line="240" w:lineRule="auto"/>
              <w:ind w:firstLine="0"/>
              <w:jc w:val="left"/>
              <w:rPr>
                <w:sz w:val="24"/>
                <w:szCs w:val="24"/>
              </w:rPr>
            </w:pPr>
            <w:proofErr w:type="spellStart"/>
            <w:r w:rsidRPr="007048E8">
              <w:rPr>
                <w:sz w:val="24"/>
                <w:szCs w:val="24"/>
              </w:rPr>
              <w:t>Сформированность</w:t>
            </w:r>
            <w:proofErr w:type="spellEnd"/>
            <w:r w:rsidRPr="007048E8">
              <w:rPr>
                <w:sz w:val="24"/>
                <w:szCs w:val="24"/>
              </w:rPr>
              <w:t xml:space="preserve">  у обучающихся представлений об экологической культуре, здоровом и безопасном образе жизни.</w:t>
            </w:r>
          </w:p>
        </w:tc>
        <w:tc>
          <w:tcPr>
            <w:tcW w:w="2268" w:type="dxa"/>
            <w:shd w:val="clear" w:color="auto" w:fill="auto"/>
            <w:tcMar>
              <w:top w:w="25" w:type="dxa"/>
              <w:left w:w="25" w:type="dxa"/>
              <w:bottom w:w="25" w:type="dxa"/>
              <w:right w:w="25" w:type="dxa"/>
            </w:tcMar>
            <w:hideMark/>
          </w:tcPr>
          <w:p w:rsidR="00752675" w:rsidRPr="007048E8" w:rsidRDefault="00752675" w:rsidP="007048E8">
            <w:pPr>
              <w:pStyle w:val="a6"/>
              <w:spacing w:before="0" w:after="0"/>
              <w:ind w:left="25" w:right="25"/>
              <w:jc w:val="center"/>
              <w:textAlignment w:val="baseline"/>
              <w:rPr>
                <w:rFonts w:ascii="Times New Roman" w:hAnsi="Times New Roman"/>
                <w:sz w:val="24"/>
                <w:szCs w:val="24"/>
                <w:lang w:val="ru-RU"/>
              </w:rPr>
            </w:pPr>
            <w:r w:rsidRPr="007048E8">
              <w:rPr>
                <w:rFonts w:ascii="Times New Roman" w:hAnsi="Times New Roman"/>
                <w:sz w:val="24"/>
                <w:szCs w:val="24"/>
                <w:lang w:val="ru-RU"/>
              </w:rPr>
              <w:t>Положительная динамика результативности анкетирования по данному вопросу</w:t>
            </w:r>
          </w:p>
        </w:tc>
        <w:tc>
          <w:tcPr>
            <w:tcW w:w="3260" w:type="dxa"/>
            <w:shd w:val="clear" w:color="auto" w:fill="auto"/>
            <w:tcMar>
              <w:top w:w="25" w:type="dxa"/>
              <w:left w:w="25" w:type="dxa"/>
              <w:bottom w:w="25" w:type="dxa"/>
              <w:right w:w="25" w:type="dxa"/>
            </w:tcMar>
            <w:hideMark/>
          </w:tcPr>
          <w:p w:rsidR="00752675" w:rsidRPr="007048E8" w:rsidRDefault="00A5296E" w:rsidP="007048E8">
            <w:pPr>
              <w:pStyle w:val="a6"/>
              <w:spacing w:before="0" w:after="0"/>
              <w:ind w:left="25" w:right="25"/>
              <w:textAlignment w:val="baseline"/>
              <w:rPr>
                <w:rFonts w:ascii="Times New Roman" w:hAnsi="Times New Roman"/>
                <w:sz w:val="24"/>
                <w:szCs w:val="24"/>
              </w:rPr>
            </w:pPr>
            <w:r w:rsidRPr="007048E8">
              <w:rPr>
                <w:rFonts w:ascii="Times New Roman" w:hAnsi="Times New Roman"/>
                <w:sz w:val="24"/>
                <w:szCs w:val="24"/>
              </w:rPr>
              <w:t>Анкетирование, тестирование,</w:t>
            </w:r>
            <w:r w:rsidR="00752675" w:rsidRPr="007048E8">
              <w:rPr>
                <w:rFonts w:ascii="Times New Roman" w:hAnsi="Times New Roman"/>
                <w:sz w:val="24"/>
                <w:szCs w:val="24"/>
              </w:rPr>
              <w:t>опросы, диагностика</w:t>
            </w:r>
          </w:p>
        </w:tc>
      </w:tr>
    </w:tbl>
    <w:p w:rsidR="00CA4FED" w:rsidRDefault="00CA4FED" w:rsidP="0099381C">
      <w:pPr>
        <w:spacing w:after="0" w:line="360" w:lineRule="auto"/>
        <w:ind w:firstLine="709"/>
        <w:jc w:val="center"/>
        <w:rPr>
          <w:rFonts w:ascii="Times New Roman" w:hAnsi="Times New Roman" w:cs="Times New Roman"/>
          <w:b/>
          <w:bCs/>
          <w:iCs/>
          <w:sz w:val="28"/>
          <w:szCs w:val="28"/>
        </w:rPr>
      </w:pPr>
    </w:p>
    <w:p w:rsidR="00752675" w:rsidRPr="0099381C" w:rsidRDefault="00752675" w:rsidP="0099381C">
      <w:pPr>
        <w:spacing w:after="0" w:line="360" w:lineRule="auto"/>
        <w:ind w:firstLine="709"/>
        <w:jc w:val="center"/>
        <w:rPr>
          <w:rFonts w:ascii="Times New Roman" w:hAnsi="Times New Roman" w:cs="Times New Roman"/>
          <w:b/>
          <w:bCs/>
          <w:iCs/>
          <w:sz w:val="28"/>
          <w:szCs w:val="28"/>
        </w:rPr>
      </w:pPr>
      <w:r w:rsidRPr="0099381C">
        <w:rPr>
          <w:rFonts w:ascii="Times New Roman" w:hAnsi="Times New Roman" w:cs="Times New Roman"/>
          <w:b/>
          <w:bCs/>
          <w:iCs/>
          <w:sz w:val="28"/>
          <w:szCs w:val="28"/>
        </w:rPr>
        <w:t>Психологическая комфортность</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120"/>
        <w:gridCol w:w="1185"/>
        <w:gridCol w:w="1155"/>
      </w:tblGrid>
      <w:tr w:rsidR="00752675" w:rsidRPr="007048E8" w:rsidTr="0099381C">
        <w:trPr>
          <w:cantSplit/>
          <w:trHeight w:val="323"/>
        </w:trPr>
        <w:tc>
          <w:tcPr>
            <w:tcW w:w="540" w:type="dxa"/>
          </w:tcPr>
          <w:p w:rsidR="00752675" w:rsidRPr="007048E8" w:rsidRDefault="00752675" w:rsidP="007048E8">
            <w:pPr>
              <w:spacing w:after="0" w:line="240" w:lineRule="auto"/>
              <w:jc w:val="center"/>
              <w:rPr>
                <w:rFonts w:ascii="Times New Roman" w:hAnsi="Times New Roman" w:cs="Times New Roman"/>
                <w:sz w:val="24"/>
                <w:szCs w:val="24"/>
              </w:rPr>
            </w:pPr>
          </w:p>
          <w:p w:rsidR="00752675" w:rsidRPr="007048E8" w:rsidRDefault="00752675" w:rsidP="007048E8">
            <w:pPr>
              <w:spacing w:after="0" w:line="240" w:lineRule="auto"/>
              <w:jc w:val="center"/>
              <w:rPr>
                <w:rFonts w:ascii="Times New Roman" w:hAnsi="Times New Roman" w:cs="Times New Roman"/>
                <w:sz w:val="24"/>
                <w:szCs w:val="24"/>
              </w:rPr>
            </w:pPr>
            <w:r w:rsidRPr="007048E8">
              <w:rPr>
                <w:rFonts w:ascii="Times New Roman" w:hAnsi="Times New Roman" w:cs="Times New Roman"/>
                <w:sz w:val="24"/>
                <w:szCs w:val="24"/>
              </w:rPr>
              <w:t>№</w:t>
            </w:r>
          </w:p>
        </w:tc>
        <w:tc>
          <w:tcPr>
            <w:tcW w:w="6120" w:type="dxa"/>
          </w:tcPr>
          <w:p w:rsidR="00752675" w:rsidRPr="007048E8" w:rsidRDefault="00752675" w:rsidP="007048E8">
            <w:pPr>
              <w:spacing w:after="0" w:line="240" w:lineRule="auto"/>
              <w:jc w:val="center"/>
              <w:rPr>
                <w:rFonts w:ascii="Times New Roman" w:hAnsi="Times New Roman" w:cs="Times New Roman"/>
                <w:sz w:val="24"/>
                <w:szCs w:val="24"/>
              </w:rPr>
            </w:pPr>
            <w:r w:rsidRPr="007048E8">
              <w:rPr>
                <w:rFonts w:ascii="Times New Roman" w:hAnsi="Times New Roman" w:cs="Times New Roman"/>
                <w:sz w:val="24"/>
                <w:szCs w:val="24"/>
              </w:rPr>
              <w:t>Исследуемые параметры</w:t>
            </w:r>
          </w:p>
        </w:tc>
        <w:tc>
          <w:tcPr>
            <w:tcW w:w="1185" w:type="dxa"/>
          </w:tcPr>
          <w:p w:rsidR="00752675" w:rsidRPr="007048E8" w:rsidRDefault="00752675"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Да</w:t>
            </w:r>
          </w:p>
        </w:tc>
        <w:tc>
          <w:tcPr>
            <w:tcW w:w="1155" w:type="dxa"/>
          </w:tcPr>
          <w:p w:rsidR="00752675" w:rsidRPr="007048E8" w:rsidRDefault="00752675"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Нет</w:t>
            </w:r>
          </w:p>
        </w:tc>
      </w:tr>
      <w:tr w:rsidR="00752675" w:rsidRPr="007048E8" w:rsidTr="0099381C">
        <w:trPr>
          <w:cantSplit/>
        </w:trPr>
        <w:tc>
          <w:tcPr>
            <w:tcW w:w="540" w:type="dxa"/>
            <w:vMerge w:val="restart"/>
          </w:tcPr>
          <w:p w:rsidR="00752675" w:rsidRPr="007048E8" w:rsidRDefault="00752675" w:rsidP="007048E8">
            <w:pPr>
              <w:spacing w:after="0" w:line="240" w:lineRule="auto"/>
              <w:jc w:val="center"/>
              <w:rPr>
                <w:rFonts w:ascii="Times New Roman" w:hAnsi="Times New Roman" w:cs="Times New Roman"/>
                <w:sz w:val="24"/>
                <w:szCs w:val="24"/>
              </w:rPr>
            </w:pPr>
            <w:r w:rsidRPr="007048E8">
              <w:rPr>
                <w:rFonts w:ascii="Times New Roman" w:hAnsi="Times New Roman" w:cs="Times New Roman"/>
                <w:sz w:val="24"/>
                <w:szCs w:val="24"/>
              </w:rPr>
              <w:t>1</w:t>
            </w:r>
          </w:p>
        </w:tc>
        <w:tc>
          <w:tcPr>
            <w:tcW w:w="6120" w:type="dxa"/>
          </w:tcPr>
          <w:p w:rsidR="00752675" w:rsidRPr="007048E8" w:rsidRDefault="00752675"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Комфортность, безопасность</w:t>
            </w:r>
          </w:p>
        </w:tc>
        <w:tc>
          <w:tcPr>
            <w:tcW w:w="1185" w:type="dxa"/>
          </w:tcPr>
          <w:p w:rsidR="00752675" w:rsidRPr="007048E8" w:rsidRDefault="00752675" w:rsidP="007048E8">
            <w:pPr>
              <w:spacing w:after="0" w:line="240" w:lineRule="auto"/>
              <w:jc w:val="center"/>
              <w:rPr>
                <w:rFonts w:ascii="Times New Roman" w:hAnsi="Times New Roman" w:cs="Times New Roman"/>
                <w:sz w:val="24"/>
                <w:szCs w:val="24"/>
              </w:rPr>
            </w:pPr>
          </w:p>
        </w:tc>
        <w:tc>
          <w:tcPr>
            <w:tcW w:w="1155" w:type="dxa"/>
          </w:tcPr>
          <w:p w:rsidR="00752675" w:rsidRPr="007048E8" w:rsidRDefault="00752675" w:rsidP="007048E8">
            <w:pPr>
              <w:spacing w:after="0" w:line="240" w:lineRule="auto"/>
              <w:jc w:val="center"/>
              <w:rPr>
                <w:rFonts w:ascii="Times New Roman" w:hAnsi="Times New Roman" w:cs="Times New Roman"/>
                <w:sz w:val="24"/>
                <w:szCs w:val="24"/>
              </w:rPr>
            </w:pPr>
          </w:p>
        </w:tc>
      </w:tr>
      <w:tr w:rsidR="00752675" w:rsidRPr="007048E8" w:rsidTr="0099381C">
        <w:trPr>
          <w:cantSplit/>
        </w:trPr>
        <w:tc>
          <w:tcPr>
            <w:tcW w:w="540" w:type="dxa"/>
            <w:vMerge/>
          </w:tcPr>
          <w:p w:rsidR="00752675" w:rsidRPr="007048E8" w:rsidRDefault="00752675" w:rsidP="007048E8">
            <w:pPr>
              <w:spacing w:after="0" w:line="240" w:lineRule="auto"/>
              <w:jc w:val="center"/>
              <w:rPr>
                <w:rFonts w:ascii="Times New Roman" w:hAnsi="Times New Roman" w:cs="Times New Roman"/>
                <w:sz w:val="24"/>
                <w:szCs w:val="24"/>
              </w:rPr>
            </w:pPr>
          </w:p>
        </w:tc>
        <w:tc>
          <w:tcPr>
            <w:tcW w:w="6120" w:type="dxa"/>
          </w:tcPr>
          <w:p w:rsidR="00752675" w:rsidRPr="007048E8" w:rsidRDefault="00752675"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Эмоциональное напряжение</w:t>
            </w:r>
          </w:p>
        </w:tc>
        <w:tc>
          <w:tcPr>
            <w:tcW w:w="1185" w:type="dxa"/>
          </w:tcPr>
          <w:p w:rsidR="00752675" w:rsidRPr="007048E8" w:rsidRDefault="00752675" w:rsidP="007048E8">
            <w:pPr>
              <w:spacing w:after="0" w:line="240" w:lineRule="auto"/>
              <w:jc w:val="center"/>
              <w:rPr>
                <w:rFonts w:ascii="Times New Roman" w:hAnsi="Times New Roman" w:cs="Times New Roman"/>
                <w:sz w:val="24"/>
                <w:szCs w:val="24"/>
              </w:rPr>
            </w:pPr>
          </w:p>
        </w:tc>
        <w:tc>
          <w:tcPr>
            <w:tcW w:w="1155" w:type="dxa"/>
          </w:tcPr>
          <w:p w:rsidR="00752675" w:rsidRPr="007048E8" w:rsidRDefault="00752675" w:rsidP="007048E8">
            <w:pPr>
              <w:spacing w:after="0" w:line="240" w:lineRule="auto"/>
              <w:jc w:val="center"/>
              <w:rPr>
                <w:rFonts w:ascii="Times New Roman" w:hAnsi="Times New Roman" w:cs="Times New Roman"/>
                <w:sz w:val="24"/>
                <w:szCs w:val="24"/>
              </w:rPr>
            </w:pPr>
          </w:p>
        </w:tc>
      </w:tr>
      <w:tr w:rsidR="00752675" w:rsidRPr="007048E8" w:rsidTr="0099381C">
        <w:tc>
          <w:tcPr>
            <w:tcW w:w="540" w:type="dxa"/>
          </w:tcPr>
          <w:p w:rsidR="00752675" w:rsidRPr="007048E8" w:rsidRDefault="00752675" w:rsidP="007048E8">
            <w:pPr>
              <w:spacing w:after="0" w:line="240" w:lineRule="auto"/>
              <w:jc w:val="center"/>
              <w:rPr>
                <w:rFonts w:ascii="Times New Roman" w:hAnsi="Times New Roman" w:cs="Times New Roman"/>
                <w:sz w:val="24"/>
                <w:szCs w:val="24"/>
              </w:rPr>
            </w:pPr>
            <w:r w:rsidRPr="007048E8">
              <w:rPr>
                <w:rFonts w:ascii="Times New Roman" w:hAnsi="Times New Roman" w:cs="Times New Roman"/>
                <w:sz w:val="24"/>
                <w:szCs w:val="24"/>
              </w:rPr>
              <w:lastRenderedPageBreak/>
              <w:t>2</w:t>
            </w:r>
          </w:p>
        </w:tc>
        <w:tc>
          <w:tcPr>
            <w:tcW w:w="6120" w:type="dxa"/>
          </w:tcPr>
          <w:p w:rsidR="00752675" w:rsidRPr="007048E8" w:rsidRDefault="00752675"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Трудности во взаимоотношениях с учителями</w:t>
            </w:r>
          </w:p>
        </w:tc>
        <w:tc>
          <w:tcPr>
            <w:tcW w:w="1185" w:type="dxa"/>
          </w:tcPr>
          <w:p w:rsidR="00752675" w:rsidRPr="007048E8" w:rsidRDefault="00752675" w:rsidP="007048E8">
            <w:pPr>
              <w:spacing w:after="0" w:line="240" w:lineRule="auto"/>
              <w:jc w:val="center"/>
              <w:rPr>
                <w:rFonts w:ascii="Times New Roman" w:hAnsi="Times New Roman" w:cs="Times New Roman"/>
                <w:sz w:val="24"/>
                <w:szCs w:val="24"/>
              </w:rPr>
            </w:pPr>
          </w:p>
        </w:tc>
        <w:tc>
          <w:tcPr>
            <w:tcW w:w="1155" w:type="dxa"/>
          </w:tcPr>
          <w:p w:rsidR="00752675" w:rsidRPr="007048E8" w:rsidRDefault="00752675" w:rsidP="007048E8">
            <w:pPr>
              <w:spacing w:after="0" w:line="240" w:lineRule="auto"/>
              <w:jc w:val="center"/>
              <w:rPr>
                <w:rFonts w:ascii="Times New Roman" w:hAnsi="Times New Roman" w:cs="Times New Roman"/>
                <w:sz w:val="24"/>
                <w:szCs w:val="24"/>
              </w:rPr>
            </w:pPr>
          </w:p>
        </w:tc>
      </w:tr>
      <w:tr w:rsidR="00752675" w:rsidRPr="007048E8" w:rsidTr="0099381C">
        <w:trPr>
          <w:cantSplit/>
        </w:trPr>
        <w:tc>
          <w:tcPr>
            <w:tcW w:w="540" w:type="dxa"/>
            <w:vMerge w:val="restart"/>
          </w:tcPr>
          <w:p w:rsidR="00752675" w:rsidRPr="007048E8" w:rsidRDefault="00752675" w:rsidP="007048E8">
            <w:pPr>
              <w:spacing w:after="0" w:line="240" w:lineRule="auto"/>
              <w:jc w:val="center"/>
              <w:rPr>
                <w:rFonts w:ascii="Times New Roman" w:hAnsi="Times New Roman" w:cs="Times New Roman"/>
                <w:sz w:val="24"/>
                <w:szCs w:val="24"/>
              </w:rPr>
            </w:pPr>
            <w:r w:rsidRPr="007048E8">
              <w:rPr>
                <w:rFonts w:ascii="Times New Roman" w:hAnsi="Times New Roman" w:cs="Times New Roman"/>
                <w:sz w:val="24"/>
                <w:szCs w:val="24"/>
              </w:rPr>
              <w:t>3</w:t>
            </w:r>
          </w:p>
        </w:tc>
        <w:tc>
          <w:tcPr>
            <w:tcW w:w="6120" w:type="dxa"/>
          </w:tcPr>
          <w:p w:rsidR="00752675" w:rsidRPr="007048E8" w:rsidRDefault="00752675"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Благоприятные отношения с классным руководителем</w:t>
            </w:r>
          </w:p>
        </w:tc>
        <w:tc>
          <w:tcPr>
            <w:tcW w:w="1185" w:type="dxa"/>
          </w:tcPr>
          <w:p w:rsidR="00752675" w:rsidRPr="007048E8" w:rsidRDefault="00752675" w:rsidP="007048E8">
            <w:pPr>
              <w:spacing w:after="0" w:line="240" w:lineRule="auto"/>
              <w:jc w:val="center"/>
              <w:rPr>
                <w:rFonts w:ascii="Times New Roman" w:hAnsi="Times New Roman" w:cs="Times New Roman"/>
                <w:sz w:val="24"/>
                <w:szCs w:val="24"/>
              </w:rPr>
            </w:pPr>
          </w:p>
        </w:tc>
        <w:tc>
          <w:tcPr>
            <w:tcW w:w="1155" w:type="dxa"/>
          </w:tcPr>
          <w:p w:rsidR="00752675" w:rsidRPr="007048E8" w:rsidRDefault="00752675" w:rsidP="007048E8">
            <w:pPr>
              <w:spacing w:after="0" w:line="240" w:lineRule="auto"/>
              <w:jc w:val="center"/>
              <w:rPr>
                <w:rFonts w:ascii="Times New Roman" w:hAnsi="Times New Roman" w:cs="Times New Roman"/>
                <w:sz w:val="24"/>
                <w:szCs w:val="24"/>
              </w:rPr>
            </w:pPr>
          </w:p>
        </w:tc>
      </w:tr>
      <w:tr w:rsidR="00752675" w:rsidRPr="007048E8" w:rsidTr="0099381C">
        <w:trPr>
          <w:cantSplit/>
          <w:trHeight w:val="695"/>
        </w:trPr>
        <w:tc>
          <w:tcPr>
            <w:tcW w:w="540" w:type="dxa"/>
            <w:vMerge/>
          </w:tcPr>
          <w:p w:rsidR="00752675" w:rsidRPr="007048E8" w:rsidRDefault="00752675" w:rsidP="007048E8">
            <w:pPr>
              <w:spacing w:after="0" w:line="240" w:lineRule="auto"/>
              <w:jc w:val="center"/>
              <w:rPr>
                <w:rFonts w:ascii="Times New Roman" w:hAnsi="Times New Roman" w:cs="Times New Roman"/>
                <w:sz w:val="24"/>
                <w:szCs w:val="24"/>
              </w:rPr>
            </w:pPr>
          </w:p>
        </w:tc>
        <w:tc>
          <w:tcPr>
            <w:tcW w:w="6120" w:type="dxa"/>
          </w:tcPr>
          <w:p w:rsidR="00752675" w:rsidRPr="007048E8" w:rsidRDefault="00752675"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Проблемы во взаимоотношениях с классным руководителем</w:t>
            </w:r>
          </w:p>
        </w:tc>
        <w:tc>
          <w:tcPr>
            <w:tcW w:w="1185" w:type="dxa"/>
          </w:tcPr>
          <w:p w:rsidR="00752675" w:rsidRPr="007048E8" w:rsidRDefault="00752675" w:rsidP="007048E8">
            <w:pPr>
              <w:spacing w:after="0" w:line="240" w:lineRule="auto"/>
              <w:jc w:val="center"/>
              <w:rPr>
                <w:rFonts w:ascii="Times New Roman" w:hAnsi="Times New Roman" w:cs="Times New Roman"/>
                <w:sz w:val="24"/>
                <w:szCs w:val="24"/>
              </w:rPr>
            </w:pPr>
          </w:p>
        </w:tc>
        <w:tc>
          <w:tcPr>
            <w:tcW w:w="1155" w:type="dxa"/>
          </w:tcPr>
          <w:p w:rsidR="00752675" w:rsidRPr="007048E8" w:rsidRDefault="00752675" w:rsidP="007048E8">
            <w:pPr>
              <w:spacing w:after="0" w:line="240" w:lineRule="auto"/>
              <w:jc w:val="center"/>
              <w:rPr>
                <w:rFonts w:ascii="Times New Roman" w:hAnsi="Times New Roman" w:cs="Times New Roman"/>
                <w:sz w:val="24"/>
                <w:szCs w:val="24"/>
              </w:rPr>
            </w:pPr>
          </w:p>
        </w:tc>
      </w:tr>
    </w:tbl>
    <w:p w:rsidR="00752675" w:rsidRPr="0099381C" w:rsidRDefault="00F0011C" w:rsidP="0099381C">
      <w:pPr>
        <w:shd w:val="clear" w:color="auto" w:fill="FFFFFF"/>
        <w:spacing w:after="0" w:line="360" w:lineRule="auto"/>
        <w:ind w:left="501" w:firstLine="709"/>
        <w:jc w:val="center"/>
        <w:rPr>
          <w:rFonts w:ascii="Times New Roman" w:hAnsi="Times New Roman" w:cs="Times New Roman"/>
          <w:b/>
          <w:sz w:val="28"/>
          <w:szCs w:val="28"/>
        </w:rPr>
      </w:pPr>
      <w:r w:rsidRPr="0099381C">
        <w:rPr>
          <w:rFonts w:ascii="Times New Roman" w:hAnsi="Times New Roman" w:cs="Times New Roman"/>
          <w:b/>
          <w:sz w:val="28"/>
          <w:szCs w:val="28"/>
        </w:rPr>
        <w:t>Оценка качества школьной инфраструктуры</w:t>
      </w:r>
    </w:p>
    <w:p w:rsidR="00F0011C" w:rsidRPr="0099381C" w:rsidRDefault="00F0011C" w:rsidP="0099381C">
      <w:pPr>
        <w:pStyle w:val="Default"/>
        <w:spacing w:line="360" w:lineRule="auto"/>
        <w:ind w:firstLine="709"/>
        <w:jc w:val="both"/>
        <w:rPr>
          <w:sz w:val="28"/>
          <w:szCs w:val="28"/>
        </w:rPr>
      </w:pPr>
      <w:r w:rsidRPr="0099381C">
        <w:rPr>
          <w:sz w:val="28"/>
          <w:szCs w:val="28"/>
        </w:rPr>
        <w:t>Одной из составляющих оценки качества образования является постоянное совершенствование школьной  инфраструктуры, которое включает  материальный, методический и организационный аспект:</w:t>
      </w:r>
    </w:p>
    <w:p w:rsidR="004C09D5" w:rsidRDefault="00F0011C" w:rsidP="004C09D5">
      <w:pPr>
        <w:pStyle w:val="Default"/>
        <w:spacing w:line="360" w:lineRule="auto"/>
        <w:ind w:firstLine="709"/>
        <w:jc w:val="both"/>
        <w:rPr>
          <w:sz w:val="28"/>
          <w:szCs w:val="28"/>
        </w:rPr>
      </w:pPr>
      <w:r w:rsidRPr="0099381C">
        <w:rPr>
          <w:sz w:val="28"/>
          <w:szCs w:val="28"/>
        </w:rPr>
        <w:t xml:space="preserve"> </w:t>
      </w:r>
      <w:r w:rsidRPr="0099381C">
        <w:rPr>
          <w:b/>
          <w:bCs/>
          <w:i/>
          <w:iCs/>
          <w:sz w:val="28"/>
          <w:szCs w:val="28"/>
        </w:rPr>
        <w:t xml:space="preserve">Материальная составляющая </w:t>
      </w:r>
      <w:r w:rsidRPr="0099381C">
        <w:rPr>
          <w:sz w:val="28"/>
          <w:szCs w:val="28"/>
        </w:rPr>
        <w:t>инфраструктуры направлена на совершенствование качества условий. Школьное пространство должно быть функционально и эстетически грамотно оформлено, должно обеспечивать физическую и психологическую комфортность участников образовательных отношений.</w:t>
      </w:r>
    </w:p>
    <w:p w:rsidR="00F0011C" w:rsidRPr="0099381C" w:rsidRDefault="00F0011C" w:rsidP="004C09D5">
      <w:pPr>
        <w:pStyle w:val="Default"/>
        <w:spacing w:line="360" w:lineRule="auto"/>
        <w:ind w:firstLine="709"/>
        <w:jc w:val="both"/>
        <w:rPr>
          <w:sz w:val="28"/>
          <w:szCs w:val="28"/>
        </w:rPr>
      </w:pPr>
      <w:r w:rsidRPr="0099381C">
        <w:rPr>
          <w:b/>
          <w:bCs/>
          <w:i/>
          <w:iCs/>
          <w:sz w:val="28"/>
          <w:szCs w:val="28"/>
        </w:rPr>
        <w:t xml:space="preserve">Методическая составляющая </w:t>
      </w:r>
      <w:r w:rsidRPr="0099381C">
        <w:rPr>
          <w:sz w:val="28"/>
          <w:szCs w:val="28"/>
        </w:rPr>
        <w:t>инфраструктуры ориентирована на поддержку деятельности каждого учителя:  наличие постоянного  доступа к различным методическим, информационным ресурсам и системам.</w:t>
      </w:r>
    </w:p>
    <w:p w:rsidR="00752675" w:rsidRDefault="00F0011C"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b/>
          <w:bCs/>
          <w:i/>
          <w:iCs/>
          <w:sz w:val="28"/>
          <w:szCs w:val="28"/>
        </w:rPr>
        <w:t xml:space="preserve">Организационная составляющая </w:t>
      </w:r>
      <w:r w:rsidRPr="0099381C">
        <w:rPr>
          <w:rFonts w:ascii="Times New Roman" w:hAnsi="Times New Roman" w:cs="Times New Roman"/>
          <w:sz w:val="28"/>
          <w:szCs w:val="28"/>
        </w:rPr>
        <w:t>инфраструктуры направлена на создание пространства для социальных коммуникаций, обеспечивающих жизнедеятельность участников образовательных отношений.</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6120"/>
        <w:gridCol w:w="1185"/>
        <w:gridCol w:w="1155"/>
      </w:tblGrid>
      <w:tr w:rsidR="00F0011C" w:rsidRPr="007048E8" w:rsidTr="0099381C">
        <w:trPr>
          <w:cantSplit/>
          <w:trHeight w:val="323"/>
        </w:trPr>
        <w:tc>
          <w:tcPr>
            <w:tcW w:w="540"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p w:rsidR="00F0011C" w:rsidRPr="007048E8" w:rsidRDefault="00F0011C" w:rsidP="007048E8">
            <w:pPr>
              <w:spacing w:after="0" w:line="240" w:lineRule="auto"/>
              <w:ind w:firstLine="709"/>
              <w:jc w:val="center"/>
              <w:rPr>
                <w:rFonts w:ascii="Times New Roman" w:hAnsi="Times New Roman" w:cs="Times New Roman"/>
                <w:sz w:val="24"/>
                <w:szCs w:val="24"/>
              </w:rPr>
            </w:pPr>
            <w:r w:rsidRPr="007048E8">
              <w:rPr>
                <w:rFonts w:ascii="Times New Roman" w:hAnsi="Times New Roman" w:cs="Times New Roman"/>
                <w:sz w:val="24"/>
                <w:szCs w:val="24"/>
              </w:rPr>
              <w:t>№</w:t>
            </w:r>
          </w:p>
        </w:tc>
        <w:tc>
          <w:tcPr>
            <w:tcW w:w="6120" w:type="dxa"/>
          </w:tcPr>
          <w:p w:rsidR="00F0011C" w:rsidRPr="007048E8" w:rsidRDefault="00F0011C" w:rsidP="007048E8">
            <w:pPr>
              <w:spacing w:after="0" w:line="240" w:lineRule="auto"/>
              <w:ind w:firstLine="709"/>
              <w:jc w:val="center"/>
              <w:rPr>
                <w:rFonts w:ascii="Times New Roman" w:hAnsi="Times New Roman" w:cs="Times New Roman"/>
                <w:sz w:val="24"/>
                <w:szCs w:val="24"/>
              </w:rPr>
            </w:pPr>
            <w:r w:rsidRPr="007048E8">
              <w:rPr>
                <w:rFonts w:ascii="Times New Roman" w:hAnsi="Times New Roman" w:cs="Times New Roman"/>
                <w:sz w:val="24"/>
                <w:szCs w:val="24"/>
              </w:rPr>
              <w:t>Исследуемые параметры</w:t>
            </w:r>
          </w:p>
        </w:tc>
        <w:tc>
          <w:tcPr>
            <w:tcW w:w="1185" w:type="dxa"/>
          </w:tcPr>
          <w:p w:rsidR="00F0011C" w:rsidRPr="007048E8" w:rsidRDefault="00F0011C"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Да</w:t>
            </w:r>
          </w:p>
        </w:tc>
        <w:tc>
          <w:tcPr>
            <w:tcW w:w="1155" w:type="dxa"/>
          </w:tcPr>
          <w:p w:rsidR="00F0011C" w:rsidRPr="007048E8" w:rsidRDefault="00F0011C" w:rsidP="007048E8">
            <w:pPr>
              <w:spacing w:after="0" w:line="240" w:lineRule="auto"/>
              <w:rPr>
                <w:rFonts w:ascii="Times New Roman" w:hAnsi="Times New Roman" w:cs="Times New Roman"/>
                <w:sz w:val="24"/>
                <w:szCs w:val="24"/>
              </w:rPr>
            </w:pPr>
            <w:r w:rsidRPr="007048E8">
              <w:rPr>
                <w:rFonts w:ascii="Times New Roman" w:hAnsi="Times New Roman" w:cs="Times New Roman"/>
                <w:sz w:val="24"/>
                <w:szCs w:val="24"/>
              </w:rPr>
              <w:t>Нет</w:t>
            </w:r>
          </w:p>
        </w:tc>
      </w:tr>
      <w:tr w:rsidR="00F0011C" w:rsidRPr="007048E8" w:rsidTr="00465A30">
        <w:trPr>
          <w:cantSplit/>
        </w:trPr>
        <w:tc>
          <w:tcPr>
            <w:tcW w:w="540" w:type="dxa"/>
          </w:tcPr>
          <w:p w:rsidR="00F0011C" w:rsidRPr="007048E8" w:rsidRDefault="00465A30" w:rsidP="007048E8">
            <w:pPr>
              <w:spacing w:after="0" w:line="240" w:lineRule="auto"/>
              <w:ind w:firstLine="709"/>
              <w:jc w:val="center"/>
              <w:rPr>
                <w:rFonts w:ascii="Times New Roman" w:hAnsi="Times New Roman" w:cs="Times New Roman"/>
                <w:sz w:val="24"/>
                <w:szCs w:val="24"/>
              </w:rPr>
            </w:pPr>
            <w:r w:rsidRPr="007048E8">
              <w:rPr>
                <w:rFonts w:ascii="Times New Roman" w:hAnsi="Times New Roman" w:cs="Times New Roman"/>
                <w:sz w:val="24"/>
                <w:szCs w:val="24"/>
              </w:rPr>
              <w:t>1</w:t>
            </w:r>
            <w:r w:rsidR="00F0011C" w:rsidRPr="007048E8">
              <w:rPr>
                <w:rFonts w:ascii="Times New Roman" w:hAnsi="Times New Roman" w:cs="Times New Roman"/>
                <w:sz w:val="24"/>
                <w:szCs w:val="24"/>
              </w:rPr>
              <w:t>1</w:t>
            </w:r>
          </w:p>
        </w:tc>
        <w:tc>
          <w:tcPr>
            <w:tcW w:w="6120" w:type="dxa"/>
          </w:tcPr>
          <w:p w:rsidR="00F0011C" w:rsidRPr="007048E8" w:rsidRDefault="00F0011C" w:rsidP="007048E8">
            <w:pPr>
              <w:spacing w:after="0" w:line="240" w:lineRule="auto"/>
              <w:jc w:val="both"/>
              <w:rPr>
                <w:rFonts w:ascii="Times New Roman" w:hAnsi="Times New Roman" w:cs="Times New Roman"/>
                <w:sz w:val="24"/>
                <w:szCs w:val="24"/>
              </w:rPr>
            </w:pPr>
            <w:r w:rsidRPr="007048E8">
              <w:rPr>
                <w:rFonts w:ascii="Times New Roman" w:eastAsia="Times New Roman" w:hAnsi="Times New Roman" w:cs="Times New Roman"/>
                <w:color w:val="000000"/>
                <w:sz w:val="24"/>
                <w:szCs w:val="24"/>
                <w:lang w:eastAsia="ru-RU"/>
              </w:rPr>
              <w:t>Совершенствование дизайна  помещений гимназии</w:t>
            </w:r>
          </w:p>
        </w:tc>
        <w:tc>
          <w:tcPr>
            <w:tcW w:w="118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c>
          <w:tcPr>
            <w:tcW w:w="115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r>
      <w:tr w:rsidR="00F0011C" w:rsidRPr="007048E8" w:rsidTr="00465A30">
        <w:trPr>
          <w:cantSplit/>
        </w:trPr>
        <w:tc>
          <w:tcPr>
            <w:tcW w:w="540" w:type="dxa"/>
          </w:tcPr>
          <w:p w:rsidR="00F0011C" w:rsidRPr="007048E8" w:rsidRDefault="00465A30" w:rsidP="007048E8">
            <w:pPr>
              <w:spacing w:after="0" w:line="240" w:lineRule="auto"/>
              <w:ind w:firstLine="709"/>
              <w:jc w:val="center"/>
              <w:rPr>
                <w:rFonts w:ascii="Times New Roman" w:hAnsi="Times New Roman" w:cs="Times New Roman"/>
                <w:sz w:val="24"/>
                <w:szCs w:val="24"/>
              </w:rPr>
            </w:pPr>
            <w:r w:rsidRPr="007048E8">
              <w:rPr>
                <w:rFonts w:ascii="Times New Roman" w:hAnsi="Times New Roman" w:cs="Times New Roman"/>
                <w:sz w:val="24"/>
                <w:szCs w:val="24"/>
              </w:rPr>
              <w:t>22</w:t>
            </w:r>
          </w:p>
        </w:tc>
        <w:tc>
          <w:tcPr>
            <w:tcW w:w="6120" w:type="dxa"/>
          </w:tcPr>
          <w:p w:rsidR="00F0011C" w:rsidRPr="007048E8" w:rsidRDefault="00F0011C" w:rsidP="007048E8">
            <w:pPr>
              <w:spacing w:after="0" w:line="240" w:lineRule="auto"/>
              <w:jc w:val="both"/>
              <w:rPr>
                <w:rFonts w:ascii="Times New Roman" w:hAnsi="Times New Roman" w:cs="Times New Roman"/>
                <w:sz w:val="24"/>
                <w:szCs w:val="24"/>
              </w:rPr>
            </w:pPr>
            <w:r w:rsidRPr="007048E8">
              <w:rPr>
                <w:rFonts w:ascii="Times New Roman" w:eastAsia="Times New Roman" w:hAnsi="Times New Roman" w:cs="Times New Roman"/>
                <w:color w:val="000000"/>
                <w:sz w:val="24"/>
                <w:szCs w:val="24"/>
                <w:lang w:eastAsia="ru-RU"/>
              </w:rPr>
              <w:t>Оснащение новым оборудованием и мебелью</w:t>
            </w:r>
          </w:p>
        </w:tc>
        <w:tc>
          <w:tcPr>
            <w:tcW w:w="118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c>
          <w:tcPr>
            <w:tcW w:w="115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r>
      <w:tr w:rsidR="00F0011C" w:rsidRPr="007048E8" w:rsidTr="00465A30">
        <w:trPr>
          <w:cantSplit/>
          <w:trHeight w:val="333"/>
        </w:trPr>
        <w:tc>
          <w:tcPr>
            <w:tcW w:w="540" w:type="dxa"/>
          </w:tcPr>
          <w:p w:rsidR="00F0011C" w:rsidRPr="007048E8" w:rsidRDefault="00465A30" w:rsidP="007048E8">
            <w:pPr>
              <w:spacing w:after="0" w:line="240" w:lineRule="auto"/>
              <w:ind w:firstLine="709"/>
              <w:jc w:val="center"/>
              <w:rPr>
                <w:rFonts w:ascii="Times New Roman" w:hAnsi="Times New Roman" w:cs="Times New Roman"/>
                <w:sz w:val="24"/>
                <w:szCs w:val="24"/>
              </w:rPr>
            </w:pPr>
            <w:r w:rsidRPr="007048E8">
              <w:rPr>
                <w:rFonts w:ascii="Times New Roman" w:hAnsi="Times New Roman" w:cs="Times New Roman"/>
                <w:sz w:val="24"/>
                <w:szCs w:val="24"/>
              </w:rPr>
              <w:t>33</w:t>
            </w:r>
          </w:p>
        </w:tc>
        <w:tc>
          <w:tcPr>
            <w:tcW w:w="6120" w:type="dxa"/>
          </w:tcPr>
          <w:p w:rsidR="00F0011C" w:rsidRPr="007048E8" w:rsidRDefault="00F0011C" w:rsidP="007048E8">
            <w:pPr>
              <w:spacing w:after="0" w:line="240" w:lineRule="auto"/>
              <w:rPr>
                <w:rFonts w:ascii="Times New Roman" w:eastAsia="Times New Roman" w:hAnsi="Times New Roman" w:cs="Times New Roman"/>
                <w:color w:val="000000"/>
                <w:sz w:val="24"/>
                <w:szCs w:val="24"/>
                <w:lang w:eastAsia="ru-RU"/>
              </w:rPr>
            </w:pPr>
            <w:r w:rsidRPr="007048E8">
              <w:rPr>
                <w:rFonts w:ascii="Times New Roman" w:eastAsia="Times New Roman" w:hAnsi="Times New Roman" w:cs="Times New Roman"/>
                <w:color w:val="000000"/>
                <w:sz w:val="24"/>
                <w:szCs w:val="24"/>
                <w:lang w:eastAsia="ru-RU"/>
              </w:rPr>
              <w:t>Увеличение количества компьютерной и оргтехники</w:t>
            </w:r>
          </w:p>
        </w:tc>
        <w:tc>
          <w:tcPr>
            <w:tcW w:w="118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c>
          <w:tcPr>
            <w:tcW w:w="115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r>
      <w:tr w:rsidR="00F0011C" w:rsidRPr="007048E8" w:rsidTr="00465A30">
        <w:trPr>
          <w:cantSplit/>
          <w:trHeight w:val="410"/>
        </w:trPr>
        <w:tc>
          <w:tcPr>
            <w:tcW w:w="540" w:type="dxa"/>
          </w:tcPr>
          <w:p w:rsidR="00F0011C" w:rsidRPr="007048E8" w:rsidRDefault="00465A30" w:rsidP="007048E8">
            <w:pPr>
              <w:spacing w:after="0" w:line="240" w:lineRule="auto"/>
              <w:ind w:firstLine="709"/>
              <w:jc w:val="center"/>
              <w:rPr>
                <w:rFonts w:ascii="Times New Roman" w:hAnsi="Times New Roman" w:cs="Times New Roman"/>
                <w:sz w:val="24"/>
                <w:szCs w:val="24"/>
              </w:rPr>
            </w:pPr>
            <w:r w:rsidRPr="007048E8">
              <w:rPr>
                <w:rFonts w:ascii="Times New Roman" w:hAnsi="Times New Roman" w:cs="Times New Roman"/>
                <w:sz w:val="24"/>
                <w:szCs w:val="24"/>
              </w:rPr>
              <w:t>44</w:t>
            </w:r>
          </w:p>
        </w:tc>
        <w:tc>
          <w:tcPr>
            <w:tcW w:w="6120" w:type="dxa"/>
          </w:tcPr>
          <w:p w:rsidR="00F0011C" w:rsidRPr="007048E8" w:rsidRDefault="00465A30" w:rsidP="007048E8">
            <w:pPr>
              <w:spacing w:after="0" w:line="240" w:lineRule="auto"/>
              <w:rPr>
                <w:rFonts w:ascii="Times New Roman" w:eastAsia="Times New Roman" w:hAnsi="Times New Roman" w:cs="Times New Roman"/>
                <w:color w:val="000000"/>
                <w:sz w:val="24"/>
                <w:szCs w:val="24"/>
                <w:lang w:eastAsia="ru-RU"/>
              </w:rPr>
            </w:pPr>
            <w:r w:rsidRPr="007048E8">
              <w:rPr>
                <w:rFonts w:ascii="Times New Roman" w:hAnsi="Times New Roman" w:cs="Times New Roman"/>
                <w:sz w:val="24"/>
                <w:szCs w:val="24"/>
              </w:rPr>
              <w:t>Наличие инвестиционных программ и проектов</w:t>
            </w:r>
          </w:p>
        </w:tc>
        <w:tc>
          <w:tcPr>
            <w:tcW w:w="118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c>
          <w:tcPr>
            <w:tcW w:w="1155" w:type="dxa"/>
          </w:tcPr>
          <w:p w:rsidR="00F0011C" w:rsidRPr="007048E8" w:rsidRDefault="00F0011C" w:rsidP="007048E8">
            <w:pPr>
              <w:spacing w:after="0" w:line="240" w:lineRule="auto"/>
              <w:ind w:firstLine="709"/>
              <w:jc w:val="center"/>
              <w:rPr>
                <w:rFonts w:ascii="Times New Roman" w:hAnsi="Times New Roman" w:cs="Times New Roman"/>
                <w:sz w:val="24"/>
                <w:szCs w:val="24"/>
              </w:rPr>
            </w:pPr>
          </w:p>
        </w:tc>
      </w:tr>
      <w:tr w:rsidR="00465A30" w:rsidRPr="007048E8" w:rsidTr="00465A30">
        <w:trPr>
          <w:cantSplit/>
          <w:trHeight w:val="695"/>
        </w:trPr>
        <w:tc>
          <w:tcPr>
            <w:tcW w:w="540" w:type="dxa"/>
          </w:tcPr>
          <w:p w:rsidR="00465A30" w:rsidRPr="007048E8" w:rsidRDefault="00465A30" w:rsidP="007048E8">
            <w:pPr>
              <w:spacing w:after="0" w:line="240" w:lineRule="auto"/>
              <w:ind w:firstLine="709"/>
              <w:jc w:val="center"/>
              <w:rPr>
                <w:rFonts w:ascii="Times New Roman" w:hAnsi="Times New Roman" w:cs="Times New Roman"/>
                <w:sz w:val="24"/>
                <w:szCs w:val="24"/>
              </w:rPr>
            </w:pPr>
            <w:r w:rsidRPr="007048E8">
              <w:rPr>
                <w:rFonts w:ascii="Times New Roman" w:hAnsi="Times New Roman" w:cs="Times New Roman"/>
                <w:sz w:val="24"/>
                <w:szCs w:val="24"/>
              </w:rPr>
              <w:t>55</w:t>
            </w:r>
          </w:p>
        </w:tc>
        <w:tc>
          <w:tcPr>
            <w:tcW w:w="6120" w:type="dxa"/>
          </w:tcPr>
          <w:p w:rsidR="00465A30" w:rsidRPr="007048E8" w:rsidRDefault="00465A30" w:rsidP="007048E8">
            <w:pPr>
              <w:autoSpaceDE w:val="0"/>
              <w:autoSpaceDN w:val="0"/>
              <w:adjustRightInd w:val="0"/>
              <w:spacing w:after="0" w:line="240" w:lineRule="auto"/>
              <w:rPr>
                <w:rFonts w:ascii="Times New Roman" w:hAnsi="Times New Roman" w:cs="Times New Roman"/>
                <w:sz w:val="24"/>
                <w:szCs w:val="24"/>
              </w:rPr>
            </w:pPr>
            <w:r w:rsidRPr="007048E8">
              <w:rPr>
                <w:rFonts w:ascii="Times New Roman" w:hAnsi="Times New Roman" w:cs="Times New Roman"/>
                <w:sz w:val="24"/>
                <w:szCs w:val="24"/>
              </w:rPr>
              <w:t xml:space="preserve">Наличие договоров с социальными партнерами (производственными и </w:t>
            </w:r>
            <w:proofErr w:type="gramStart"/>
            <w:r w:rsidRPr="007048E8">
              <w:rPr>
                <w:rFonts w:ascii="Times New Roman" w:hAnsi="Times New Roman" w:cs="Times New Roman"/>
                <w:sz w:val="24"/>
                <w:szCs w:val="24"/>
              </w:rPr>
              <w:t>бизнес-структурами</w:t>
            </w:r>
            <w:proofErr w:type="gramEnd"/>
            <w:r w:rsidRPr="007048E8">
              <w:rPr>
                <w:rFonts w:ascii="Times New Roman" w:hAnsi="Times New Roman" w:cs="Times New Roman"/>
                <w:sz w:val="24"/>
                <w:szCs w:val="24"/>
              </w:rPr>
              <w:t>) по привлечению средств для создания современной инфраструктуры образовательного учреждения</w:t>
            </w:r>
          </w:p>
        </w:tc>
        <w:tc>
          <w:tcPr>
            <w:tcW w:w="1185" w:type="dxa"/>
          </w:tcPr>
          <w:p w:rsidR="00465A30" w:rsidRPr="007048E8" w:rsidRDefault="00465A30" w:rsidP="007048E8">
            <w:pPr>
              <w:spacing w:after="0" w:line="240" w:lineRule="auto"/>
              <w:ind w:firstLine="709"/>
              <w:jc w:val="center"/>
              <w:rPr>
                <w:rFonts w:ascii="Times New Roman" w:hAnsi="Times New Roman" w:cs="Times New Roman"/>
                <w:sz w:val="24"/>
                <w:szCs w:val="24"/>
              </w:rPr>
            </w:pPr>
          </w:p>
        </w:tc>
        <w:tc>
          <w:tcPr>
            <w:tcW w:w="1155" w:type="dxa"/>
          </w:tcPr>
          <w:p w:rsidR="00465A30" w:rsidRPr="007048E8" w:rsidRDefault="00465A30" w:rsidP="007048E8">
            <w:pPr>
              <w:spacing w:after="0" w:line="240" w:lineRule="auto"/>
              <w:ind w:firstLine="709"/>
              <w:jc w:val="center"/>
              <w:rPr>
                <w:rFonts w:ascii="Times New Roman" w:hAnsi="Times New Roman" w:cs="Times New Roman"/>
                <w:sz w:val="24"/>
                <w:szCs w:val="24"/>
              </w:rPr>
            </w:pPr>
          </w:p>
        </w:tc>
      </w:tr>
    </w:tbl>
    <w:p w:rsidR="004C09D5" w:rsidRDefault="004C09D5" w:rsidP="0099381C">
      <w:pPr>
        <w:spacing w:after="0" w:line="360" w:lineRule="auto"/>
        <w:ind w:firstLine="709"/>
        <w:jc w:val="both"/>
        <w:rPr>
          <w:rFonts w:ascii="Times New Roman" w:hAnsi="Times New Roman" w:cs="Times New Roman"/>
          <w:sz w:val="28"/>
          <w:szCs w:val="28"/>
        </w:rPr>
      </w:pPr>
    </w:p>
    <w:p w:rsidR="00206790" w:rsidRPr="0099381C" w:rsidRDefault="00E732A3"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Механизмы оценки</w:t>
      </w:r>
      <w:r w:rsidR="00206790" w:rsidRPr="0099381C">
        <w:rPr>
          <w:rFonts w:ascii="Times New Roman" w:hAnsi="Times New Roman" w:cs="Times New Roman"/>
          <w:sz w:val="28"/>
          <w:szCs w:val="28"/>
        </w:rPr>
        <w:t xml:space="preserve"> качества </w:t>
      </w:r>
      <w:r w:rsidRPr="0099381C">
        <w:rPr>
          <w:rFonts w:ascii="Times New Roman" w:hAnsi="Times New Roman" w:cs="Times New Roman"/>
          <w:sz w:val="28"/>
          <w:szCs w:val="28"/>
        </w:rPr>
        <w:t xml:space="preserve">образования </w:t>
      </w:r>
      <w:r w:rsidR="00206790" w:rsidRPr="0099381C">
        <w:rPr>
          <w:rFonts w:ascii="Times New Roman" w:hAnsi="Times New Roman" w:cs="Times New Roman"/>
          <w:sz w:val="28"/>
          <w:szCs w:val="28"/>
        </w:rPr>
        <w:t xml:space="preserve">на уровне </w:t>
      </w:r>
      <w:r w:rsidRPr="0099381C">
        <w:rPr>
          <w:rFonts w:ascii="Times New Roman" w:hAnsi="Times New Roman" w:cs="Times New Roman"/>
          <w:sz w:val="28"/>
          <w:szCs w:val="28"/>
        </w:rPr>
        <w:t>образовательной организации сводя</w:t>
      </w:r>
      <w:r w:rsidR="00206790" w:rsidRPr="0099381C">
        <w:rPr>
          <w:rFonts w:ascii="Times New Roman" w:hAnsi="Times New Roman" w:cs="Times New Roman"/>
          <w:sz w:val="28"/>
          <w:szCs w:val="28"/>
        </w:rPr>
        <w:t>тся к трем типам:</w:t>
      </w:r>
    </w:p>
    <w:p w:rsidR="00206790" w:rsidRPr="004C09D5" w:rsidRDefault="00206790" w:rsidP="004C09D5">
      <w:pPr>
        <w:pStyle w:val="a4"/>
        <w:numPr>
          <w:ilvl w:val="0"/>
          <w:numId w:val="21"/>
        </w:numPr>
        <w:spacing w:line="360" w:lineRule="auto"/>
        <w:jc w:val="both"/>
        <w:rPr>
          <w:rFonts w:ascii="Times New Roman" w:hAnsi="Times New Roman"/>
          <w:sz w:val="28"/>
          <w:szCs w:val="28"/>
        </w:rPr>
      </w:pPr>
      <w:r w:rsidRPr="004C09D5">
        <w:rPr>
          <w:rFonts w:ascii="Times New Roman" w:hAnsi="Times New Roman"/>
          <w:sz w:val="28"/>
          <w:szCs w:val="28"/>
        </w:rPr>
        <w:t>балльная оценка;</w:t>
      </w:r>
    </w:p>
    <w:p w:rsidR="00206790" w:rsidRPr="004C09D5" w:rsidRDefault="00206790" w:rsidP="004C09D5">
      <w:pPr>
        <w:pStyle w:val="a4"/>
        <w:numPr>
          <w:ilvl w:val="0"/>
          <w:numId w:val="21"/>
        </w:numPr>
        <w:spacing w:line="360" w:lineRule="auto"/>
        <w:jc w:val="both"/>
        <w:rPr>
          <w:rFonts w:ascii="Times New Roman" w:hAnsi="Times New Roman"/>
          <w:sz w:val="28"/>
          <w:szCs w:val="28"/>
        </w:rPr>
      </w:pPr>
      <w:r w:rsidRPr="004C09D5">
        <w:rPr>
          <w:rFonts w:ascii="Times New Roman" w:hAnsi="Times New Roman"/>
          <w:sz w:val="28"/>
          <w:szCs w:val="28"/>
        </w:rPr>
        <w:lastRenderedPageBreak/>
        <w:t>уровневая оценка;</w:t>
      </w:r>
    </w:p>
    <w:p w:rsidR="00206790" w:rsidRPr="004C09D5" w:rsidRDefault="00206790" w:rsidP="004C09D5">
      <w:pPr>
        <w:pStyle w:val="a4"/>
        <w:numPr>
          <w:ilvl w:val="0"/>
          <w:numId w:val="21"/>
        </w:numPr>
        <w:spacing w:line="360" w:lineRule="auto"/>
        <w:jc w:val="both"/>
        <w:rPr>
          <w:rFonts w:ascii="Times New Roman" w:hAnsi="Times New Roman"/>
          <w:sz w:val="28"/>
          <w:szCs w:val="28"/>
        </w:rPr>
      </w:pPr>
      <w:proofErr w:type="gramStart"/>
      <w:r w:rsidRPr="004C09D5">
        <w:rPr>
          <w:rFonts w:ascii="Times New Roman" w:hAnsi="Times New Roman"/>
          <w:sz w:val="28"/>
          <w:szCs w:val="28"/>
        </w:rPr>
        <w:t>бинарная</w:t>
      </w:r>
      <w:proofErr w:type="gramEnd"/>
      <w:r w:rsidRPr="004C09D5">
        <w:rPr>
          <w:rFonts w:ascii="Times New Roman" w:hAnsi="Times New Roman"/>
          <w:sz w:val="28"/>
          <w:szCs w:val="28"/>
        </w:rPr>
        <w:t xml:space="preserve"> оценка.</w:t>
      </w:r>
    </w:p>
    <w:p w:rsidR="00206790" w:rsidRPr="0099381C" w:rsidRDefault="00206790"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Для реализации этих механизмов </w:t>
      </w:r>
      <w:r w:rsidR="00E732A3" w:rsidRPr="0099381C">
        <w:rPr>
          <w:rFonts w:ascii="Times New Roman" w:hAnsi="Times New Roman" w:cs="Times New Roman"/>
          <w:sz w:val="28"/>
          <w:szCs w:val="28"/>
        </w:rPr>
        <w:t>определена система индикаторов</w:t>
      </w:r>
      <w:r w:rsidRPr="0099381C">
        <w:rPr>
          <w:rFonts w:ascii="Times New Roman" w:hAnsi="Times New Roman" w:cs="Times New Roman"/>
          <w:sz w:val="28"/>
          <w:szCs w:val="28"/>
        </w:rPr>
        <w:t>:</w:t>
      </w:r>
    </w:p>
    <w:p w:rsidR="00206790" w:rsidRPr="004C09D5" w:rsidRDefault="00206790" w:rsidP="004C09D5">
      <w:pPr>
        <w:pStyle w:val="a4"/>
        <w:numPr>
          <w:ilvl w:val="0"/>
          <w:numId w:val="20"/>
        </w:numPr>
        <w:spacing w:line="360" w:lineRule="auto"/>
        <w:jc w:val="both"/>
        <w:rPr>
          <w:rFonts w:ascii="Times New Roman" w:hAnsi="Times New Roman"/>
          <w:sz w:val="28"/>
          <w:szCs w:val="28"/>
        </w:rPr>
      </w:pPr>
      <w:r w:rsidRPr="004C09D5">
        <w:rPr>
          <w:rFonts w:ascii="Times New Roman" w:hAnsi="Times New Roman"/>
          <w:sz w:val="28"/>
          <w:szCs w:val="28"/>
        </w:rPr>
        <w:t>индикаторы результатов;</w:t>
      </w:r>
    </w:p>
    <w:p w:rsidR="00206790" w:rsidRPr="004C09D5" w:rsidRDefault="00206790" w:rsidP="004C09D5">
      <w:pPr>
        <w:pStyle w:val="a4"/>
        <w:numPr>
          <w:ilvl w:val="0"/>
          <w:numId w:val="20"/>
        </w:numPr>
        <w:spacing w:line="360" w:lineRule="auto"/>
        <w:jc w:val="both"/>
        <w:rPr>
          <w:rFonts w:ascii="Times New Roman" w:hAnsi="Times New Roman"/>
          <w:sz w:val="28"/>
          <w:szCs w:val="28"/>
        </w:rPr>
      </w:pPr>
      <w:r w:rsidRPr="004C09D5">
        <w:rPr>
          <w:rFonts w:ascii="Times New Roman" w:hAnsi="Times New Roman"/>
          <w:sz w:val="28"/>
          <w:szCs w:val="28"/>
        </w:rPr>
        <w:t>индикаторы процессов;</w:t>
      </w:r>
    </w:p>
    <w:p w:rsidR="00206790" w:rsidRPr="004C09D5" w:rsidRDefault="00206790" w:rsidP="004C09D5">
      <w:pPr>
        <w:pStyle w:val="a4"/>
        <w:numPr>
          <w:ilvl w:val="0"/>
          <w:numId w:val="20"/>
        </w:numPr>
        <w:spacing w:line="360" w:lineRule="auto"/>
        <w:jc w:val="both"/>
        <w:rPr>
          <w:rFonts w:ascii="Times New Roman" w:hAnsi="Times New Roman"/>
          <w:sz w:val="28"/>
          <w:szCs w:val="28"/>
        </w:rPr>
      </w:pPr>
      <w:proofErr w:type="gramStart"/>
      <w:r w:rsidRPr="004C09D5">
        <w:rPr>
          <w:rFonts w:ascii="Times New Roman" w:hAnsi="Times New Roman"/>
          <w:sz w:val="28"/>
          <w:szCs w:val="28"/>
        </w:rPr>
        <w:t>индикаторы</w:t>
      </w:r>
      <w:proofErr w:type="gramEnd"/>
      <w:r w:rsidRPr="004C09D5">
        <w:rPr>
          <w:rFonts w:ascii="Times New Roman" w:hAnsi="Times New Roman"/>
          <w:sz w:val="28"/>
          <w:szCs w:val="28"/>
        </w:rPr>
        <w:t xml:space="preserve"> ресурсов.</w:t>
      </w:r>
    </w:p>
    <w:p w:rsidR="00206790" w:rsidRPr="0099381C" w:rsidRDefault="00E732A3" w:rsidP="0099381C">
      <w:pPr>
        <w:spacing w:after="0" w:line="360" w:lineRule="auto"/>
        <w:ind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Индикаторы результатов фиксируются </w:t>
      </w:r>
      <w:r w:rsidR="00206790" w:rsidRPr="0099381C">
        <w:rPr>
          <w:rFonts w:ascii="Times New Roman" w:hAnsi="Times New Roman" w:cs="Times New Roman"/>
          <w:sz w:val="28"/>
          <w:szCs w:val="28"/>
        </w:rPr>
        <w:t>балльной оцен</w:t>
      </w:r>
      <w:r w:rsidRPr="0099381C">
        <w:rPr>
          <w:rFonts w:ascii="Times New Roman" w:hAnsi="Times New Roman" w:cs="Times New Roman"/>
          <w:sz w:val="28"/>
          <w:szCs w:val="28"/>
        </w:rPr>
        <w:t xml:space="preserve">кой (предметные, </w:t>
      </w:r>
      <w:r w:rsidR="00206790" w:rsidRPr="0099381C">
        <w:rPr>
          <w:rFonts w:ascii="Times New Roman" w:hAnsi="Times New Roman" w:cs="Times New Roman"/>
          <w:sz w:val="28"/>
          <w:szCs w:val="28"/>
        </w:rPr>
        <w:t xml:space="preserve">результаты), </w:t>
      </w:r>
      <w:r w:rsidRPr="0099381C">
        <w:rPr>
          <w:rFonts w:ascii="Times New Roman" w:hAnsi="Times New Roman" w:cs="Times New Roman"/>
          <w:sz w:val="28"/>
          <w:szCs w:val="28"/>
        </w:rPr>
        <w:t>уровневой оценкой (</w:t>
      </w:r>
      <w:proofErr w:type="spellStart"/>
      <w:r w:rsidRPr="0099381C">
        <w:rPr>
          <w:rFonts w:ascii="Times New Roman" w:hAnsi="Times New Roman" w:cs="Times New Roman"/>
          <w:sz w:val="28"/>
          <w:szCs w:val="28"/>
        </w:rPr>
        <w:t>метапредметные</w:t>
      </w:r>
      <w:proofErr w:type="spellEnd"/>
      <w:r w:rsidRPr="0099381C">
        <w:rPr>
          <w:rFonts w:ascii="Times New Roman" w:hAnsi="Times New Roman" w:cs="Times New Roman"/>
          <w:sz w:val="28"/>
          <w:szCs w:val="28"/>
        </w:rPr>
        <w:t xml:space="preserve"> результаты),</w:t>
      </w:r>
      <w:r w:rsidR="00206790" w:rsidRPr="0099381C">
        <w:rPr>
          <w:rFonts w:ascii="Times New Roman" w:hAnsi="Times New Roman" w:cs="Times New Roman"/>
          <w:sz w:val="28"/>
          <w:szCs w:val="28"/>
        </w:rPr>
        <w:t xml:space="preserve"> бин</w:t>
      </w:r>
      <w:r w:rsidRPr="0099381C">
        <w:rPr>
          <w:rFonts w:ascii="Times New Roman" w:hAnsi="Times New Roman" w:cs="Times New Roman"/>
          <w:sz w:val="28"/>
          <w:szCs w:val="28"/>
        </w:rPr>
        <w:t>арной оценкой (</w:t>
      </w:r>
      <w:r w:rsidR="00206790" w:rsidRPr="0099381C">
        <w:rPr>
          <w:rFonts w:ascii="Times New Roman" w:hAnsi="Times New Roman" w:cs="Times New Roman"/>
          <w:sz w:val="28"/>
          <w:szCs w:val="28"/>
        </w:rPr>
        <w:t>личностные результаты).</w:t>
      </w:r>
    </w:p>
    <w:p w:rsidR="00E732A3" w:rsidRPr="0099381C" w:rsidRDefault="00206790" w:rsidP="0099381C">
      <w:pPr>
        <w:pStyle w:val="ad"/>
        <w:spacing w:line="360" w:lineRule="auto"/>
        <w:ind w:firstLine="709"/>
        <w:jc w:val="both"/>
        <w:rPr>
          <w:rFonts w:ascii="Times New Roman" w:hAnsi="Times New Roman"/>
          <w:sz w:val="28"/>
          <w:szCs w:val="28"/>
        </w:rPr>
      </w:pPr>
      <w:r w:rsidRPr="0099381C">
        <w:rPr>
          <w:rFonts w:ascii="Times New Roman" w:hAnsi="Times New Roman"/>
          <w:sz w:val="28"/>
          <w:szCs w:val="28"/>
        </w:rPr>
        <w:t>Механизмы оценивания качества образования инструментально универсальны для оценки результатов образ</w:t>
      </w:r>
      <w:r w:rsidR="00E732A3" w:rsidRPr="0099381C">
        <w:rPr>
          <w:rFonts w:ascii="Times New Roman" w:hAnsi="Times New Roman"/>
          <w:sz w:val="28"/>
          <w:szCs w:val="28"/>
        </w:rPr>
        <w:t>ования</w:t>
      </w:r>
      <w:r w:rsidRPr="0099381C">
        <w:rPr>
          <w:rFonts w:ascii="Times New Roman" w:hAnsi="Times New Roman"/>
          <w:sz w:val="28"/>
          <w:szCs w:val="28"/>
        </w:rPr>
        <w:t xml:space="preserve"> и для оценки условий реализации основной о</w:t>
      </w:r>
      <w:r w:rsidR="00E732A3" w:rsidRPr="0099381C">
        <w:rPr>
          <w:rFonts w:ascii="Times New Roman" w:hAnsi="Times New Roman"/>
          <w:sz w:val="28"/>
          <w:szCs w:val="28"/>
        </w:rPr>
        <w:t>бразовательной программы</w:t>
      </w:r>
      <w:r w:rsidRPr="0099381C">
        <w:rPr>
          <w:rFonts w:ascii="Times New Roman" w:hAnsi="Times New Roman"/>
          <w:sz w:val="28"/>
          <w:szCs w:val="28"/>
        </w:rPr>
        <w:t xml:space="preserve">. </w:t>
      </w:r>
    </w:p>
    <w:p w:rsidR="00206790" w:rsidRPr="0099381C" w:rsidRDefault="00206790" w:rsidP="0099381C">
      <w:pPr>
        <w:pStyle w:val="ad"/>
        <w:spacing w:line="360" w:lineRule="auto"/>
        <w:ind w:firstLine="709"/>
        <w:jc w:val="both"/>
        <w:rPr>
          <w:rFonts w:ascii="Times New Roman" w:hAnsi="Times New Roman"/>
          <w:sz w:val="28"/>
          <w:szCs w:val="28"/>
        </w:rPr>
      </w:pPr>
      <w:r w:rsidRPr="0099381C">
        <w:rPr>
          <w:rFonts w:ascii="Times New Roman" w:hAnsi="Times New Roman"/>
          <w:sz w:val="28"/>
          <w:szCs w:val="28"/>
        </w:rPr>
        <w:t>Балльная оценка предполагает предварительное описание норм оценивания в баллах</w:t>
      </w:r>
      <w:r w:rsidR="00E732A3" w:rsidRPr="0099381C">
        <w:rPr>
          <w:rFonts w:ascii="Times New Roman" w:hAnsi="Times New Roman"/>
          <w:sz w:val="28"/>
          <w:szCs w:val="28"/>
        </w:rPr>
        <w:t xml:space="preserve">. </w:t>
      </w:r>
    </w:p>
    <w:p w:rsidR="00E732A3" w:rsidRPr="0099381C" w:rsidRDefault="00E732A3" w:rsidP="0099381C">
      <w:pPr>
        <w:pStyle w:val="ad"/>
        <w:spacing w:line="360" w:lineRule="auto"/>
        <w:ind w:firstLine="709"/>
        <w:jc w:val="both"/>
        <w:rPr>
          <w:rFonts w:ascii="Times New Roman" w:hAnsi="Times New Roman"/>
          <w:sz w:val="28"/>
          <w:szCs w:val="28"/>
        </w:rPr>
      </w:pPr>
      <w:r w:rsidRPr="0099381C">
        <w:rPr>
          <w:rFonts w:ascii="Times New Roman" w:hAnsi="Times New Roman"/>
          <w:sz w:val="28"/>
          <w:szCs w:val="28"/>
        </w:rPr>
        <w:t>Уровневая оценка подразумевает предварительное содержательное описание уровней, фиксирующих состояние оцениваемого объекта и описание признаков и способов диагностирования, обеспечивающего отнесение состояния оцениваемого объекта к одному из описанных уровней.</w:t>
      </w:r>
    </w:p>
    <w:p w:rsidR="00E157EC" w:rsidRPr="0099381C" w:rsidRDefault="00E732A3" w:rsidP="0099381C">
      <w:pPr>
        <w:shd w:val="clear" w:color="auto" w:fill="FFFFFF"/>
        <w:spacing w:after="0" w:line="360" w:lineRule="auto"/>
        <w:ind w:right="-1" w:firstLine="709"/>
        <w:jc w:val="both"/>
        <w:rPr>
          <w:rFonts w:ascii="Times New Roman" w:hAnsi="Times New Roman" w:cs="Times New Roman"/>
          <w:sz w:val="28"/>
          <w:szCs w:val="28"/>
        </w:rPr>
      </w:pPr>
      <w:r w:rsidRPr="0099381C">
        <w:rPr>
          <w:rFonts w:ascii="Times New Roman" w:hAnsi="Times New Roman" w:cs="Times New Roman"/>
          <w:sz w:val="28"/>
          <w:szCs w:val="28"/>
        </w:rPr>
        <w:t xml:space="preserve">Бинарная оценка позволяет фиксировать состояние оцениваемого объекта на уровне да-нет», «есть – нет», «проявлено – не проявлено» и т.п. Такая оценка позволяет фиксировать результаты наблюдений за состоянием оцениваемого объекта, а затем анализировать качественно частоту и характер фиксируемых в бинарной оценке наблюдений. </w:t>
      </w:r>
    </w:p>
    <w:p w:rsidR="0062338A" w:rsidRPr="0099381C" w:rsidRDefault="0062338A" w:rsidP="0099381C">
      <w:pPr>
        <w:shd w:val="clear" w:color="auto" w:fill="FFFFFF"/>
        <w:spacing w:after="0" w:line="360" w:lineRule="auto"/>
        <w:ind w:right="-1" w:firstLine="709"/>
        <w:jc w:val="both"/>
        <w:rPr>
          <w:rFonts w:ascii="Times New Roman" w:hAnsi="Times New Roman" w:cs="Times New Roman"/>
          <w:sz w:val="28"/>
          <w:szCs w:val="28"/>
        </w:rPr>
      </w:pPr>
      <w:r w:rsidRPr="0099381C">
        <w:rPr>
          <w:rFonts w:ascii="Times New Roman" w:hAnsi="Times New Roman" w:cs="Times New Roman"/>
          <w:sz w:val="28"/>
          <w:szCs w:val="28"/>
        </w:rPr>
        <w:t>В рамках реализации проекта планируется:</w:t>
      </w:r>
    </w:p>
    <w:p w:rsidR="0062338A" w:rsidRPr="004C09D5" w:rsidRDefault="00B57C59" w:rsidP="004C09D5">
      <w:pPr>
        <w:pStyle w:val="a4"/>
        <w:numPr>
          <w:ilvl w:val="0"/>
          <w:numId w:val="22"/>
        </w:numPr>
        <w:shd w:val="clear" w:color="auto" w:fill="FFFFFF"/>
        <w:spacing w:line="360" w:lineRule="auto"/>
        <w:ind w:right="-1"/>
        <w:jc w:val="both"/>
        <w:rPr>
          <w:rFonts w:ascii="Times New Roman" w:hAnsi="Times New Roman"/>
          <w:sz w:val="28"/>
          <w:szCs w:val="28"/>
        </w:rPr>
      </w:pPr>
      <w:r w:rsidRPr="004C09D5">
        <w:rPr>
          <w:rFonts w:ascii="Times New Roman" w:hAnsi="Times New Roman"/>
          <w:sz w:val="28"/>
          <w:szCs w:val="28"/>
        </w:rPr>
        <w:t xml:space="preserve">формирование </w:t>
      </w:r>
      <w:proofErr w:type="spellStart"/>
      <w:r w:rsidRPr="004C09D5">
        <w:rPr>
          <w:rFonts w:ascii="Times New Roman" w:hAnsi="Times New Roman"/>
          <w:sz w:val="28"/>
          <w:szCs w:val="28"/>
        </w:rPr>
        <w:t>системы</w:t>
      </w:r>
      <w:proofErr w:type="spellEnd"/>
      <w:r w:rsidRPr="004C09D5">
        <w:rPr>
          <w:rFonts w:ascii="Times New Roman" w:hAnsi="Times New Roman"/>
          <w:sz w:val="28"/>
          <w:szCs w:val="28"/>
        </w:rPr>
        <w:t xml:space="preserve"> </w:t>
      </w:r>
      <w:proofErr w:type="spellStart"/>
      <w:r w:rsidRPr="004C09D5">
        <w:rPr>
          <w:rFonts w:ascii="Times New Roman" w:hAnsi="Times New Roman"/>
          <w:sz w:val="28"/>
          <w:szCs w:val="28"/>
        </w:rPr>
        <w:t>унифицированных</w:t>
      </w:r>
      <w:proofErr w:type="spellEnd"/>
      <w:r w:rsidRPr="004C09D5">
        <w:rPr>
          <w:rFonts w:ascii="Times New Roman" w:hAnsi="Times New Roman"/>
          <w:sz w:val="28"/>
          <w:szCs w:val="28"/>
        </w:rPr>
        <w:t xml:space="preserve"> </w:t>
      </w:r>
      <w:proofErr w:type="spellStart"/>
      <w:r w:rsidRPr="004C09D5">
        <w:rPr>
          <w:rFonts w:ascii="Times New Roman" w:hAnsi="Times New Roman"/>
          <w:sz w:val="28"/>
          <w:szCs w:val="28"/>
        </w:rPr>
        <w:t>диагностических</w:t>
      </w:r>
      <w:proofErr w:type="spellEnd"/>
      <w:r w:rsidRPr="004C09D5">
        <w:rPr>
          <w:rFonts w:ascii="Times New Roman" w:hAnsi="Times New Roman"/>
          <w:sz w:val="28"/>
          <w:szCs w:val="28"/>
        </w:rPr>
        <w:t xml:space="preserve"> </w:t>
      </w:r>
      <w:proofErr w:type="spellStart"/>
      <w:r w:rsidRPr="004C09D5">
        <w:rPr>
          <w:rFonts w:ascii="Times New Roman" w:hAnsi="Times New Roman"/>
          <w:sz w:val="28"/>
          <w:szCs w:val="28"/>
        </w:rPr>
        <w:t>материалов</w:t>
      </w:r>
      <w:proofErr w:type="spellEnd"/>
      <w:r w:rsidRPr="004C09D5">
        <w:rPr>
          <w:rFonts w:ascii="Times New Roman" w:hAnsi="Times New Roman"/>
          <w:sz w:val="28"/>
          <w:szCs w:val="28"/>
        </w:rPr>
        <w:t>;</w:t>
      </w:r>
    </w:p>
    <w:p w:rsidR="00B57C59" w:rsidRPr="004C09D5" w:rsidRDefault="00B57C59" w:rsidP="004C09D5">
      <w:pPr>
        <w:pStyle w:val="a4"/>
        <w:numPr>
          <w:ilvl w:val="0"/>
          <w:numId w:val="22"/>
        </w:numPr>
        <w:shd w:val="clear" w:color="auto" w:fill="FFFFFF"/>
        <w:spacing w:line="360" w:lineRule="auto"/>
        <w:ind w:right="-1"/>
        <w:jc w:val="both"/>
        <w:rPr>
          <w:rFonts w:ascii="Times New Roman" w:hAnsi="Times New Roman"/>
          <w:sz w:val="28"/>
          <w:szCs w:val="28"/>
        </w:rPr>
      </w:pPr>
      <w:r w:rsidRPr="004C09D5">
        <w:rPr>
          <w:rFonts w:ascii="Times New Roman" w:hAnsi="Times New Roman"/>
          <w:sz w:val="28"/>
          <w:szCs w:val="28"/>
        </w:rPr>
        <w:t>создание регламента проведения контрольно-измерительных мероприятий;</w:t>
      </w:r>
    </w:p>
    <w:p w:rsidR="00B57C59" w:rsidRPr="004C09D5" w:rsidRDefault="00B57C59" w:rsidP="004C09D5">
      <w:pPr>
        <w:pStyle w:val="a4"/>
        <w:numPr>
          <w:ilvl w:val="0"/>
          <w:numId w:val="22"/>
        </w:numPr>
        <w:shd w:val="clear" w:color="auto" w:fill="FFFFFF"/>
        <w:spacing w:line="360" w:lineRule="auto"/>
        <w:ind w:right="-1"/>
        <w:jc w:val="both"/>
        <w:rPr>
          <w:rFonts w:ascii="Times New Roman" w:hAnsi="Times New Roman"/>
          <w:sz w:val="28"/>
          <w:szCs w:val="28"/>
        </w:rPr>
      </w:pPr>
      <w:proofErr w:type="gramStart"/>
      <w:r w:rsidRPr="004C09D5">
        <w:rPr>
          <w:rFonts w:ascii="Times New Roman" w:hAnsi="Times New Roman"/>
          <w:sz w:val="28"/>
          <w:szCs w:val="28"/>
        </w:rPr>
        <w:t>формирование</w:t>
      </w:r>
      <w:proofErr w:type="gramEnd"/>
      <w:r w:rsidRPr="004C09D5">
        <w:rPr>
          <w:rFonts w:ascii="Times New Roman" w:hAnsi="Times New Roman"/>
          <w:sz w:val="28"/>
          <w:szCs w:val="28"/>
        </w:rPr>
        <w:t xml:space="preserve"> регистра качества образования как аналитической основы для принятия управленческих решений.</w:t>
      </w:r>
    </w:p>
    <w:p w:rsidR="00BA7258" w:rsidRPr="0099381C" w:rsidRDefault="002A0A7B" w:rsidP="0099381C">
      <w:pPr>
        <w:spacing w:after="0" w:line="360" w:lineRule="auto"/>
        <w:ind w:firstLine="709"/>
        <w:jc w:val="center"/>
        <w:rPr>
          <w:rFonts w:ascii="Times New Roman" w:eastAsia="Times New Roman" w:hAnsi="Times New Roman" w:cs="Times New Roman"/>
          <w:b/>
          <w:bCs/>
          <w:color w:val="002060"/>
          <w:sz w:val="28"/>
          <w:szCs w:val="28"/>
          <w:shd w:val="clear" w:color="auto" w:fill="FFFFFF"/>
          <w:lang w:eastAsia="ru-RU"/>
        </w:rPr>
      </w:pPr>
      <w:r w:rsidRPr="0099381C">
        <w:rPr>
          <w:rFonts w:ascii="Times New Roman" w:eastAsia="Times New Roman" w:hAnsi="Times New Roman" w:cs="Times New Roman"/>
          <w:b/>
          <w:bCs/>
          <w:color w:val="002060"/>
          <w:sz w:val="28"/>
          <w:szCs w:val="28"/>
          <w:shd w:val="clear" w:color="auto" w:fill="FFFFFF"/>
          <w:lang w:eastAsia="ru-RU"/>
        </w:rPr>
        <w:lastRenderedPageBreak/>
        <w:t>Мониторинг результативности проекта</w:t>
      </w:r>
    </w:p>
    <w:tbl>
      <w:tblPr>
        <w:tblW w:w="9675" w:type="dxa"/>
        <w:jc w:val="center"/>
        <w:tblInd w:w="695"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934"/>
        <w:gridCol w:w="4741"/>
      </w:tblGrid>
      <w:tr w:rsidR="00BA7258"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BA7258" w:rsidRPr="007048E8" w:rsidRDefault="0091044F" w:rsidP="007048E8">
            <w:pPr>
              <w:spacing w:after="0" w:line="240" w:lineRule="auto"/>
              <w:jc w:val="center"/>
              <w:rPr>
                <w:rFonts w:ascii="Times New Roman" w:eastAsia="Times New Roman" w:hAnsi="Times New Roman" w:cs="Times New Roman"/>
                <w:i/>
                <w:sz w:val="24"/>
                <w:szCs w:val="24"/>
                <w:lang w:eastAsia="ru-RU"/>
              </w:rPr>
            </w:pPr>
            <w:r w:rsidRPr="007048E8">
              <w:rPr>
                <w:rFonts w:ascii="Times New Roman" w:eastAsia="Times New Roman" w:hAnsi="Times New Roman" w:cs="Times New Roman"/>
                <w:bCs/>
                <w:i/>
                <w:sz w:val="24"/>
                <w:szCs w:val="24"/>
                <w:lang w:eastAsia="ru-RU"/>
              </w:rPr>
              <w:t>Показатели</w:t>
            </w: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BA7258" w:rsidRPr="007048E8" w:rsidRDefault="00BA7258" w:rsidP="007048E8">
            <w:pPr>
              <w:spacing w:after="0" w:line="240" w:lineRule="auto"/>
              <w:jc w:val="center"/>
              <w:rPr>
                <w:rFonts w:ascii="Times New Roman" w:eastAsia="Times New Roman" w:hAnsi="Times New Roman" w:cs="Times New Roman"/>
                <w:i/>
                <w:sz w:val="24"/>
                <w:szCs w:val="24"/>
                <w:lang w:eastAsia="ru-RU"/>
              </w:rPr>
            </w:pPr>
            <w:r w:rsidRPr="007048E8">
              <w:rPr>
                <w:rFonts w:ascii="Times New Roman" w:eastAsia="Times New Roman" w:hAnsi="Times New Roman" w:cs="Times New Roman"/>
                <w:bCs/>
                <w:i/>
                <w:sz w:val="24"/>
                <w:szCs w:val="24"/>
                <w:lang w:eastAsia="ru-RU"/>
              </w:rPr>
              <w:t>Эффекты</w:t>
            </w:r>
          </w:p>
        </w:tc>
      </w:tr>
      <w:tr w:rsidR="00BA7258"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BA7258" w:rsidRPr="007048E8" w:rsidRDefault="00BA7258"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Создание нормативно-правовой базы в рамках новой модели оценки качества образования</w:t>
            </w: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BA7258" w:rsidRPr="007048E8" w:rsidRDefault="00BA7258"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 xml:space="preserve">Локальные акты </w:t>
            </w:r>
            <w:r w:rsidR="0091044F" w:rsidRPr="007048E8">
              <w:rPr>
                <w:rFonts w:ascii="Times New Roman" w:eastAsia="Times New Roman" w:hAnsi="Times New Roman" w:cs="Times New Roman"/>
                <w:sz w:val="24"/>
                <w:szCs w:val="24"/>
                <w:lang w:eastAsia="ru-RU"/>
              </w:rPr>
              <w:t>гимназии</w:t>
            </w:r>
          </w:p>
        </w:tc>
      </w:tr>
      <w:tr w:rsidR="00390DD5"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Повышение качества образования</w:t>
            </w:r>
          </w:p>
          <w:p w:rsidR="00390DD5" w:rsidRPr="007048E8" w:rsidRDefault="00390DD5" w:rsidP="007048E8">
            <w:pPr>
              <w:spacing w:after="0" w:line="240" w:lineRule="auto"/>
              <w:rPr>
                <w:rFonts w:ascii="Times New Roman" w:eastAsia="Times New Roman" w:hAnsi="Times New Roman" w:cs="Times New Roman"/>
                <w:sz w:val="24"/>
                <w:szCs w:val="24"/>
                <w:lang w:eastAsia="ru-RU"/>
              </w:rPr>
            </w:pPr>
          </w:p>
          <w:p w:rsidR="00390DD5" w:rsidRPr="007048E8" w:rsidRDefault="00390DD5" w:rsidP="007048E8">
            <w:pPr>
              <w:spacing w:after="0" w:line="240" w:lineRule="auto"/>
              <w:rPr>
                <w:rFonts w:ascii="Times New Roman" w:eastAsia="Times New Roman" w:hAnsi="Times New Roman" w:cs="Times New Roman"/>
                <w:sz w:val="24"/>
                <w:szCs w:val="24"/>
                <w:lang w:eastAsia="ru-RU"/>
              </w:rPr>
            </w:pPr>
          </w:p>
          <w:p w:rsidR="00390DD5" w:rsidRPr="007048E8" w:rsidRDefault="00390DD5" w:rsidP="007048E8">
            <w:pPr>
              <w:spacing w:after="0" w:line="240" w:lineRule="auto"/>
              <w:rPr>
                <w:rFonts w:ascii="Times New Roman" w:eastAsia="Times New Roman" w:hAnsi="Times New Roman" w:cs="Times New Roman"/>
                <w:sz w:val="24"/>
                <w:szCs w:val="24"/>
                <w:lang w:eastAsia="ru-RU"/>
              </w:rPr>
            </w:pP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 xml:space="preserve">Повышение качества обучения </w:t>
            </w:r>
            <w:r w:rsidR="00D64E82" w:rsidRPr="007048E8">
              <w:rPr>
                <w:rFonts w:ascii="Times New Roman" w:eastAsia="Times New Roman" w:hAnsi="Times New Roman" w:cs="Times New Roman"/>
                <w:sz w:val="24"/>
                <w:szCs w:val="24"/>
                <w:lang w:eastAsia="ru-RU"/>
              </w:rPr>
              <w:t>(</w:t>
            </w:r>
            <w:r w:rsidRPr="007048E8">
              <w:rPr>
                <w:rFonts w:ascii="Times New Roman" w:eastAsia="Times New Roman" w:hAnsi="Times New Roman" w:cs="Times New Roman"/>
                <w:sz w:val="24"/>
                <w:szCs w:val="24"/>
                <w:lang w:eastAsia="ru-RU"/>
              </w:rPr>
              <w:t>до 80%</w:t>
            </w:r>
            <w:r w:rsidR="00D64E82" w:rsidRPr="007048E8">
              <w:rPr>
                <w:rFonts w:ascii="Times New Roman" w:eastAsia="Times New Roman" w:hAnsi="Times New Roman" w:cs="Times New Roman"/>
                <w:sz w:val="24"/>
                <w:szCs w:val="24"/>
                <w:lang w:eastAsia="ru-RU"/>
              </w:rPr>
              <w:t>)</w:t>
            </w:r>
            <w:r w:rsidR="00EB19EC" w:rsidRPr="007048E8">
              <w:rPr>
                <w:rFonts w:ascii="Times New Roman" w:eastAsia="Times New Roman" w:hAnsi="Times New Roman" w:cs="Times New Roman"/>
                <w:sz w:val="24"/>
                <w:szCs w:val="24"/>
                <w:lang w:eastAsia="ru-RU"/>
              </w:rPr>
              <w:t>.</w:t>
            </w:r>
          </w:p>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Calibri" w:hAnsi="Times New Roman" w:cs="Times New Roman"/>
                <w:sz w:val="24"/>
                <w:szCs w:val="24"/>
              </w:rPr>
              <w:t xml:space="preserve">Устойчивая положительная мотивация к учению у </w:t>
            </w:r>
            <w:proofErr w:type="gramStart"/>
            <w:r w:rsidRPr="007048E8">
              <w:rPr>
                <w:rFonts w:ascii="Times New Roman" w:eastAsia="Calibri" w:hAnsi="Times New Roman" w:cs="Times New Roman"/>
                <w:sz w:val="24"/>
                <w:szCs w:val="24"/>
              </w:rPr>
              <w:t>обучающихся</w:t>
            </w:r>
            <w:proofErr w:type="gramEnd"/>
            <w:r w:rsidR="00EB19EC" w:rsidRPr="007048E8">
              <w:rPr>
                <w:rFonts w:ascii="Times New Roman" w:eastAsia="Calibri" w:hAnsi="Times New Roman" w:cs="Times New Roman"/>
                <w:sz w:val="24"/>
                <w:szCs w:val="24"/>
              </w:rPr>
              <w:t>.</w:t>
            </w:r>
          </w:p>
          <w:p w:rsidR="00390DD5" w:rsidRPr="007048E8" w:rsidRDefault="00390DD5" w:rsidP="007048E8">
            <w:pPr>
              <w:spacing w:after="0" w:line="240" w:lineRule="auto"/>
              <w:jc w:val="both"/>
              <w:rPr>
                <w:rFonts w:ascii="Times New Roman" w:hAnsi="Times New Roman" w:cs="Times New Roman"/>
                <w:sz w:val="24"/>
                <w:szCs w:val="24"/>
              </w:rPr>
            </w:pPr>
            <w:r w:rsidRPr="007048E8">
              <w:rPr>
                <w:rFonts w:ascii="Times New Roman" w:hAnsi="Times New Roman" w:cs="Times New Roman"/>
                <w:sz w:val="24"/>
                <w:szCs w:val="24"/>
              </w:rPr>
              <w:t>Л</w:t>
            </w:r>
            <w:r w:rsidRPr="007048E8">
              <w:rPr>
                <w:rFonts w:ascii="Times New Roman" w:eastAsia="Calibri" w:hAnsi="Times New Roman" w:cs="Times New Roman"/>
                <w:sz w:val="24"/>
                <w:szCs w:val="24"/>
              </w:rPr>
              <w:t>ичностный рост ученик</w:t>
            </w:r>
            <w:r w:rsidRPr="007048E8">
              <w:rPr>
                <w:rFonts w:ascii="Times New Roman" w:hAnsi="Times New Roman" w:cs="Times New Roman"/>
                <w:sz w:val="24"/>
                <w:szCs w:val="24"/>
              </w:rPr>
              <w:t>ов</w:t>
            </w:r>
            <w:r w:rsidR="00EB19EC" w:rsidRPr="007048E8">
              <w:rPr>
                <w:rFonts w:ascii="Times New Roman" w:hAnsi="Times New Roman" w:cs="Times New Roman"/>
                <w:sz w:val="24"/>
                <w:szCs w:val="24"/>
              </w:rPr>
              <w:t>.</w:t>
            </w:r>
          </w:p>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hAnsi="Times New Roman" w:cs="Times New Roman"/>
                <w:sz w:val="24"/>
                <w:szCs w:val="24"/>
              </w:rPr>
              <w:t>Ф</w:t>
            </w:r>
            <w:r w:rsidRPr="007048E8">
              <w:rPr>
                <w:rFonts w:ascii="Times New Roman" w:eastAsia="Calibri" w:hAnsi="Times New Roman" w:cs="Times New Roman"/>
                <w:sz w:val="24"/>
                <w:szCs w:val="24"/>
              </w:rPr>
              <w:t>ормировани</w:t>
            </w:r>
            <w:r w:rsidRPr="007048E8">
              <w:rPr>
                <w:rFonts w:ascii="Times New Roman" w:hAnsi="Times New Roman" w:cs="Times New Roman"/>
                <w:sz w:val="24"/>
                <w:szCs w:val="24"/>
              </w:rPr>
              <w:t>е</w:t>
            </w:r>
            <w:r w:rsidRPr="007048E8">
              <w:rPr>
                <w:rFonts w:ascii="Times New Roman" w:eastAsia="Calibri" w:hAnsi="Times New Roman" w:cs="Times New Roman"/>
                <w:sz w:val="24"/>
                <w:szCs w:val="24"/>
              </w:rPr>
              <w:t xml:space="preserve"> «портфолио» </w:t>
            </w:r>
            <w:r w:rsidRPr="007048E8">
              <w:rPr>
                <w:rFonts w:ascii="Times New Roman" w:hAnsi="Times New Roman" w:cs="Times New Roman"/>
                <w:sz w:val="24"/>
                <w:szCs w:val="24"/>
              </w:rPr>
              <w:t>учащихся</w:t>
            </w:r>
            <w:r w:rsidR="00EB19EC" w:rsidRPr="007048E8">
              <w:rPr>
                <w:rFonts w:ascii="Times New Roman" w:hAnsi="Times New Roman" w:cs="Times New Roman"/>
                <w:sz w:val="24"/>
                <w:szCs w:val="24"/>
              </w:rPr>
              <w:t>.</w:t>
            </w:r>
          </w:p>
        </w:tc>
      </w:tr>
      <w:tr w:rsidR="00390DD5"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Развитие творческой, научно-исследовательской активности учащихся</w:t>
            </w: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Увеличение доли обучающихся, участвующих в проектной и исследовательской деятельности (до 50%)</w:t>
            </w:r>
            <w:r w:rsidR="00EB19EC" w:rsidRPr="007048E8">
              <w:rPr>
                <w:rFonts w:ascii="Times New Roman" w:eastAsia="Times New Roman" w:hAnsi="Times New Roman" w:cs="Times New Roman"/>
                <w:sz w:val="24"/>
                <w:szCs w:val="24"/>
                <w:lang w:eastAsia="ru-RU"/>
              </w:rPr>
              <w:t>.</w:t>
            </w:r>
          </w:p>
        </w:tc>
      </w:tr>
      <w:tr w:rsidR="00390DD5"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D64E82"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Calibri" w:hAnsi="Times New Roman" w:cs="Times New Roman"/>
                <w:sz w:val="24"/>
                <w:szCs w:val="24"/>
              </w:rPr>
              <w:t>П</w:t>
            </w:r>
            <w:r w:rsidR="00390DD5" w:rsidRPr="007048E8">
              <w:rPr>
                <w:rFonts w:ascii="Times New Roman" w:eastAsia="Calibri" w:hAnsi="Times New Roman" w:cs="Times New Roman"/>
                <w:sz w:val="24"/>
                <w:szCs w:val="24"/>
              </w:rPr>
              <w:t>рофессиональный рост учителя</w:t>
            </w: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D64E82"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Увеличение количества учителей, имеющих высшую квалификационную категорию (до 80%)</w:t>
            </w:r>
            <w:r w:rsidR="00EB19EC" w:rsidRPr="007048E8">
              <w:rPr>
                <w:rFonts w:ascii="Times New Roman" w:eastAsia="Times New Roman" w:hAnsi="Times New Roman" w:cs="Times New Roman"/>
                <w:sz w:val="24"/>
                <w:szCs w:val="24"/>
                <w:lang w:eastAsia="ru-RU"/>
              </w:rPr>
              <w:t>.</w:t>
            </w:r>
          </w:p>
          <w:p w:rsidR="00D64E82" w:rsidRPr="007048E8" w:rsidRDefault="00D64E82"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Создание новых моделей сопровождения профессионального развития учителей.</w:t>
            </w:r>
          </w:p>
          <w:p w:rsidR="00D64E82" w:rsidRPr="007048E8" w:rsidRDefault="00D64E82"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Повышение уровня инновационной активности и творческой инициативы педагогов.</w:t>
            </w:r>
          </w:p>
          <w:p w:rsidR="007605E5" w:rsidRPr="007048E8" w:rsidRDefault="007605E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Повышение доли педагогов, имеющих личные достижения в профессиональных конкурсах разных уровней</w:t>
            </w:r>
            <w:r w:rsidR="00EB19EC" w:rsidRPr="007048E8">
              <w:rPr>
                <w:rFonts w:ascii="Times New Roman" w:eastAsia="Times New Roman" w:hAnsi="Times New Roman" w:cs="Times New Roman"/>
                <w:sz w:val="24"/>
                <w:szCs w:val="24"/>
                <w:lang w:eastAsia="ru-RU"/>
              </w:rPr>
              <w:t>.</w:t>
            </w:r>
          </w:p>
        </w:tc>
      </w:tr>
      <w:tr w:rsidR="00390DD5"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Широкое использование современных образовательных технологий</w:t>
            </w: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На последнем этапе реализации проекта использует каждый учитель</w:t>
            </w:r>
            <w:r w:rsidR="00EB19EC" w:rsidRPr="007048E8">
              <w:rPr>
                <w:rFonts w:ascii="Times New Roman" w:eastAsia="Times New Roman" w:hAnsi="Times New Roman" w:cs="Times New Roman"/>
                <w:sz w:val="24"/>
                <w:szCs w:val="24"/>
                <w:lang w:eastAsia="ru-RU"/>
              </w:rPr>
              <w:t>.</w:t>
            </w:r>
          </w:p>
        </w:tc>
      </w:tr>
      <w:tr w:rsidR="00390DD5"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Создание моделей, обеспечивающих индивидуализацию и дифференциацию образования</w:t>
            </w: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proofErr w:type="gramStart"/>
            <w:r w:rsidRPr="007048E8">
              <w:rPr>
                <w:rFonts w:ascii="Times New Roman" w:eastAsia="Times New Roman" w:hAnsi="Times New Roman" w:cs="Times New Roman"/>
                <w:sz w:val="24"/>
                <w:szCs w:val="24"/>
                <w:lang w:eastAsia="ru-RU"/>
              </w:rPr>
              <w:t>Обучение</w:t>
            </w:r>
            <w:proofErr w:type="gramEnd"/>
            <w:r w:rsidRPr="007048E8">
              <w:rPr>
                <w:rFonts w:ascii="Times New Roman" w:eastAsia="Times New Roman" w:hAnsi="Times New Roman" w:cs="Times New Roman"/>
                <w:sz w:val="24"/>
                <w:szCs w:val="24"/>
                <w:lang w:eastAsia="ru-RU"/>
              </w:rPr>
              <w:t xml:space="preserve"> по индивидуальным</w:t>
            </w:r>
            <w:r w:rsidR="00D64E82" w:rsidRPr="007048E8">
              <w:rPr>
                <w:rFonts w:ascii="Times New Roman" w:eastAsia="Times New Roman" w:hAnsi="Times New Roman" w:cs="Times New Roman"/>
                <w:sz w:val="24"/>
                <w:szCs w:val="24"/>
                <w:lang w:eastAsia="ru-RU"/>
              </w:rPr>
              <w:t xml:space="preserve"> учебным</w:t>
            </w:r>
            <w:r w:rsidRPr="007048E8">
              <w:rPr>
                <w:rFonts w:ascii="Times New Roman" w:eastAsia="Times New Roman" w:hAnsi="Times New Roman" w:cs="Times New Roman"/>
                <w:sz w:val="24"/>
                <w:szCs w:val="24"/>
                <w:lang w:eastAsia="ru-RU"/>
              </w:rPr>
              <w:t xml:space="preserve"> </w:t>
            </w:r>
            <w:r w:rsidR="00D64E82" w:rsidRPr="007048E8">
              <w:rPr>
                <w:rFonts w:ascii="Times New Roman" w:eastAsia="Times New Roman" w:hAnsi="Times New Roman" w:cs="Times New Roman"/>
                <w:sz w:val="24"/>
                <w:szCs w:val="24"/>
                <w:lang w:eastAsia="ru-RU"/>
              </w:rPr>
              <w:t>планам</w:t>
            </w:r>
            <w:r w:rsidR="00EB19EC" w:rsidRPr="007048E8">
              <w:rPr>
                <w:rFonts w:ascii="Times New Roman" w:eastAsia="Times New Roman" w:hAnsi="Times New Roman" w:cs="Times New Roman"/>
                <w:sz w:val="24"/>
                <w:szCs w:val="24"/>
                <w:lang w:eastAsia="ru-RU"/>
              </w:rPr>
              <w:t>.</w:t>
            </w:r>
          </w:p>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p>
        </w:tc>
      </w:tr>
      <w:tr w:rsidR="00390DD5"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 xml:space="preserve">Разработка </w:t>
            </w:r>
            <w:proofErr w:type="spellStart"/>
            <w:r w:rsidRPr="007048E8">
              <w:rPr>
                <w:rFonts w:ascii="Times New Roman" w:eastAsia="Times New Roman" w:hAnsi="Times New Roman" w:cs="Times New Roman"/>
                <w:sz w:val="24"/>
                <w:szCs w:val="24"/>
                <w:lang w:eastAsia="ru-RU"/>
              </w:rPr>
              <w:t>здоровьесберегающей</w:t>
            </w:r>
            <w:proofErr w:type="spellEnd"/>
            <w:r w:rsidRPr="007048E8">
              <w:rPr>
                <w:rFonts w:ascii="Times New Roman" w:eastAsia="Times New Roman" w:hAnsi="Times New Roman" w:cs="Times New Roman"/>
                <w:sz w:val="24"/>
                <w:szCs w:val="24"/>
                <w:lang w:eastAsia="ru-RU"/>
              </w:rPr>
              <w:t xml:space="preserve"> модели образовательной  деятельности</w:t>
            </w:r>
          </w:p>
        </w:tc>
        <w:tc>
          <w:tcPr>
            <w:tcW w:w="4741" w:type="dxa"/>
            <w:tcBorders>
              <w:top w:val="outset" w:sz="6" w:space="0" w:color="C0C0C0"/>
              <w:left w:val="outset" w:sz="6" w:space="0" w:color="C0C0C0"/>
              <w:bottom w:val="outset" w:sz="6" w:space="0" w:color="C0C0C0"/>
              <w:right w:val="outset" w:sz="6" w:space="0" w:color="C0C0C0"/>
            </w:tcBorders>
            <w:shd w:val="clear" w:color="auto" w:fill="auto"/>
            <w:hideMark/>
          </w:tcPr>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 xml:space="preserve">Положительная динамика в сохранении и укреплении здоровья </w:t>
            </w:r>
            <w:proofErr w:type="gramStart"/>
            <w:r w:rsidRPr="007048E8">
              <w:rPr>
                <w:rFonts w:ascii="Times New Roman" w:eastAsia="Times New Roman" w:hAnsi="Times New Roman" w:cs="Times New Roman"/>
                <w:sz w:val="24"/>
                <w:szCs w:val="24"/>
                <w:lang w:eastAsia="ru-RU"/>
              </w:rPr>
              <w:t>обучающихся</w:t>
            </w:r>
            <w:proofErr w:type="gramEnd"/>
            <w:r w:rsidRPr="007048E8">
              <w:rPr>
                <w:rFonts w:ascii="Times New Roman" w:eastAsia="Times New Roman" w:hAnsi="Times New Roman" w:cs="Times New Roman"/>
                <w:sz w:val="24"/>
                <w:szCs w:val="24"/>
                <w:lang w:eastAsia="ru-RU"/>
              </w:rPr>
              <w:t>.</w:t>
            </w:r>
          </w:p>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proofErr w:type="spellStart"/>
            <w:r w:rsidRPr="007048E8">
              <w:rPr>
                <w:rFonts w:ascii="Times New Roman" w:eastAsia="Times New Roman" w:hAnsi="Times New Roman" w:cs="Times New Roman"/>
                <w:sz w:val="24"/>
                <w:szCs w:val="24"/>
                <w:lang w:eastAsia="ru-RU"/>
              </w:rPr>
              <w:t>Здоровьесберегающее</w:t>
            </w:r>
            <w:proofErr w:type="spellEnd"/>
            <w:r w:rsidRPr="007048E8">
              <w:rPr>
                <w:rFonts w:ascii="Times New Roman" w:eastAsia="Times New Roman" w:hAnsi="Times New Roman" w:cs="Times New Roman"/>
                <w:sz w:val="24"/>
                <w:szCs w:val="24"/>
                <w:lang w:eastAsia="ru-RU"/>
              </w:rPr>
              <w:t xml:space="preserve"> учебное расписание.</w:t>
            </w:r>
          </w:p>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Рациональный режим питания, о</w:t>
            </w:r>
            <w:r w:rsidR="00D64E82" w:rsidRPr="007048E8">
              <w:rPr>
                <w:rFonts w:ascii="Times New Roman" w:eastAsia="Times New Roman" w:hAnsi="Times New Roman" w:cs="Times New Roman"/>
                <w:sz w:val="24"/>
                <w:szCs w:val="24"/>
                <w:lang w:eastAsia="ru-RU"/>
              </w:rPr>
              <w:t>хват учащихся горячим питанием (100%)</w:t>
            </w:r>
            <w:r w:rsidR="00EB19EC" w:rsidRPr="007048E8">
              <w:rPr>
                <w:rFonts w:ascii="Times New Roman" w:eastAsia="Times New Roman" w:hAnsi="Times New Roman" w:cs="Times New Roman"/>
                <w:sz w:val="24"/>
                <w:szCs w:val="24"/>
                <w:lang w:eastAsia="ru-RU"/>
              </w:rPr>
              <w:t>.</w:t>
            </w:r>
          </w:p>
          <w:p w:rsidR="00390DD5" w:rsidRPr="007048E8" w:rsidRDefault="00390DD5"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Работа спец</w:t>
            </w:r>
            <w:r w:rsidR="00D64E82" w:rsidRPr="007048E8">
              <w:rPr>
                <w:rFonts w:ascii="Times New Roman" w:eastAsia="Times New Roman" w:hAnsi="Times New Roman" w:cs="Times New Roman"/>
                <w:sz w:val="24"/>
                <w:szCs w:val="24"/>
                <w:lang w:eastAsia="ru-RU"/>
              </w:rPr>
              <w:t>иальных медицинских групп</w:t>
            </w:r>
            <w:r w:rsidR="00EB19EC" w:rsidRPr="007048E8">
              <w:rPr>
                <w:rFonts w:ascii="Times New Roman" w:eastAsia="Times New Roman" w:hAnsi="Times New Roman" w:cs="Times New Roman"/>
                <w:sz w:val="24"/>
                <w:szCs w:val="24"/>
                <w:lang w:eastAsia="ru-RU"/>
              </w:rPr>
              <w:t>.</w:t>
            </w:r>
          </w:p>
        </w:tc>
      </w:tr>
      <w:tr w:rsidR="00390DD5" w:rsidRPr="007048E8" w:rsidTr="00B01761">
        <w:trPr>
          <w:jc w:val="center"/>
        </w:trPr>
        <w:tc>
          <w:tcPr>
            <w:tcW w:w="4934" w:type="dxa"/>
            <w:tcBorders>
              <w:top w:val="outset" w:sz="6" w:space="0" w:color="C0C0C0"/>
              <w:left w:val="outset" w:sz="6" w:space="0" w:color="C0C0C0"/>
              <w:bottom w:val="outset" w:sz="6" w:space="0" w:color="C0C0C0"/>
              <w:right w:val="outset" w:sz="6" w:space="0" w:color="C0C0C0"/>
            </w:tcBorders>
            <w:shd w:val="clear" w:color="auto" w:fill="auto"/>
          </w:tcPr>
          <w:p w:rsidR="00390DD5" w:rsidRPr="007048E8" w:rsidRDefault="00390DD5" w:rsidP="007048E8">
            <w:pPr>
              <w:spacing w:after="0" w:line="240" w:lineRule="auto"/>
              <w:jc w:val="both"/>
              <w:rPr>
                <w:rFonts w:ascii="Times New Roman" w:eastAsia="Calibri" w:hAnsi="Times New Roman" w:cs="Times New Roman"/>
                <w:sz w:val="24"/>
                <w:szCs w:val="24"/>
              </w:rPr>
            </w:pPr>
            <w:r w:rsidRPr="007048E8">
              <w:rPr>
                <w:rFonts w:ascii="Times New Roman" w:eastAsia="Calibri" w:hAnsi="Times New Roman" w:cs="Times New Roman"/>
                <w:sz w:val="24"/>
                <w:szCs w:val="24"/>
              </w:rPr>
              <w:t xml:space="preserve">Удовлетворение образовательных запросов </w:t>
            </w:r>
            <w:r w:rsidR="00D64E82" w:rsidRPr="007048E8">
              <w:rPr>
                <w:rFonts w:ascii="Times New Roman" w:eastAsia="Calibri" w:hAnsi="Times New Roman" w:cs="Times New Roman"/>
                <w:sz w:val="24"/>
                <w:szCs w:val="24"/>
              </w:rPr>
              <w:t>и ожиданий родителей и общества</w:t>
            </w:r>
          </w:p>
          <w:p w:rsidR="00390DD5" w:rsidRPr="007048E8" w:rsidRDefault="00390DD5" w:rsidP="007048E8">
            <w:pPr>
              <w:spacing w:after="0" w:line="240" w:lineRule="auto"/>
              <w:rPr>
                <w:rFonts w:ascii="Times New Roman" w:eastAsia="Times New Roman" w:hAnsi="Times New Roman" w:cs="Times New Roman"/>
                <w:sz w:val="24"/>
                <w:szCs w:val="24"/>
                <w:lang w:eastAsia="ru-RU"/>
              </w:rPr>
            </w:pPr>
          </w:p>
        </w:tc>
        <w:tc>
          <w:tcPr>
            <w:tcW w:w="4741" w:type="dxa"/>
            <w:tcBorders>
              <w:top w:val="outset" w:sz="6" w:space="0" w:color="C0C0C0"/>
              <w:left w:val="outset" w:sz="6" w:space="0" w:color="C0C0C0"/>
              <w:bottom w:val="outset" w:sz="6" w:space="0" w:color="C0C0C0"/>
              <w:right w:val="outset" w:sz="6" w:space="0" w:color="C0C0C0"/>
            </w:tcBorders>
            <w:shd w:val="clear" w:color="auto" w:fill="auto"/>
          </w:tcPr>
          <w:p w:rsidR="00390DD5" w:rsidRPr="007048E8" w:rsidRDefault="00863F2F" w:rsidP="007048E8">
            <w:pPr>
              <w:spacing w:after="0" w:line="240" w:lineRule="auto"/>
              <w:jc w:val="both"/>
              <w:rPr>
                <w:rFonts w:ascii="Times New Roman" w:eastAsia="Times New Roman" w:hAnsi="Times New Roman" w:cs="Times New Roman"/>
                <w:sz w:val="24"/>
                <w:szCs w:val="24"/>
                <w:lang w:eastAsia="ru-RU"/>
              </w:rPr>
            </w:pPr>
            <w:r w:rsidRPr="007048E8">
              <w:rPr>
                <w:rFonts w:ascii="Times New Roman" w:eastAsia="Times New Roman" w:hAnsi="Times New Roman" w:cs="Times New Roman"/>
                <w:sz w:val="24"/>
                <w:szCs w:val="24"/>
                <w:lang w:eastAsia="ru-RU"/>
              </w:rPr>
              <w:t xml:space="preserve">Повышение </w:t>
            </w:r>
            <w:r w:rsidR="007605E5" w:rsidRPr="007048E8">
              <w:rPr>
                <w:rFonts w:ascii="Times New Roman" w:eastAsia="Times New Roman" w:hAnsi="Times New Roman" w:cs="Times New Roman"/>
                <w:sz w:val="24"/>
                <w:szCs w:val="24"/>
                <w:lang w:eastAsia="ru-RU"/>
              </w:rPr>
              <w:t xml:space="preserve">доли родителей, </w:t>
            </w:r>
            <w:r w:rsidRPr="007048E8">
              <w:rPr>
                <w:rFonts w:ascii="Times New Roman" w:eastAsia="Times New Roman" w:hAnsi="Times New Roman" w:cs="Times New Roman"/>
                <w:sz w:val="24"/>
                <w:szCs w:val="24"/>
                <w:lang w:eastAsia="ru-RU"/>
              </w:rPr>
              <w:t xml:space="preserve"> удовлетворенн</w:t>
            </w:r>
            <w:r w:rsidR="007605E5" w:rsidRPr="007048E8">
              <w:rPr>
                <w:rFonts w:ascii="Times New Roman" w:eastAsia="Times New Roman" w:hAnsi="Times New Roman" w:cs="Times New Roman"/>
                <w:sz w:val="24"/>
                <w:szCs w:val="24"/>
                <w:lang w:eastAsia="ru-RU"/>
              </w:rPr>
              <w:t xml:space="preserve">ых качеством </w:t>
            </w:r>
            <w:r w:rsidRPr="007048E8">
              <w:rPr>
                <w:rFonts w:ascii="Times New Roman" w:eastAsia="Times New Roman" w:hAnsi="Times New Roman" w:cs="Times New Roman"/>
                <w:sz w:val="24"/>
                <w:szCs w:val="24"/>
                <w:lang w:eastAsia="ru-RU"/>
              </w:rPr>
              <w:t xml:space="preserve"> </w:t>
            </w:r>
            <w:r w:rsidR="00224D38" w:rsidRPr="007048E8">
              <w:rPr>
                <w:rFonts w:ascii="Times New Roman" w:eastAsia="Times New Roman" w:hAnsi="Times New Roman" w:cs="Times New Roman"/>
                <w:sz w:val="24"/>
                <w:szCs w:val="24"/>
                <w:lang w:eastAsia="ru-RU"/>
              </w:rPr>
              <w:t>образовательны</w:t>
            </w:r>
            <w:r w:rsidR="007605E5" w:rsidRPr="007048E8">
              <w:rPr>
                <w:rFonts w:ascii="Times New Roman" w:eastAsia="Times New Roman" w:hAnsi="Times New Roman" w:cs="Times New Roman"/>
                <w:sz w:val="24"/>
                <w:szCs w:val="24"/>
                <w:lang w:eastAsia="ru-RU"/>
              </w:rPr>
              <w:t>х</w:t>
            </w:r>
            <w:r w:rsidR="00224D38" w:rsidRPr="007048E8">
              <w:rPr>
                <w:rFonts w:ascii="Times New Roman" w:eastAsia="Times New Roman" w:hAnsi="Times New Roman" w:cs="Times New Roman"/>
                <w:sz w:val="24"/>
                <w:szCs w:val="24"/>
                <w:lang w:eastAsia="ru-RU"/>
              </w:rPr>
              <w:t xml:space="preserve"> услуг</w:t>
            </w:r>
            <w:r w:rsidR="00EB19EC" w:rsidRPr="007048E8">
              <w:rPr>
                <w:rFonts w:ascii="Times New Roman" w:eastAsia="Times New Roman" w:hAnsi="Times New Roman" w:cs="Times New Roman"/>
                <w:sz w:val="24"/>
                <w:szCs w:val="24"/>
                <w:lang w:eastAsia="ru-RU"/>
              </w:rPr>
              <w:t>.</w:t>
            </w:r>
          </w:p>
        </w:tc>
      </w:tr>
    </w:tbl>
    <w:p w:rsidR="00827918" w:rsidRPr="0099381C" w:rsidRDefault="00616F14" w:rsidP="0099381C">
      <w:pPr>
        <w:pStyle w:val="a8"/>
        <w:shd w:val="clear" w:color="auto" w:fill="FFFFFF"/>
        <w:spacing w:before="0" w:after="0" w:line="360" w:lineRule="auto"/>
        <w:ind w:firstLine="709"/>
        <w:jc w:val="both"/>
        <w:rPr>
          <w:rFonts w:ascii="Times New Roman" w:hAnsi="Times New Roman"/>
          <w:b w:val="0"/>
          <w:sz w:val="28"/>
          <w:szCs w:val="28"/>
          <w:lang w:val="ru-RU"/>
        </w:rPr>
      </w:pPr>
      <w:r>
        <w:rPr>
          <w:rFonts w:ascii="Times New Roman" w:hAnsi="Times New Roman"/>
          <w:b w:val="0"/>
          <w:sz w:val="28"/>
          <w:szCs w:val="28"/>
          <w:lang w:val="ru-RU"/>
        </w:rPr>
        <w:t>Д</w:t>
      </w:r>
      <w:r w:rsidR="00307A5E">
        <w:rPr>
          <w:rFonts w:ascii="Times New Roman" w:hAnsi="Times New Roman"/>
          <w:b w:val="0"/>
          <w:sz w:val="28"/>
          <w:szCs w:val="28"/>
          <w:lang w:val="ru-RU"/>
        </w:rPr>
        <w:t>анный</w:t>
      </w:r>
      <w:r w:rsidR="0044564F" w:rsidRPr="0099381C">
        <w:rPr>
          <w:rFonts w:ascii="Times New Roman" w:hAnsi="Times New Roman"/>
          <w:b w:val="0"/>
          <w:sz w:val="28"/>
          <w:szCs w:val="28"/>
          <w:lang w:val="ru-RU"/>
        </w:rPr>
        <w:t xml:space="preserve"> проект позволи</w:t>
      </w:r>
      <w:r w:rsidR="00307A5E">
        <w:rPr>
          <w:rFonts w:ascii="Times New Roman" w:hAnsi="Times New Roman"/>
          <w:b w:val="0"/>
          <w:sz w:val="28"/>
          <w:szCs w:val="28"/>
          <w:lang w:val="ru-RU"/>
        </w:rPr>
        <w:t>л</w:t>
      </w:r>
      <w:r w:rsidR="0044564F" w:rsidRPr="0099381C">
        <w:rPr>
          <w:rFonts w:ascii="Times New Roman" w:hAnsi="Times New Roman"/>
          <w:b w:val="0"/>
          <w:sz w:val="28"/>
          <w:szCs w:val="28"/>
          <w:lang w:val="ru-RU"/>
        </w:rPr>
        <w:t xml:space="preserve"> создать эффективную модель внутренней системы контроля и оценки качества образования</w:t>
      </w:r>
      <w:r w:rsidR="00E31542" w:rsidRPr="0099381C">
        <w:rPr>
          <w:rFonts w:ascii="Times New Roman" w:hAnsi="Times New Roman"/>
          <w:b w:val="0"/>
          <w:sz w:val="28"/>
          <w:szCs w:val="28"/>
          <w:lang w:val="ru-RU"/>
        </w:rPr>
        <w:t xml:space="preserve"> в с</w:t>
      </w:r>
      <w:r w:rsidR="0062338A" w:rsidRPr="0099381C">
        <w:rPr>
          <w:rFonts w:ascii="Times New Roman" w:hAnsi="Times New Roman"/>
          <w:b w:val="0"/>
          <w:sz w:val="28"/>
          <w:szCs w:val="28"/>
          <w:lang w:val="ru-RU"/>
        </w:rPr>
        <w:t>о</w:t>
      </w:r>
      <w:r w:rsidR="00307A5E">
        <w:rPr>
          <w:rFonts w:ascii="Times New Roman" w:hAnsi="Times New Roman"/>
          <w:b w:val="0"/>
          <w:sz w:val="28"/>
          <w:szCs w:val="28"/>
          <w:lang w:val="ru-RU"/>
        </w:rPr>
        <w:t>ответствии с требованиями ФГОС.</w:t>
      </w:r>
    </w:p>
    <w:p w:rsidR="0062338A" w:rsidRPr="0099381C" w:rsidRDefault="00307A5E" w:rsidP="0099381C">
      <w:pPr>
        <w:spacing w:after="0"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Также</w:t>
      </w:r>
      <w:r w:rsidR="0062338A" w:rsidRPr="0099381C">
        <w:rPr>
          <w:rFonts w:ascii="Times New Roman" w:hAnsi="Times New Roman" w:cs="Times New Roman"/>
          <w:sz w:val="28"/>
          <w:szCs w:val="28"/>
          <w:lang w:bidi="en-US"/>
        </w:rPr>
        <w:t xml:space="preserve"> проект </w:t>
      </w:r>
      <w:r>
        <w:rPr>
          <w:rFonts w:ascii="Times New Roman" w:hAnsi="Times New Roman" w:cs="Times New Roman"/>
          <w:sz w:val="28"/>
          <w:szCs w:val="28"/>
          <w:lang w:bidi="en-US"/>
        </w:rPr>
        <w:t>является</w:t>
      </w:r>
      <w:r w:rsidR="0062338A" w:rsidRPr="0099381C">
        <w:rPr>
          <w:rFonts w:ascii="Times New Roman" w:hAnsi="Times New Roman" w:cs="Times New Roman"/>
          <w:sz w:val="28"/>
          <w:szCs w:val="28"/>
          <w:lang w:bidi="en-US"/>
        </w:rPr>
        <w:t xml:space="preserve">  основ</w:t>
      </w:r>
      <w:r>
        <w:rPr>
          <w:rFonts w:ascii="Times New Roman" w:hAnsi="Times New Roman" w:cs="Times New Roman"/>
          <w:sz w:val="28"/>
          <w:szCs w:val="28"/>
          <w:lang w:bidi="en-US"/>
        </w:rPr>
        <w:t>ой</w:t>
      </w:r>
      <w:r w:rsidR="0062338A" w:rsidRPr="0099381C">
        <w:rPr>
          <w:rFonts w:ascii="Times New Roman" w:hAnsi="Times New Roman" w:cs="Times New Roman"/>
          <w:sz w:val="28"/>
          <w:szCs w:val="28"/>
          <w:lang w:bidi="en-US"/>
        </w:rPr>
        <w:t xml:space="preserve"> для разработки одного из направлений Прогр</w:t>
      </w:r>
      <w:bookmarkStart w:id="0" w:name="_GoBack"/>
      <w:bookmarkEnd w:id="0"/>
      <w:r w:rsidR="0062338A" w:rsidRPr="0099381C">
        <w:rPr>
          <w:rFonts w:ascii="Times New Roman" w:hAnsi="Times New Roman" w:cs="Times New Roman"/>
          <w:sz w:val="28"/>
          <w:szCs w:val="28"/>
          <w:lang w:bidi="en-US"/>
        </w:rPr>
        <w:t>аммы развития образовательной организации, в том числе и встраивание системы менеджмента качества  и модели внутренней оценки контроля качества образования в систему управления гимназией.</w:t>
      </w:r>
    </w:p>
    <w:p w:rsidR="00827918" w:rsidRPr="0099381C" w:rsidRDefault="00827918" w:rsidP="0099381C">
      <w:pPr>
        <w:pStyle w:val="a8"/>
        <w:shd w:val="clear" w:color="auto" w:fill="FFFFFF"/>
        <w:spacing w:before="0" w:after="0" w:line="360" w:lineRule="auto"/>
        <w:ind w:firstLine="709"/>
        <w:jc w:val="both"/>
        <w:rPr>
          <w:rFonts w:ascii="Times New Roman" w:hAnsi="Times New Roman"/>
          <w:b w:val="0"/>
          <w:sz w:val="28"/>
          <w:szCs w:val="28"/>
          <w:lang w:val="ru-RU"/>
        </w:rPr>
      </w:pPr>
    </w:p>
    <w:sectPr w:rsidR="00827918" w:rsidRPr="0099381C" w:rsidSect="00616F14">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394"/>
    <w:multiLevelType w:val="hybridMultilevel"/>
    <w:tmpl w:val="4C84B1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11E53"/>
    <w:multiLevelType w:val="hybridMultilevel"/>
    <w:tmpl w:val="3864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22476"/>
    <w:multiLevelType w:val="hybridMultilevel"/>
    <w:tmpl w:val="DF208E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C06950"/>
    <w:multiLevelType w:val="multilevel"/>
    <w:tmpl w:val="E19E2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D669C"/>
    <w:multiLevelType w:val="hybridMultilevel"/>
    <w:tmpl w:val="823E2354"/>
    <w:lvl w:ilvl="0" w:tplc="CA2688D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3E133C1"/>
    <w:multiLevelType w:val="multilevel"/>
    <w:tmpl w:val="7DF2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155D5"/>
    <w:multiLevelType w:val="hybridMultilevel"/>
    <w:tmpl w:val="CAEC4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60339B"/>
    <w:multiLevelType w:val="hybridMultilevel"/>
    <w:tmpl w:val="1B8AC616"/>
    <w:lvl w:ilvl="0" w:tplc="6D8C3704">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085B0D"/>
    <w:multiLevelType w:val="multilevel"/>
    <w:tmpl w:val="90B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22F14"/>
    <w:multiLevelType w:val="hybridMultilevel"/>
    <w:tmpl w:val="F4EA5BA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4575F"/>
    <w:multiLevelType w:val="multilevel"/>
    <w:tmpl w:val="491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B5404"/>
    <w:multiLevelType w:val="hybridMultilevel"/>
    <w:tmpl w:val="B4C8F1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BC7D29"/>
    <w:multiLevelType w:val="hybridMultilevel"/>
    <w:tmpl w:val="E5C2E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BA53E0"/>
    <w:multiLevelType w:val="multilevel"/>
    <w:tmpl w:val="021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D4112B"/>
    <w:multiLevelType w:val="hybridMultilevel"/>
    <w:tmpl w:val="AD5E9FDA"/>
    <w:lvl w:ilvl="0" w:tplc="2B8E6C4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7FF1D88"/>
    <w:multiLevelType w:val="hybridMultilevel"/>
    <w:tmpl w:val="4072B6B8"/>
    <w:lvl w:ilvl="0" w:tplc="2B8E6C4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A234081"/>
    <w:multiLevelType w:val="hybridMultilevel"/>
    <w:tmpl w:val="9F9C8AE4"/>
    <w:lvl w:ilvl="0" w:tplc="CA2688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365ADA"/>
    <w:multiLevelType w:val="hybridMultilevel"/>
    <w:tmpl w:val="5066F28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DD15E12"/>
    <w:multiLevelType w:val="hybridMultilevel"/>
    <w:tmpl w:val="4C1096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B557FA"/>
    <w:multiLevelType w:val="hybridMultilevel"/>
    <w:tmpl w:val="D8E20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5E4D4A"/>
    <w:multiLevelType w:val="hybridMultilevel"/>
    <w:tmpl w:val="AFB089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A90F67"/>
    <w:multiLevelType w:val="hybridMultilevel"/>
    <w:tmpl w:val="15D633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9"/>
  </w:num>
  <w:num w:numId="3">
    <w:abstractNumId w:val="15"/>
  </w:num>
  <w:num w:numId="4">
    <w:abstractNumId w:val="14"/>
  </w:num>
  <w:num w:numId="5">
    <w:abstractNumId w:val="1"/>
  </w:num>
  <w:num w:numId="6">
    <w:abstractNumId w:val="11"/>
  </w:num>
  <w:num w:numId="7">
    <w:abstractNumId w:val="0"/>
  </w:num>
  <w:num w:numId="8">
    <w:abstractNumId w:val="4"/>
  </w:num>
  <w:num w:numId="9">
    <w:abstractNumId w:val="16"/>
  </w:num>
  <w:num w:numId="10">
    <w:abstractNumId w:val="17"/>
  </w:num>
  <w:num w:numId="11">
    <w:abstractNumId w:val="6"/>
  </w:num>
  <w:num w:numId="12">
    <w:abstractNumId w:val="7"/>
  </w:num>
  <w:num w:numId="13">
    <w:abstractNumId w:val="10"/>
  </w:num>
  <w:num w:numId="14">
    <w:abstractNumId w:val="3"/>
  </w:num>
  <w:num w:numId="15">
    <w:abstractNumId w:val="9"/>
  </w:num>
  <w:num w:numId="16">
    <w:abstractNumId w:val="13"/>
  </w:num>
  <w:num w:numId="17">
    <w:abstractNumId w:val="8"/>
  </w:num>
  <w:num w:numId="18">
    <w:abstractNumId w:val="20"/>
  </w:num>
  <w:num w:numId="19">
    <w:abstractNumId w:val="12"/>
  </w:num>
  <w:num w:numId="20">
    <w:abstractNumId w:val="2"/>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465EA"/>
    <w:rsid w:val="00060534"/>
    <w:rsid w:val="000D6146"/>
    <w:rsid w:val="000E2326"/>
    <w:rsid w:val="00206790"/>
    <w:rsid w:val="0021552C"/>
    <w:rsid w:val="00224D38"/>
    <w:rsid w:val="00245810"/>
    <w:rsid w:val="002A0A7B"/>
    <w:rsid w:val="002D3443"/>
    <w:rsid w:val="002D6332"/>
    <w:rsid w:val="002F76D1"/>
    <w:rsid w:val="00307A5E"/>
    <w:rsid w:val="00325412"/>
    <w:rsid w:val="00350B4E"/>
    <w:rsid w:val="00385C73"/>
    <w:rsid w:val="00390DD5"/>
    <w:rsid w:val="003B479B"/>
    <w:rsid w:val="003D45B2"/>
    <w:rsid w:val="00423837"/>
    <w:rsid w:val="004342D7"/>
    <w:rsid w:val="00442443"/>
    <w:rsid w:val="0044564F"/>
    <w:rsid w:val="00465A30"/>
    <w:rsid w:val="004739D2"/>
    <w:rsid w:val="004A110C"/>
    <w:rsid w:val="004C09D5"/>
    <w:rsid w:val="00582DDE"/>
    <w:rsid w:val="00583AA0"/>
    <w:rsid w:val="005A16B7"/>
    <w:rsid w:val="005D48E9"/>
    <w:rsid w:val="005E0CC8"/>
    <w:rsid w:val="005E52FD"/>
    <w:rsid w:val="00616F14"/>
    <w:rsid w:val="0062338A"/>
    <w:rsid w:val="006911BB"/>
    <w:rsid w:val="006945DA"/>
    <w:rsid w:val="00696A6E"/>
    <w:rsid w:val="006E22BE"/>
    <w:rsid w:val="0070021A"/>
    <w:rsid w:val="007048E8"/>
    <w:rsid w:val="00736550"/>
    <w:rsid w:val="00737FF4"/>
    <w:rsid w:val="00752675"/>
    <w:rsid w:val="007605E5"/>
    <w:rsid w:val="007C6111"/>
    <w:rsid w:val="007D3F02"/>
    <w:rsid w:val="0082436C"/>
    <w:rsid w:val="00827918"/>
    <w:rsid w:val="00835DB7"/>
    <w:rsid w:val="008465EA"/>
    <w:rsid w:val="00863F2F"/>
    <w:rsid w:val="008F5920"/>
    <w:rsid w:val="0091044F"/>
    <w:rsid w:val="0091396A"/>
    <w:rsid w:val="0093015B"/>
    <w:rsid w:val="00965DDA"/>
    <w:rsid w:val="00973844"/>
    <w:rsid w:val="0099381C"/>
    <w:rsid w:val="009A42D3"/>
    <w:rsid w:val="009C4452"/>
    <w:rsid w:val="009E4C3C"/>
    <w:rsid w:val="00A01C37"/>
    <w:rsid w:val="00A170FA"/>
    <w:rsid w:val="00A5296E"/>
    <w:rsid w:val="00A972FC"/>
    <w:rsid w:val="00AC3092"/>
    <w:rsid w:val="00B01761"/>
    <w:rsid w:val="00B159C8"/>
    <w:rsid w:val="00B57C59"/>
    <w:rsid w:val="00BA2B7F"/>
    <w:rsid w:val="00BA7258"/>
    <w:rsid w:val="00BB6B9B"/>
    <w:rsid w:val="00BC4116"/>
    <w:rsid w:val="00C175EC"/>
    <w:rsid w:val="00C26BD4"/>
    <w:rsid w:val="00C41029"/>
    <w:rsid w:val="00CA4FED"/>
    <w:rsid w:val="00CC6BAE"/>
    <w:rsid w:val="00CD5679"/>
    <w:rsid w:val="00D47815"/>
    <w:rsid w:val="00D553AE"/>
    <w:rsid w:val="00D64E82"/>
    <w:rsid w:val="00D65653"/>
    <w:rsid w:val="00D70888"/>
    <w:rsid w:val="00D73D2B"/>
    <w:rsid w:val="00D908B7"/>
    <w:rsid w:val="00DA31C0"/>
    <w:rsid w:val="00DB2804"/>
    <w:rsid w:val="00DF38BF"/>
    <w:rsid w:val="00E157EC"/>
    <w:rsid w:val="00E31542"/>
    <w:rsid w:val="00E34E6F"/>
    <w:rsid w:val="00E732A3"/>
    <w:rsid w:val="00E8018E"/>
    <w:rsid w:val="00E91774"/>
    <w:rsid w:val="00E963F2"/>
    <w:rsid w:val="00EB19EC"/>
    <w:rsid w:val="00EC34BC"/>
    <w:rsid w:val="00ED39D4"/>
    <w:rsid w:val="00F0011C"/>
    <w:rsid w:val="00F024D3"/>
    <w:rsid w:val="00F06BA3"/>
    <w:rsid w:val="00F30D8B"/>
    <w:rsid w:val="00F3713D"/>
    <w:rsid w:val="00F54D55"/>
    <w:rsid w:val="00F63FCF"/>
    <w:rsid w:val="00F8610D"/>
    <w:rsid w:val="00F90015"/>
    <w:rsid w:val="00F93169"/>
    <w:rsid w:val="00FD0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 основной"/>
    <w:basedOn w:val="a"/>
    <w:rsid w:val="000D6146"/>
    <w:pPr>
      <w:widowControl w:val="0"/>
      <w:suppressAutoHyphens/>
      <w:autoSpaceDE w:val="0"/>
      <w:spacing w:after="0" w:line="360" w:lineRule="auto"/>
      <w:ind w:firstLine="709"/>
      <w:jc w:val="both"/>
    </w:pPr>
    <w:rPr>
      <w:rFonts w:ascii="Times New Roman" w:eastAsia="Times New Roman" w:hAnsi="Times New Roman" w:cs="Times New Roman"/>
      <w:sz w:val="28"/>
      <w:szCs w:val="20"/>
      <w:lang w:eastAsia="ar-SA"/>
    </w:rPr>
  </w:style>
  <w:style w:type="paragraph" w:styleId="a4">
    <w:name w:val="List Paragraph"/>
    <w:basedOn w:val="a"/>
    <w:link w:val="a5"/>
    <w:uiPriority w:val="34"/>
    <w:qFormat/>
    <w:rsid w:val="00B159C8"/>
    <w:pPr>
      <w:spacing w:after="0" w:line="240" w:lineRule="auto"/>
      <w:ind w:left="720"/>
      <w:contextualSpacing/>
    </w:pPr>
    <w:rPr>
      <w:rFonts w:ascii="Calibri" w:eastAsia="Times New Roman" w:hAnsi="Calibri" w:cs="Times New Roman"/>
      <w:sz w:val="24"/>
      <w:szCs w:val="24"/>
      <w:lang w:val="en-US" w:bidi="en-US"/>
    </w:rPr>
  </w:style>
  <w:style w:type="paragraph" w:styleId="a6">
    <w:name w:val="Normal (Web)"/>
    <w:aliases w:val="Normal (Web) Char"/>
    <w:basedOn w:val="a"/>
    <w:link w:val="a7"/>
    <w:rsid w:val="00D47815"/>
    <w:pPr>
      <w:spacing w:before="30" w:after="30" w:line="240" w:lineRule="auto"/>
    </w:pPr>
    <w:rPr>
      <w:rFonts w:ascii="Calibri" w:eastAsia="Times New Roman" w:hAnsi="Calibri" w:cs="Times New Roman"/>
      <w:sz w:val="20"/>
      <w:szCs w:val="20"/>
      <w:lang w:val="en-US" w:bidi="en-US"/>
    </w:rPr>
  </w:style>
  <w:style w:type="paragraph" w:styleId="a8">
    <w:name w:val="Title"/>
    <w:basedOn w:val="a"/>
    <w:next w:val="a"/>
    <w:link w:val="a9"/>
    <w:uiPriority w:val="10"/>
    <w:qFormat/>
    <w:rsid w:val="005E0CC8"/>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9">
    <w:name w:val="Название Знак"/>
    <w:basedOn w:val="a0"/>
    <w:link w:val="a8"/>
    <w:uiPriority w:val="10"/>
    <w:rsid w:val="005E0CC8"/>
    <w:rPr>
      <w:rFonts w:ascii="Cambria" w:eastAsia="Times New Roman" w:hAnsi="Cambria" w:cs="Times New Roman"/>
      <w:b/>
      <w:bCs/>
      <w:kern w:val="28"/>
      <w:sz w:val="32"/>
      <w:szCs w:val="32"/>
      <w:lang w:val="en-US" w:bidi="en-US"/>
    </w:rPr>
  </w:style>
  <w:style w:type="table" w:styleId="aa">
    <w:name w:val="Table Grid"/>
    <w:basedOn w:val="a1"/>
    <w:rsid w:val="008F59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_основной"/>
    <w:basedOn w:val="a"/>
    <w:link w:val="ac"/>
    <w:qFormat/>
    <w:rsid w:val="008F5920"/>
    <w:pPr>
      <w:spacing w:after="0" w:line="360" w:lineRule="auto"/>
      <w:ind w:firstLine="454"/>
      <w:jc w:val="both"/>
    </w:pPr>
    <w:rPr>
      <w:rFonts w:ascii="Times New Roman" w:eastAsia="Calibri" w:hAnsi="Times New Roman" w:cs="Times New Roman"/>
      <w:sz w:val="28"/>
      <w:szCs w:val="28"/>
    </w:rPr>
  </w:style>
  <w:style w:type="character" w:customStyle="1" w:styleId="ac">
    <w:name w:val="А_основной Знак"/>
    <w:link w:val="ab"/>
    <w:uiPriority w:val="99"/>
    <w:rsid w:val="008F5920"/>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uiPriority w:val="99"/>
    <w:rsid w:val="0082791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E34E6F"/>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E157EC"/>
    <w:rPr>
      <w:rFonts w:ascii="Calibri" w:eastAsia="Times New Roman" w:hAnsi="Calibri" w:cs="Times New Roman"/>
      <w:sz w:val="24"/>
      <w:szCs w:val="24"/>
      <w:lang w:val="en-US" w:bidi="en-US"/>
    </w:rPr>
  </w:style>
  <w:style w:type="paragraph" w:styleId="ad">
    <w:name w:val="No Spacing"/>
    <w:uiPriority w:val="1"/>
    <w:qFormat/>
    <w:rsid w:val="00206790"/>
    <w:pPr>
      <w:spacing w:after="0" w:line="240" w:lineRule="auto"/>
    </w:pPr>
    <w:rPr>
      <w:rFonts w:ascii="Calibri" w:eastAsia="Calibri" w:hAnsi="Calibri" w:cs="Times New Roman"/>
    </w:rPr>
  </w:style>
  <w:style w:type="character" w:customStyle="1" w:styleId="c22">
    <w:name w:val="c22"/>
    <w:basedOn w:val="a0"/>
    <w:rsid w:val="009C4452"/>
  </w:style>
  <w:style w:type="paragraph" w:customStyle="1" w:styleId="c4">
    <w:name w:val="c4"/>
    <w:basedOn w:val="a"/>
    <w:rsid w:val="009C4452"/>
    <w:pPr>
      <w:spacing w:before="52" w:after="52" w:line="240" w:lineRule="auto"/>
    </w:pPr>
    <w:rPr>
      <w:rFonts w:ascii="Times New Roman" w:eastAsia="Times New Roman" w:hAnsi="Times New Roman" w:cs="Times New Roman"/>
      <w:sz w:val="24"/>
      <w:szCs w:val="24"/>
      <w:lang w:eastAsia="ru-RU"/>
    </w:rPr>
  </w:style>
  <w:style w:type="character" w:customStyle="1" w:styleId="c7">
    <w:name w:val="c7"/>
    <w:basedOn w:val="a0"/>
    <w:rsid w:val="009C4452"/>
  </w:style>
  <w:style w:type="character" w:customStyle="1" w:styleId="a7">
    <w:name w:val="Обычный (веб) Знак"/>
    <w:aliases w:val="Normal (Web) Char Знак"/>
    <w:link w:val="a6"/>
    <w:rsid w:val="00752675"/>
    <w:rPr>
      <w:rFonts w:ascii="Calibri" w:eastAsia="Times New Roman" w:hAnsi="Calibri" w:cs="Times New Roman"/>
      <w:sz w:val="20"/>
      <w:szCs w:val="20"/>
      <w:lang w:val="en-US" w:bidi="en-US"/>
    </w:rPr>
  </w:style>
  <w:style w:type="paragraph" w:customStyle="1" w:styleId="ae">
    <w:name w:val="А ОСН ТЕКСТ"/>
    <w:basedOn w:val="a"/>
    <w:link w:val="af"/>
    <w:rsid w:val="00752675"/>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
    <w:name w:val="А ОСН ТЕКСТ Знак"/>
    <w:basedOn w:val="a0"/>
    <w:link w:val="ae"/>
    <w:rsid w:val="00752675"/>
    <w:rPr>
      <w:rFonts w:ascii="Times New Roman" w:eastAsia="Arial Unicode MS" w:hAnsi="Times New Roman" w:cs="Times New Roman"/>
      <w:color w:val="000000"/>
      <w:sz w:val="28"/>
      <w:szCs w:val="28"/>
      <w:lang w:eastAsia="ru-RU"/>
    </w:rPr>
  </w:style>
  <w:style w:type="paragraph" w:customStyle="1" w:styleId="Default">
    <w:name w:val="Default"/>
    <w:rsid w:val="00F0011C"/>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Placeholder Text"/>
    <w:basedOn w:val="a0"/>
    <w:uiPriority w:val="99"/>
    <w:semiHidden/>
    <w:rsid w:val="00BC4116"/>
    <w:rPr>
      <w:color w:val="808080"/>
    </w:rPr>
  </w:style>
  <w:style w:type="paragraph" w:styleId="af1">
    <w:name w:val="Balloon Text"/>
    <w:basedOn w:val="a"/>
    <w:link w:val="af2"/>
    <w:uiPriority w:val="99"/>
    <w:semiHidden/>
    <w:unhideWhenUsed/>
    <w:rsid w:val="00BC411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C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8210">
      <w:bodyDiv w:val="1"/>
      <w:marLeft w:val="0"/>
      <w:marRight w:val="0"/>
      <w:marTop w:val="0"/>
      <w:marBottom w:val="0"/>
      <w:divBdr>
        <w:top w:val="none" w:sz="0" w:space="0" w:color="auto"/>
        <w:left w:val="none" w:sz="0" w:space="0" w:color="auto"/>
        <w:bottom w:val="none" w:sz="0" w:space="0" w:color="auto"/>
        <w:right w:val="none" w:sz="0" w:space="0" w:color="auto"/>
      </w:divBdr>
      <w:divsChild>
        <w:div w:id="349338442">
          <w:marLeft w:val="0"/>
          <w:marRight w:val="0"/>
          <w:marTop w:val="0"/>
          <w:marBottom w:val="0"/>
          <w:divBdr>
            <w:top w:val="none" w:sz="0" w:space="0" w:color="auto"/>
            <w:left w:val="none" w:sz="0" w:space="0" w:color="auto"/>
            <w:bottom w:val="none" w:sz="0" w:space="0" w:color="auto"/>
            <w:right w:val="none" w:sz="0" w:space="0" w:color="auto"/>
          </w:divBdr>
          <w:divsChild>
            <w:div w:id="950160356">
              <w:marLeft w:val="0"/>
              <w:marRight w:val="0"/>
              <w:marTop w:val="0"/>
              <w:marBottom w:val="0"/>
              <w:divBdr>
                <w:top w:val="none" w:sz="0" w:space="0" w:color="auto"/>
                <w:left w:val="none" w:sz="0" w:space="0" w:color="auto"/>
                <w:bottom w:val="none" w:sz="0" w:space="0" w:color="auto"/>
                <w:right w:val="none" w:sz="0" w:space="0" w:color="auto"/>
              </w:divBdr>
              <w:divsChild>
                <w:div w:id="407845086">
                  <w:marLeft w:val="0"/>
                  <w:marRight w:val="0"/>
                  <w:marTop w:val="0"/>
                  <w:marBottom w:val="0"/>
                  <w:divBdr>
                    <w:top w:val="single" w:sz="6" w:space="17" w:color="FFFFFF"/>
                    <w:left w:val="none" w:sz="0" w:space="0" w:color="auto"/>
                    <w:bottom w:val="none" w:sz="0" w:space="0" w:color="auto"/>
                    <w:right w:val="none" w:sz="0" w:space="0" w:color="auto"/>
                  </w:divBdr>
                  <w:divsChild>
                    <w:div w:id="807280843">
                      <w:marLeft w:val="0"/>
                      <w:marRight w:val="0"/>
                      <w:marTop w:val="0"/>
                      <w:marBottom w:val="0"/>
                      <w:divBdr>
                        <w:top w:val="none" w:sz="0" w:space="0" w:color="auto"/>
                        <w:left w:val="none" w:sz="0" w:space="0" w:color="auto"/>
                        <w:bottom w:val="none" w:sz="0" w:space="0" w:color="auto"/>
                        <w:right w:val="none" w:sz="0" w:space="0" w:color="auto"/>
                      </w:divBdr>
                      <w:divsChild>
                        <w:div w:id="223875181">
                          <w:marLeft w:val="0"/>
                          <w:marRight w:val="0"/>
                          <w:marTop w:val="0"/>
                          <w:marBottom w:val="0"/>
                          <w:divBdr>
                            <w:top w:val="none" w:sz="0" w:space="0" w:color="auto"/>
                            <w:left w:val="none" w:sz="0" w:space="0" w:color="auto"/>
                            <w:bottom w:val="none" w:sz="0" w:space="0" w:color="auto"/>
                            <w:right w:val="none" w:sz="0" w:space="0" w:color="auto"/>
                          </w:divBdr>
                          <w:divsChild>
                            <w:div w:id="898705848">
                              <w:marLeft w:val="0"/>
                              <w:marRight w:val="0"/>
                              <w:marTop w:val="0"/>
                              <w:marBottom w:val="0"/>
                              <w:divBdr>
                                <w:top w:val="none" w:sz="0" w:space="0" w:color="auto"/>
                                <w:left w:val="none" w:sz="0" w:space="0" w:color="auto"/>
                                <w:bottom w:val="none" w:sz="0" w:space="0" w:color="auto"/>
                                <w:right w:val="none" w:sz="0" w:space="0" w:color="auto"/>
                              </w:divBdr>
                              <w:divsChild>
                                <w:div w:id="618805980">
                                  <w:marLeft w:val="0"/>
                                  <w:marRight w:val="0"/>
                                  <w:marTop w:val="0"/>
                                  <w:marBottom w:val="0"/>
                                  <w:divBdr>
                                    <w:top w:val="none" w:sz="0" w:space="0" w:color="auto"/>
                                    <w:left w:val="none" w:sz="0" w:space="0" w:color="auto"/>
                                    <w:bottom w:val="none" w:sz="0" w:space="0" w:color="auto"/>
                                    <w:right w:val="none" w:sz="0" w:space="0" w:color="auto"/>
                                  </w:divBdr>
                                  <w:divsChild>
                                    <w:div w:id="41909481">
                                      <w:marLeft w:val="0"/>
                                      <w:marRight w:val="0"/>
                                      <w:marTop w:val="0"/>
                                      <w:marBottom w:val="0"/>
                                      <w:divBdr>
                                        <w:top w:val="none" w:sz="0" w:space="0" w:color="auto"/>
                                        <w:left w:val="none" w:sz="0" w:space="0" w:color="auto"/>
                                        <w:bottom w:val="none" w:sz="0" w:space="0" w:color="auto"/>
                                        <w:right w:val="none" w:sz="0" w:space="0" w:color="auto"/>
                                      </w:divBdr>
                                      <w:divsChild>
                                        <w:div w:id="845362333">
                                          <w:marLeft w:val="0"/>
                                          <w:marRight w:val="0"/>
                                          <w:marTop w:val="0"/>
                                          <w:marBottom w:val="0"/>
                                          <w:divBdr>
                                            <w:top w:val="none" w:sz="0" w:space="0" w:color="auto"/>
                                            <w:left w:val="none" w:sz="0" w:space="0" w:color="auto"/>
                                            <w:bottom w:val="none" w:sz="0" w:space="0" w:color="auto"/>
                                            <w:right w:val="none" w:sz="0" w:space="0" w:color="auto"/>
                                          </w:divBdr>
                                          <w:divsChild>
                                            <w:div w:id="393284256">
                                              <w:marLeft w:val="0"/>
                                              <w:marRight w:val="0"/>
                                              <w:marTop w:val="0"/>
                                              <w:marBottom w:val="0"/>
                                              <w:divBdr>
                                                <w:top w:val="none" w:sz="0" w:space="0" w:color="auto"/>
                                                <w:left w:val="none" w:sz="0" w:space="0" w:color="auto"/>
                                                <w:bottom w:val="none" w:sz="0" w:space="0" w:color="auto"/>
                                                <w:right w:val="none" w:sz="0" w:space="0" w:color="auto"/>
                                              </w:divBdr>
                                              <w:divsChild>
                                                <w:div w:id="2056813240">
                                                  <w:marLeft w:val="0"/>
                                                  <w:marRight w:val="0"/>
                                                  <w:marTop w:val="0"/>
                                                  <w:marBottom w:val="0"/>
                                                  <w:divBdr>
                                                    <w:top w:val="none" w:sz="0" w:space="0" w:color="auto"/>
                                                    <w:left w:val="none" w:sz="0" w:space="0" w:color="auto"/>
                                                    <w:bottom w:val="none" w:sz="0" w:space="0" w:color="auto"/>
                                                    <w:right w:val="none" w:sz="0" w:space="0" w:color="auto"/>
                                                  </w:divBdr>
                                                  <w:divsChild>
                                                    <w:div w:id="284969956">
                                                      <w:marLeft w:val="0"/>
                                                      <w:marRight w:val="0"/>
                                                      <w:marTop w:val="0"/>
                                                      <w:marBottom w:val="0"/>
                                                      <w:divBdr>
                                                        <w:top w:val="none" w:sz="0" w:space="0" w:color="auto"/>
                                                        <w:left w:val="none" w:sz="0" w:space="0" w:color="auto"/>
                                                        <w:bottom w:val="none" w:sz="0" w:space="0" w:color="auto"/>
                                                        <w:right w:val="none" w:sz="0" w:space="0" w:color="auto"/>
                                                      </w:divBdr>
                                                      <w:divsChild>
                                                        <w:div w:id="231896683">
                                                          <w:marLeft w:val="87"/>
                                                          <w:marRight w:val="87"/>
                                                          <w:marTop w:val="0"/>
                                                          <w:marBottom w:val="0"/>
                                                          <w:divBdr>
                                                            <w:top w:val="none" w:sz="0" w:space="0" w:color="auto"/>
                                                            <w:left w:val="none" w:sz="0" w:space="0" w:color="auto"/>
                                                            <w:bottom w:val="none" w:sz="0" w:space="0" w:color="auto"/>
                                                            <w:right w:val="none" w:sz="0" w:space="0" w:color="auto"/>
                                                          </w:divBdr>
                                                          <w:divsChild>
                                                            <w:div w:id="358514003">
                                                              <w:marLeft w:val="0"/>
                                                              <w:marRight w:val="0"/>
                                                              <w:marTop w:val="0"/>
                                                              <w:marBottom w:val="0"/>
                                                              <w:divBdr>
                                                                <w:top w:val="none" w:sz="0" w:space="0" w:color="auto"/>
                                                                <w:left w:val="none" w:sz="0" w:space="0" w:color="auto"/>
                                                                <w:bottom w:val="none" w:sz="0" w:space="0" w:color="auto"/>
                                                                <w:right w:val="none" w:sz="0" w:space="0" w:color="auto"/>
                                                              </w:divBdr>
                                                              <w:divsChild>
                                                                <w:div w:id="1603416995">
                                                                  <w:marLeft w:val="0"/>
                                                                  <w:marRight w:val="0"/>
                                                                  <w:marTop w:val="0"/>
                                                                  <w:marBottom w:val="0"/>
                                                                  <w:divBdr>
                                                                    <w:top w:val="none" w:sz="0" w:space="0" w:color="auto"/>
                                                                    <w:left w:val="none" w:sz="0" w:space="0" w:color="auto"/>
                                                                    <w:bottom w:val="none" w:sz="0" w:space="0" w:color="auto"/>
                                                                    <w:right w:val="none" w:sz="0" w:space="0" w:color="auto"/>
                                                                  </w:divBdr>
                                                                  <w:divsChild>
                                                                    <w:div w:id="1372069616">
                                                                      <w:marLeft w:val="0"/>
                                                                      <w:marRight w:val="0"/>
                                                                      <w:marTop w:val="0"/>
                                                                      <w:marBottom w:val="360"/>
                                                                      <w:divBdr>
                                                                        <w:top w:val="none" w:sz="0" w:space="0" w:color="auto"/>
                                                                        <w:left w:val="none" w:sz="0" w:space="0" w:color="auto"/>
                                                                        <w:bottom w:val="none" w:sz="0" w:space="0" w:color="auto"/>
                                                                        <w:right w:val="none" w:sz="0" w:space="0" w:color="auto"/>
                                                                      </w:divBdr>
                                                                      <w:divsChild>
                                                                        <w:div w:id="1295914214">
                                                                          <w:marLeft w:val="0"/>
                                                                          <w:marRight w:val="0"/>
                                                                          <w:marTop w:val="0"/>
                                                                          <w:marBottom w:val="0"/>
                                                                          <w:divBdr>
                                                                            <w:top w:val="none" w:sz="0" w:space="0" w:color="auto"/>
                                                                            <w:left w:val="none" w:sz="0" w:space="0" w:color="auto"/>
                                                                            <w:bottom w:val="none" w:sz="0" w:space="0" w:color="auto"/>
                                                                            <w:right w:val="none" w:sz="0" w:space="0" w:color="auto"/>
                                                                          </w:divBdr>
                                                                          <w:divsChild>
                                                                            <w:div w:id="1343050650">
                                                                              <w:marLeft w:val="0"/>
                                                                              <w:marRight w:val="0"/>
                                                                              <w:marTop w:val="0"/>
                                                                              <w:marBottom w:val="0"/>
                                                                              <w:divBdr>
                                                                                <w:top w:val="none" w:sz="0" w:space="0" w:color="auto"/>
                                                                                <w:left w:val="none" w:sz="0" w:space="0" w:color="auto"/>
                                                                                <w:bottom w:val="none" w:sz="0" w:space="0" w:color="auto"/>
                                                                                <w:right w:val="none" w:sz="0" w:space="0" w:color="auto"/>
                                                                              </w:divBdr>
                                                                              <w:divsChild>
                                                                                <w:div w:id="517084951">
                                                                                  <w:marLeft w:val="0"/>
                                                                                  <w:marRight w:val="0"/>
                                                                                  <w:marTop w:val="0"/>
                                                                                  <w:marBottom w:val="0"/>
                                                                                  <w:divBdr>
                                                                                    <w:top w:val="none" w:sz="0" w:space="0" w:color="auto"/>
                                                                                    <w:left w:val="none" w:sz="0" w:space="0" w:color="auto"/>
                                                                                    <w:bottom w:val="none" w:sz="0" w:space="0" w:color="auto"/>
                                                                                    <w:right w:val="none" w:sz="0" w:space="0" w:color="auto"/>
                                                                                  </w:divBdr>
                                                                                  <w:divsChild>
                                                                                    <w:div w:id="189489847">
                                                                                      <w:marLeft w:val="0"/>
                                                                                      <w:marRight w:val="0"/>
                                                                                      <w:marTop w:val="0"/>
                                                                                      <w:marBottom w:val="0"/>
                                                                                      <w:divBdr>
                                                                                        <w:top w:val="none" w:sz="0" w:space="0" w:color="auto"/>
                                                                                        <w:left w:val="none" w:sz="0" w:space="0" w:color="auto"/>
                                                                                        <w:bottom w:val="none" w:sz="0" w:space="0" w:color="auto"/>
                                                                                        <w:right w:val="none" w:sz="0" w:space="0" w:color="auto"/>
                                                                                      </w:divBdr>
                                                                                      <w:divsChild>
                                                                                        <w:div w:id="1989750797">
                                                                                          <w:marLeft w:val="0"/>
                                                                                          <w:marRight w:val="0"/>
                                                                                          <w:marTop w:val="0"/>
                                                                                          <w:marBottom w:val="360"/>
                                                                                          <w:divBdr>
                                                                                            <w:top w:val="none" w:sz="0" w:space="0" w:color="auto"/>
                                                                                            <w:left w:val="none" w:sz="0" w:space="0" w:color="auto"/>
                                                                                            <w:bottom w:val="none" w:sz="0" w:space="0" w:color="auto"/>
                                                                                            <w:right w:val="none" w:sz="0" w:space="0" w:color="auto"/>
                                                                                          </w:divBdr>
                                                                                          <w:divsChild>
                                                                                            <w:div w:id="724371176">
                                                                                              <w:marLeft w:val="0"/>
                                                                                              <w:marRight w:val="0"/>
                                                                                              <w:marTop w:val="0"/>
                                                                                              <w:marBottom w:val="0"/>
                                                                                              <w:divBdr>
                                                                                                <w:top w:val="dotted" w:sz="4" w:space="4" w:color="666666"/>
                                                                                                <w:left w:val="dotted" w:sz="4" w:space="4" w:color="666666"/>
                                                                                                <w:bottom w:val="dotted" w:sz="4" w:space="4" w:color="666666"/>
                                                                                                <w:right w:val="dotted" w:sz="4" w:space="4"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0AE2D-D6CF-44C3-96C6-790AF4BE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21</Pages>
  <Words>5064</Words>
  <Characters>28870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61</cp:revision>
  <cp:lastPrinted>2015-10-27T09:47:00Z</cp:lastPrinted>
  <dcterms:created xsi:type="dcterms:W3CDTF">2015-10-24T09:29:00Z</dcterms:created>
  <dcterms:modified xsi:type="dcterms:W3CDTF">2015-11-29T18:04:00Z</dcterms:modified>
</cp:coreProperties>
</file>