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F4" w:rsidRDefault="009955D2" w:rsidP="009955D2">
      <w:pPr>
        <w:ind w:left="357"/>
        <w:jc w:val="center"/>
        <w:rPr>
          <w:b/>
          <w:spacing w:val="-8"/>
          <w:sz w:val="28"/>
          <w:szCs w:val="28"/>
        </w:rPr>
      </w:pPr>
      <w:r w:rsidRPr="009D4AF9">
        <w:rPr>
          <w:b/>
          <w:spacing w:val="-8"/>
          <w:sz w:val="28"/>
          <w:szCs w:val="28"/>
        </w:rPr>
        <w:t>Лицей как инновационный ресурсный центр</w:t>
      </w:r>
      <w:r w:rsidR="00524F47" w:rsidRPr="009D4AF9">
        <w:rPr>
          <w:b/>
          <w:spacing w:val="-8"/>
          <w:sz w:val="28"/>
          <w:szCs w:val="28"/>
        </w:rPr>
        <w:t>.</w:t>
      </w:r>
    </w:p>
    <w:p w:rsidR="00307A3C" w:rsidRDefault="00307A3C" w:rsidP="00307A3C">
      <w:pPr>
        <w:ind w:left="35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Авторы:</w:t>
      </w:r>
    </w:p>
    <w:p w:rsidR="00307A3C" w:rsidRDefault="00307A3C" w:rsidP="00307A3C">
      <w:pPr>
        <w:ind w:left="35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Каргина Н.Н. – директор МБОУ «Лицей №21»;</w:t>
      </w:r>
    </w:p>
    <w:p w:rsidR="00307A3C" w:rsidRDefault="00307A3C" w:rsidP="00307A3C">
      <w:pPr>
        <w:ind w:left="35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Румянцева Н.Н. – заместитель директора Лицея по учебно-воспитательной работе;</w:t>
      </w:r>
    </w:p>
    <w:p w:rsidR="00307A3C" w:rsidRDefault="00307A3C" w:rsidP="00307A3C">
      <w:pPr>
        <w:ind w:left="357"/>
        <w:jc w:val="both"/>
        <w:rPr>
          <w:spacing w:val="-8"/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Петрухина</w:t>
      </w:r>
      <w:proofErr w:type="spellEnd"/>
      <w:r>
        <w:rPr>
          <w:spacing w:val="-8"/>
          <w:sz w:val="28"/>
          <w:szCs w:val="28"/>
        </w:rPr>
        <w:t xml:space="preserve"> Н.А. - заместитель директора Лицея по учебно-воспитательной работе;</w:t>
      </w:r>
    </w:p>
    <w:p w:rsidR="00307A3C" w:rsidRDefault="00307A3C" w:rsidP="00307A3C">
      <w:pPr>
        <w:ind w:left="35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Хазанова С.С. - заместитель директора Лицея по воспитательной работе;</w:t>
      </w:r>
    </w:p>
    <w:p w:rsidR="00307A3C" w:rsidRPr="00307A3C" w:rsidRDefault="00307A3C" w:rsidP="00307A3C">
      <w:pPr>
        <w:ind w:left="35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Каргина Е.В.- социальный педагог.</w:t>
      </w:r>
    </w:p>
    <w:p w:rsidR="00524F47" w:rsidRPr="009D4AF9" w:rsidRDefault="00524F47" w:rsidP="009955D2">
      <w:pPr>
        <w:ind w:left="357"/>
        <w:jc w:val="center"/>
        <w:rPr>
          <w:b/>
          <w:spacing w:val="-8"/>
          <w:sz w:val="28"/>
          <w:szCs w:val="28"/>
        </w:rPr>
      </w:pPr>
    </w:p>
    <w:p w:rsidR="007649F4" w:rsidRPr="009D4AF9" w:rsidRDefault="007649F4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Муниципальное </w:t>
      </w:r>
      <w:r w:rsidR="00135DC6" w:rsidRPr="009D4AF9">
        <w:rPr>
          <w:sz w:val="28"/>
          <w:szCs w:val="28"/>
        </w:rPr>
        <w:t xml:space="preserve">бюджетное </w:t>
      </w:r>
      <w:r w:rsidRPr="009D4AF9">
        <w:rPr>
          <w:sz w:val="28"/>
          <w:szCs w:val="28"/>
        </w:rPr>
        <w:t>о</w:t>
      </w:r>
      <w:r w:rsidR="000D4C6C" w:rsidRPr="009D4AF9">
        <w:rPr>
          <w:sz w:val="28"/>
          <w:szCs w:val="28"/>
        </w:rPr>
        <w:t>бщеобразовательное учреждение «Лицей</w:t>
      </w:r>
      <w:r w:rsidRPr="009D4AF9">
        <w:rPr>
          <w:sz w:val="28"/>
          <w:szCs w:val="28"/>
        </w:rPr>
        <w:t xml:space="preserve"> № 21» г. Дзержинска ориентировано на </w:t>
      </w:r>
      <w:r w:rsidRPr="009D4AF9">
        <w:rPr>
          <w:bCs/>
          <w:iCs/>
          <w:sz w:val="28"/>
          <w:szCs w:val="28"/>
        </w:rPr>
        <w:t>реализацию образовательных программ</w:t>
      </w:r>
      <w:r w:rsidR="00683BB0" w:rsidRPr="009D4AF9">
        <w:rPr>
          <w:sz w:val="28"/>
          <w:szCs w:val="28"/>
        </w:rPr>
        <w:t xml:space="preserve"> начального, основного общего, среднего (полного) общего образования, углубленного изучения физики, математики, химии и биологии,</w:t>
      </w:r>
      <w:r w:rsidR="00A05802" w:rsidRPr="009D4AF9">
        <w:rPr>
          <w:sz w:val="28"/>
          <w:szCs w:val="28"/>
        </w:rPr>
        <w:t xml:space="preserve"> </w:t>
      </w:r>
      <w:r w:rsidR="00683BB0" w:rsidRPr="009D4AF9">
        <w:rPr>
          <w:bCs/>
          <w:iCs/>
          <w:sz w:val="28"/>
          <w:szCs w:val="28"/>
        </w:rPr>
        <w:t xml:space="preserve"> </w:t>
      </w:r>
      <w:r w:rsidRPr="009D4AF9">
        <w:rPr>
          <w:sz w:val="28"/>
          <w:szCs w:val="28"/>
        </w:rPr>
        <w:t xml:space="preserve">удовлетворение потребностей и возможностей обучения всех детей микрорайона «Западный-2». </w:t>
      </w:r>
    </w:p>
    <w:p w:rsidR="007649F4" w:rsidRPr="009D4AF9" w:rsidRDefault="007649F4" w:rsidP="009D4AF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Современный человек живет в поликультурной среде и в течение своей жизни более или менее тесно соприкасается со специфическими культурами, выросшими за последнее время в различных сферах человеческой деятельности. Одна из задач современного школьного образования именно в том и состоит, чтобы подготовить учащихся к бесконфликтной встрече с этими культурами, продуктивному освоению их норм и построению собственного образовательного маршрута обучения (собственного деятельностного содержания), где знания существуют в контекстах их происхождения, порождения и употребления (концепция модернизации).</w:t>
      </w:r>
    </w:p>
    <w:p w:rsidR="007649F4" w:rsidRPr="009D4AF9" w:rsidRDefault="007649F4" w:rsidP="009D4AF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Образцов современной проектно-преобразующей организации деятельности школьное образование, как правило, не имеет. Способы и формы организации школьной жизни продолжают существовать в отрыве от новых достижений организационно-управленческой культуры. Практическая деятельность педагога протекает в условиях, которые не вмещают в себя современные образовательные технологии. </w:t>
      </w:r>
    </w:p>
    <w:p w:rsidR="007649F4" w:rsidRPr="009D4AF9" w:rsidRDefault="007649F4" w:rsidP="009D4AF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Сопоставление схемы организации учебного процесса, построенного в массовой школе по классно-урочной системе, со схемами организации </w:t>
      </w:r>
      <w:r w:rsidRPr="009D4AF9">
        <w:rPr>
          <w:sz w:val="28"/>
          <w:szCs w:val="28"/>
        </w:rPr>
        <w:lastRenderedPageBreak/>
        <w:t xml:space="preserve">взаимодействия взрослых в общественном производстве показывает, что с точки зрения организационно-управленческой культуры наши школы продолжают соответствовать «школе-фабрике» периода становления индустриального общества. Это ведет к несоответствию современного общего среднего образования уровню высшего образования, нацеленного на подготовку специалиста-профессионала, готового к реализации задач постиндустриального общественного развития. </w:t>
      </w:r>
    </w:p>
    <w:p w:rsidR="00233060" w:rsidRPr="009D4AF9" w:rsidRDefault="007649F4" w:rsidP="009D4AF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D4AF9">
        <w:rPr>
          <w:sz w:val="28"/>
          <w:szCs w:val="28"/>
        </w:rPr>
        <w:t xml:space="preserve">Проблема современного школьного образования </w:t>
      </w:r>
      <w:r w:rsidR="00233060" w:rsidRPr="009D4AF9">
        <w:rPr>
          <w:sz w:val="28"/>
          <w:szCs w:val="28"/>
        </w:rPr>
        <w:t xml:space="preserve"> и нашего Лицея </w:t>
      </w:r>
      <w:r w:rsidRPr="009D4AF9">
        <w:rPr>
          <w:sz w:val="28"/>
          <w:szCs w:val="28"/>
        </w:rPr>
        <w:t>состоит в том, как включить ученика в процессы самообразования и саморазвития, если в моделях системного развития школы учитель продолжает «приносить» с собой на урок учебный материал, который необходимо усвоить с помощью действий запоминания, составляющих основу «школы памяти», и передавать ученикам не имеющие деятельностного смысла отдельные результаты обучения, вырванные из контекста их порождения и</w:t>
      </w:r>
      <w:proofErr w:type="gramEnd"/>
      <w:r w:rsidRPr="009D4AF9">
        <w:rPr>
          <w:sz w:val="28"/>
          <w:szCs w:val="28"/>
        </w:rPr>
        <w:t xml:space="preserve"> использования.</w:t>
      </w:r>
    </w:p>
    <w:p w:rsidR="00BF6BFE" w:rsidRPr="009D4AF9" w:rsidRDefault="0021306E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Анализ внутренних факторов</w:t>
      </w:r>
      <w:r w:rsidR="00223C5C" w:rsidRPr="009D4AF9">
        <w:rPr>
          <w:sz w:val="28"/>
          <w:szCs w:val="28"/>
        </w:rPr>
        <w:t xml:space="preserve"> нашего общеобразовательного учреждения выявил </w:t>
      </w:r>
      <w:r w:rsidRPr="009D4AF9">
        <w:rPr>
          <w:sz w:val="28"/>
          <w:szCs w:val="28"/>
        </w:rPr>
        <w:t>недостатки</w:t>
      </w:r>
      <w:r w:rsidR="00BF6BFE" w:rsidRPr="009D4AF9">
        <w:rPr>
          <w:sz w:val="28"/>
          <w:szCs w:val="28"/>
        </w:rPr>
        <w:t>:</w:t>
      </w:r>
    </w:p>
    <w:p w:rsidR="00BF6BFE" w:rsidRPr="009D4AF9" w:rsidRDefault="00BF6BFE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pacing w:val="-4"/>
          <w:sz w:val="28"/>
          <w:szCs w:val="28"/>
        </w:rPr>
      </w:pPr>
      <w:proofErr w:type="gramStart"/>
      <w:r w:rsidRPr="009D4AF9">
        <w:rPr>
          <w:sz w:val="28"/>
          <w:szCs w:val="28"/>
        </w:rPr>
        <w:t xml:space="preserve">- </w:t>
      </w:r>
      <w:proofErr w:type="spellStart"/>
      <w:r w:rsidRPr="009D4AF9">
        <w:rPr>
          <w:sz w:val="28"/>
          <w:szCs w:val="28"/>
        </w:rPr>
        <w:t>неразработанность</w:t>
      </w:r>
      <w:proofErr w:type="spellEnd"/>
      <w:r w:rsidRPr="009D4AF9">
        <w:rPr>
          <w:sz w:val="28"/>
          <w:szCs w:val="28"/>
        </w:rPr>
        <w:t xml:space="preserve"> нормативно-правового закрепления инновационных образовательных практик: </w:t>
      </w:r>
      <w:r w:rsidRPr="009D4AF9">
        <w:rPr>
          <w:spacing w:val="-4"/>
          <w:sz w:val="28"/>
          <w:szCs w:val="28"/>
        </w:rPr>
        <w:t xml:space="preserve">экспедиции, учебно-исследовательские, творческие проекты, социально-ориентированные проекты, </w:t>
      </w:r>
      <w:proofErr w:type="spellStart"/>
      <w:r w:rsidRPr="009D4AF9">
        <w:rPr>
          <w:spacing w:val="-4"/>
          <w:sz w:val="28"/>
          <w:szCs w:val="28"/>
        </w:rPr>
        <w:t>организационно-деятельностные</w:t>
      </w:r>
      <w:proofErr w:type="spellEnd"/>
      <w:r w:rsidRPr="009D4AF9">
        <w:rPr>
          <w:spacing w:val="-4"/>
          <w:sz w:val="28"/>
          <w:szCs w:val="28"/>
        </w:rPr>
        <w:t xml:space="preserve"> игры, клубная деятельность, мониторинг личностных достижений (</w:t>
      </w:r>
      <w:proofErr w:type="spellStart"/>
      <w:r w:rsidRPr="009D4AF9">
        <w:rPr>
          <w:spacing w:val="-4"/>
          <w:sz w:val="28"/>
          <w:szCs w:val="28"/>
        </w:rPr>
        <w:t>портфолио</w:t>
      </w:r>
      <w:proofErr w:type="spellEnd"/>
      <w:r w:rsidRPr="009D4AF9">
        <w:rPr>
          <w:spacing w:val="-4"/>
          <w:sz w:val="28"/>
          <w:szCs w:val="28"/>
        </w:rPr>
        <w:t>) и т.п.;</w:t>
      </w:r>
      <w:proofErr w:type="gramEnd"/>
    </w:p>
    <w:p w:rsidR="00BF6BFE" w:rsidRPr="009D4AF9" w:rsidRDefault="00BF6BFE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pacing w:val="-6"/>
          <w:sz w:val="28"/>
          <w:szCs w:val="28"/>
        </w:rPr>
      </w:pPr>
      <w:r w:rsidRPr="009D4AF9">
        <w:rPr>
          <w:spacing w:val="-6"/>
          <w:sz w:val="28"/>
          <w:szCs w:val="28"/>
        </w:rPr>
        <w:t>- недостаточное соответствие существующих организационно-педагогических условий современным требованиям сохранения здоровья и обеспечения безопасности учащихся;</w:t>
      </w:r>
    </w:p>
    <w:p w:rsidR="00BF6BFE" w:rsidRPr="009D4AF9" w:rsidRDefault="00BF6BFE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8"/>
        </w:rPr>
      </w:pPr>
      <w:r w:rsidRPr="009D4AF9">
        <w:rPr>
          <w:spacing w:val="-6"/>
          <w:sz w:val="28"/>
          <w:szCs w:val="28"/>
        </w:rPr>
        <w:t xml:space="preserve">- </w:t>
      </w:r>
      <w:r w:rsidRPr="009D4AF9">
        <w:rPr>
          <w:sz w:val="28"/>
          <w:szCs w:val="28"/>
        </w:rPr>
        <w:t xml:space="preserve">недостаточная разработанность эффективных механизмов привлечения и инновационного управления </w:t>
      </w:r>
      <w:proofErr w:type="spellStart"/>
      <w:r w:rsidRPr="009D4AF9">
        <w:rPr>
          <w:sz w:val="28"/>
          <w:szCs w:val="28"/>
        </w:rPr>
        <w:t>инвестиционно</w:t>
      </w:r>
      <w:proofErr w:type="spellEnd"/>
      <w:r w:rsidRPr="009D4AF9">
        <w:rPr>
          <w:sz w:val="28"/>
          <w:szCs w:val="28"/>
        </w:rPr>
        <w:t xml:space="preserve"> - бюджетными финансовыми потоками;</w:t>
      </w:r>
    </w:p>
    <w:p w:rsidR="00BF6BFE" w:rsidRPr="009D4AF9" w:rsidRDefault="00BF6BFE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8"/>
        </w:rPr>
      </w:pPr>
      <w:r w:rsidRPr="009D4AF9">
        <w:rPr>
          <w:spacing w:val="-6"/>
          <w:sz w:val="28"/>
          <w:szCs w:val="28"/>
        </w:rPr>
        <w:t xml:space="preserve">- недостаточная разработанность </w:t>
      </w:r>
      <w:r w:rsidRPr="009D4AF9">
        <w:rPr>
          <w:sz w:val="28"/>
          <w:szCs w:val="28"/>
        </w:rPr>
        <w:t>нормативно-правовой базы для организации работы общественно-государст</w:t>
      </w:r>
      <w:r w:rsidR="00123BD6" w:rsidRPr="009D4AF9">
        <w:rPr>
          <w:sz w:val="28"/>
          <w:szCs w:val="28"/>
        </w:rPr>
        <w:t xml:space="preserve">венной системы управления </w:t>
      </w:r>
      <w:r w:rsidR="00A05802" w:rsidRPr="009D4AF9">
        <w:rPr>
          <w:sz w:val="28"/>
          <w:szCs w:val="28"/>
        </w:rPr>
        <w:lastRenderedPageBreak/>
        <w:t>Л</w:t>
      </w:r>
      <w:r w:rsidR="00123BD6" w:rsidRPr="009D4AF9">
        <w:rPr>
          <w:sz w:val="28"/>
          <w:szCs w:val="28"/>
        </w:rPr>
        <w:t>ицеем</w:t>
      </w:r>
      <w:r w:rsidRPr="009D4AF9">
        <w:rPr>
          <w:sz w:val="28"/>
          <w:szCs w:val="28"/>
        </w:rPr>
        <w:t>.</w:t>
      </w:r>
    </w:p>
    <w:p w:rsidR="007649F4" w:rsidRPr="009D4AF9" w:rsidRDefault="007649F4" w:rsidP="009D4AF9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Сегодня </w:t>
      </w:r>
      <w:r w:rsidR="00A05802" w:rsidRPr="009D4AF9">
        <w:rPr>
          <w:sz w:val="28"/>
          <w:szCs w:val="28"/>
        </w:rPr>
        <w:t xml:space="preserve">МБОУ </w:t>
      </w:r>
      <w:r w:rsidR="00087FF5" w:rsidRPr="009D4AF9">
        <w:rPr>
          <w:sz w:val="28"/>
          <w:szCs w:val="28"/>
        </w:rPr>
        <w:t xml:space="preserve">«Лицей № 21» </w:t>
      </w:r>
      <w:r w:rsidR="0006370C" w:rsidRPr="009D4AF9">
        <w:rPr>
          <w:sz w:val="28"/>
          <w:szCs w:val="28"/>
        </w:rPr>
        <w:t>города Дзержинска, осознанно выбравший</w:t>
      </w:r>
      <w:r w:rsidRPr="009D4AF9">
        <w:rPr>
          <w:sz w:val="28"/>
          <w:szCs w:val="28"/>
        </w:rPr>
        <w:t xml:space="preserve"> основой своего дальнейшего развития проектно-антропологическую парадигму образования, осуществляет под руководством зав. кафедрой педагогики и андрагогики ГОУ ДПО НИРО, </w:t>
      </w:r>
      <w:r w:rsidR="009305A0" w:rsidRPr="009D4AF9">
        <w:rPr>
          <w:sz w:val="28"/>
          <w:szCs w:val="28"/>
        </w:rPr>
        <w:t xml:space="preserve"> доцента, доктора п</w:t>
      </w:r>
      <w:r w:rsidR="00971A86" w:rsidRPr="009D4AF9">
        <w:rPr>
          <w:sz w:val="28"/>
          <w:szCs w:val="28"/>
        </w:rPr>
        <w:t xml:space="preserve">едагогических наук Г.А.Игнатьевой </w:t>
      </w:r>
      <w:r w:rsidRPr="009D4AF9">
        <w:rPr>
          <w:sz w:val="28"/>
          <w:szCs w:val="28"/>
        </w:rPr>
        <w:t xml:space="preserve"> самостоятельный поиск в рамках </w:t>
      </w:r>
      <w:r w:rsidR="00971A86" w:rsidRPr="009D4AF9">
        <w:rPr>
          <w:sz w:val="28"/>
          <w:szCs w:val="28"/>
        </w:rPr>
        <w:t xml:space="preserve"> федеральной инновационной площадки «Проектн</w:t>
      </w:r>
      <w:proofErr w:type="gramStart"/>
      <w:r w:rsidR="00971A86" w:rsidRPr="009D4AF9">
        <w:rPr>
          <w:sz w:val="28"/>
          <w:szCs w:val="28"/>
        </w:rPr>
        <w:t>о-</w:t>
      </w:r>
      <w:proofErr w:type="gramEnd"/>
      <w:r w:rsidR="00971A86" w:rsidRPr="009D4AF9">
        <w:rPr>
          <w:sz w:val="28"/>
          <w:szCs w:val="28"/>
        </w:rPr>
        <w:t xml:space="preserve"> сетевой институт инновационного образования» на 2012-2017 г.г. (приказ Министер</w:t>
      </w:r>
      <w:r w:rsidR="00DC789D" w:rsidRPr="009D4AF9">
        <w:rPr>
          <w:sz w:val="28"/>
          <w:szCs w:val="28"/>
        </w:rPr>
        <w:t>ства образования науки РФ от 10.</w:t>
      </w:r>
      <w:r w:rsidR="00C70BEA" w:rsidRPr="009D4AF9">
        <w:rPr>
          <w:sz w:val="28"/>
          <w:szCs w:val="28"/>
        </w:rPr>
        <w:t>04.2012г. №273).</w:t>
      </w:r>
    </w:p>
    <w:p w:rsidR="00C70BEA" w:rsidRPr="009D4AF9" w:rsidRDefault="00C70BEA" w:rsidP="009D4AF9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В  рамках этой инновационной площадки Лицеем разработана программа развития муниципального бюджетного </w:t>
      </w:r>
      <w:r w:rsidR="00524F47" w:rsidRPr="009D4AF9">
        <w:rPr>
          <w:sz w:val="28"/>
          <w:szCs w:val="28"/>
        </w:rPr>
        <w:t>обще</w:t>
      </w:r>
      <w:r w:rsidRPr="009D4AF9">
        <w:rPr>
          <w:sz w:val="28"/>
          <w:szCs w:val="28"/>
        </w:rPr>
        <w:t>образовательного учреждения «Лицей №21» как инновационного ресурсного центра на 2012-2017го</w:t>
      </w:r>
      <w:r w:rsidR="00BC3883" w:rsidRPr="009D4AF9">
        <w:rPr>
          <w:sz w:val="28"/>
          <w:szCs w:val="28"/>
        </w:rPr>
        <w:t>ды.</w:t>
      </w:r>
    </w:p>
    <w:p w:rsidR="00A028A1" w:rsidRPr="009D4AF9" w:rsidRDefault="001715CA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В последние годы работа </w:t>
      </w:r>
      <w:r w:rsidR="00524F47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 xml:space="preserve"> была направлена на создание модели лицейского образования, ориентированного на формирование творческой личности, способной принимать оптимальные решения и вырабатывать адекватное поведение в меняющемся мире. </w:t>
      </w:r>
      <w:r w:rsidR="00F161B4" w:rsidRPr="009D4AF9">
        <w:rPr>
          <w:sz w:val="28"/>
          <w:szCs w:val="28"/>
        </w:rPr>
        <w:t>Реализуемые в Лицее</w:t>
      </w:r>
      <w:r w:rsidRPr="009D4AF9">
        <w:rPr>
          <w:sz w:val="28"/>
          <w:szCs w:val="28"/>
        </w:rPr>
        <w:t xml:space="preserve"> образовательные программы способствуют овладению средствами мыслительной деятельности, познавательной активности, рефлексии, что приводит к высоким результатам обучения.</w:t>
      </w:r>
    </w:p>
    <w:p w:rsidR="00A028A1" w:rsidRPr="009D4AF9" w:rsidRDefault="001715CA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color w:val="FF0000"/>
          <w:spacing w:val="-2"/>
          <w:sz w:val="28"/>
          <w:szCs w:val="28"/>
        </w:rPr>
        <w:t xml:space="preserve"> </w:t>
      </w:r>
      <w:r w:rsidR="00A028A1" w:rsidRPr="009D4AF9">
        <w:rPr>
          <w:sz w:val="28"/>
          <w:szCs w:val="28"/>
        </w:rPr>
        <w:t>Для решения основной задачи Лицея – освоения выпускником технологий успешного действия в различных жизненных ситуациях, развития специфической человеческой способности делать собственную жизнедеятельность предметом своих преобразований в проектируемой системе «Лицей как инновационн</w:t>
      </w:r>
      <w:r w:rsidR="00F66B43" w:rsidRPr="009D4AF9">
        <w:rPr>
          <w:sz w:val="28"/>
          <w:szCs w:val="28"/>
        </w:rPr>
        <w:t>ый</w:t>
      </w:r>
      <w:r w:rsidR="00A028A1" w:rsidRPr="009D4AF9">
        <w:rPr>
          <w:sz w:val="28"/>
          <w:szCs w:val="28"/>
        </w:rPr>
        <w:t xml:space="preserve"> ресурсный центр» предусматривается выделение следующих организационно-содержательных модулей: </w:t>
      </w:r>
      <w:proofErr w:type="gramStart"/>
      <w:r w:rsidR="00A028A1" w:rsidRPr="009D4AF9">
        <w:rPr>
          <w:sz w:val="28"/>
          <w:szCs w:val="28"/>
        </w:rPr>
        <w:t>«Лицей – учебное сообщество»; «Лицей – позиционное сообщество»; «Лицей – учебно-профессиональное сообщество»; «Лицей – профессиональное сообщество».</w:t>
      </w:r>
      <w:proofErr w:type="gramEnd"/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«Лицей – учебное сообщество» 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 xml:space="preserve">Цель: </w:t>
      </w:r>
      <w:r w:rsidRPr="009D4AF9">
        <w:rPr>
          <w:spacing w:val="-8"/>
          <w:sz w:val="28"/>
          <w:szCs w:val="28"/>
        </w:rPr>
        <w:t>развитие младшего школьника как субъекта учебной деятельности, умеющего и желающего учиться.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Задачи: 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формирование познавательной активности младших школьников в учебной и внеучебной деятельности;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освоение навыков общения и сотрудничества;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формирование учебной самооценки, как инструмента измерения и сравнения своей успешности в любых видах деятельности.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Управленческие решения: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переход на систему развивающего обучения в начальной школе;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введение в учебный план </w:t>
      </w:r>
      <w:r w:rsidR="00653337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 xml:space="preserve"> отдельной строкой вводного курса «Введение в школьную жизнь (не менее 30 часов);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введение «Дневников личностного роста» для младших школьников;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</w:t>
      </w:r>
      <w:r w:rsidRPr="009D4AF9">
        <w:rPr>
          <w:spacing w:val="-4"/>
          <w:sz w:val="28"/>
          <w:szCs w:val="28"/>
        </w:rPr>
        <w:t>проведение серии методических семинаров для учителей начальных классов по организации культурных форм детской кооперации на уроках и во внеурочной деятельности.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«Лицей – позиционное сообщество» 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9D4AF9">
        <w:rPr>
          <w:sz w:val="28"/>
          <w:szCs w:val="28"/>
        </w:rPr>
        <w:t xml:space="preserve">Цель: </w:t>
      </w:r>
      <w:r w:rsidRPr="009D4AF9">
        <w:rPr>
          <w:spacing w:val="-4"/>
          <w:sz w:val="28"/>
          <w:szCs w:val="28"/>
        </w:rPr>
        <w:t>организация переноса осваиваемых в учебной деятельности обобщенных способов действия  в разные сферы жизнедеятельности подростков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Задачи: 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9D4AF9">
        <w:rPr>
          <w:spacing w:val="-4"/>
          <w:sz w:val="28"/>
          <w:szCs w:val="28"/>
        </w:rPr>
        <w:t>- овладение подростками рефлексивными видами деятельности: проектирование, конструирование, исследование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приобретение подростками «опыта инициативного действия» </w:t>
      </w:r>
      <w:r w:rsidRPr="009D4AF9">
        <w:rPr>
          <w:spacing w:val="-4"/>
          <w:sz w:val="28"/>
          <w:szCs w:val="28"/>
        </w:rPr>
        <w:t xml:space="preserve">в процессе полноценного общения </w:t>
      </w:r>
      <w:proofErr w:type="gramStart"/>
      <w:r w:rsidRPr="009D4AF9">
        <w:rPr>
          <w:spacing w:val="-4"/>
          <w:sz w:val="28"/>
          <w:szCs w:val="28"/>
        </w:rPr>
        <w:t>со</w:t>
      </w:r>
      <w:proofErr w:type="gramEnd"/>
      <w:r w:rsidRPr="009D4AF9">
        <w:rPr>
          <w:spacing w:val="-4"/>
          <w:sz w:val="28"/>
          <w:szCs w:val="28"/>
        </w:rPr>
        <w:t xml:space="preserve"> взрослым и сверстниками</w:t>
      </w:r>
      <w:r w:rsidRPr="009D4AF9">
        <w:rPr>
          <w:sz w:val="28"/>
          <w:szCs w:val="28"/>
        </w:rPr>
        <w:t>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воспитание стремления к активной социально-значимой деятельности;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формирование навыков кооперации и эффективного межличностного общения;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формирование личностной самооценки, выработка личностного взгляда (позиции) </w:t>
      </w:r>
      <w:proofErr w:type="gramStart"/>
      <w:r w:rsidRPr="009D4AF9">
        <w:rPr>
          <w:sz w:val="28"/>
          <w:szCs w:val="28"/>
        </w:rPr>
        <w:t>на те</w:t>
      </w:r>
      <w:proofErr w:type="gramEnd"/>
      <w:r w:rsidRPr="009D4AF9">
        <w:rPr>
          <w:sz w:val="28"/>
          <w:szCs w:val="28"/>
        </w:rPr>
        <w:t xml:space="preserve"> или другие события;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 xml:space="preserve">- удовлетворение потребности школьника в самореализации на уровне </w:t>
      </w:r>
      <w:r w:rsidR="00653337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>, что выражаются в публичном признании его учебных, личностных и социальных достижений.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Управленческие решения: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введение проектных форм учебной деятельности школьников второй ступени;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</w:t>
      </w:r>
      <w:r w:rsidRPr="009D4AF9">
        <w:rPr>
          <w:spacing w:val="-4"/>
          <w:sz w:val="28"/>
          <w:szCs w:val="28"/>
        </w:rPr>
        <w:t>разработка и апробация элективных курсов и спецкурсов, ориентированных на координацию разнопредметных способов познания объектов окружающей действительности</w:t>
      </w:r>
      <w:r w:rsidRPr="009D4AF9">
        <w:rPr>
          <w:sz w:val="28"/>
          <w:szCs w:val="28"/>
        </w:rPr>
        <w:t>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переход на систему концентрированного обучения в 7-9 классах, что предполагает изменение внутренней структуры учебного процесса: </w:t>
      </w:r>
      <w:proofErr w:type="gramStart"/>
      <w:r w:rsidRPr="009D4AF9">
        <w:rPr>
          <w:sz w:val="28"/>
          <w:szCs w:val="28"/>
        </w:rPr>
        <w:t>от</w:t>
      </w:r>
      <w:proofErr w:type="gramEnd"/>
      <w:r w:rsidRPr="009D4AF9">
        <w:rPr>
          <w:sz w:val="28"/>
          <w:szCs w:val="28"/>
        </w:rPr>
        <w:t xml:space="preserve"> классно-урочной к блочно-модульной;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организация самостоятельной работы учащихся на основе разработки индивидуальных образовательных маршрутов;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переход на накопительную систему оценивания («</w:t>
      </w:r>
      <w:proofErr w:type="spellStart"/>
      <w:r w:rsidRPr="009D4AF9">
        <w:rPr>
          <w:sz w:val="28"/>
          <w:szCs w:val="28"/>
        </w:rPr>
        <w:t>портфолио</w:t>
      </w:r>
      <w:proofErr w:type="spellEnd"/>
      <w:r w:rsidRPr="009D4AF9">
        <w:rPr>
          <w:sz w:val="28"/>
          <w:szCs w:val="28"/>
        </w:rPr>
        <w:t>», «творческие книжки», дневники достижений).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«Лицей – учебно-профессиональное сообщество»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Цель: подготовка молодого человека к самостоятельному продуктивному действию в различных жизненных ситуациях.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Задачи: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организация</w:t>
      </w:r>
      <w:r w:rsidRPr="009D4AF9">
        <w:rPr>
          <w:iCs/>
          <w:sz w:val="28"/>
          <w:szCs w:val="28"/>
        </w:rPr>
        <w:t xml:space="preserve"> осмысления старшими школьниками своих образовательных и профессиональных перспектив.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формирование способностей предвидеть и разрешать возникающие жизненные проблемы, принимать ответственные решения;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формирования способностей анализировать и осознавать свои возможности и образовательные перспективы, делать осознанный заказ к обучению, составлять свою индивидуальную программу;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</w:t>
      </w:r>
      <w:proofErr w:type="spellStart"/>
      <w:r w:rsidRPr="009D4AF9">
        <w:rPr>
          <w:sz w:val="28"/>
          <w:szCs w:val="28"/>
        </w:rPr>
        <w:t>интериоризация</w:t>
      </w:r>
      <w:proofErr w:type="spellEnd"/>
      <w:r w:rsidRPr="009D4AF9">
        <w:rPr>
          <w:sz w:val="28"/>
          <w:szCs w:val="28"/>
        </w:rPr>
        <w:t xml:space="preserve"> базовых универсальных способов деятельности: творчество, исследование, проектирование, управление.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>Управленческие решения: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организация перехода на </w:t>
      </w:r>
      <w:proofErr w:type="gramStart"/>
      <w:r w:rsidRPr="009D4AF9">
        <w:rPr>
          <w:sz w:val="28"/>
          <w:szCs w:val="28"/>
        </w:rPr>
        <w:t>обучение</w:t>
      </w:r>
      <w:proofErr w:type="gramEnd"/>
      <w:r w:rsidRPr="009D4AF9">
        <w:rPr>
          <w:sz w:val="28"/>
          <w:szCs w:val="28"/>
        </w:rPr>
        <w:t xml:space="preserve"> по индивидуальным учебным планам в старшей школе, позволяющее каждому ученику выбрать не жёстко заданный профиль, а индивидуальный набор профильных и элективных курсов;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организация элективных курсов как исследовательских проектов, вокруг которых организуется социально-значимая деятельность;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переход к рейтинговой системе учета достижений старших школьников;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разработка и утверждения «Положения о проведении итоговой аттестации школьников», предлагающей проектно-исследовательские виды деятельности в качестве альтернативы традиционным формам контроля и оценивания.</w:t>
      </w:r>
    </w:p>
    <w:p w:rsidR="00A028A1" w:rsidRPr="009D4AF9" w:rsidRDefault="00A028A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«Лицей – профессиональное сообщество»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Цель: становление педагога как субъекта собственной деятельности в </w:t>
      </w:r>
      <w:proofErr w:type="spellStart"/>
      <w:r w:rsidRPr="009D4AF9">
        <w:rPr>
          <w:sz w:val="28"/>
          <w:szCs w:val="28"/>
        </w:rPr>
        <w:t>профессиогенезе</w:t>
      </w:r>
      <w:proofErr w:type="spellEnd"/>
      <w:r w:rsidRPr="009D4AF9">
        <w:rPr>
          <w:sz w:val="28"/>
          <w:szCs w:val="28"/>
        </w:rPr>
        <w:t>, способного вырабатывать  новые ценностно-целевые ориентиры профессиональной деятельности.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Задачи: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включение каждого педагога в разработку комплекса разномасштабных программ и проектов, реализующих базовые цели и ценности образования в «</w:t>
      </w:r>
      <w:r w:rsidR="00AF3D29" w:rsidRPr="009D4AF9">
        <w:rPr>
          <w:sz w:val="28"/>
          <w:szCs w:val="28"/>
        </w:rPr>
        <w:t>Лицее как инновационном ресурсном центре»</w:t>
      </w:r>
      <w:r w:rsidRPr="009D4AF9">
        <w:rPr>
          <w:sz w:val="28"/>
          <w:szCs w:val="28"/>
        </w:rPr>
        <w:t>;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освоение </w:t>
      </w:r>
      <w:r w:rsidRPr="009D4AF9">
        <w:rPr>
          <w:spacing w:val="-4"/>
          <w:sz w:val="28"/>
          <w:szCs w:val="28"/>
        </w:rPr>
        <w:t xml:space="preserve">нового типа научно-методического сопровождения педагогической деятельности, ориентированного становление педагога как субъекта собственной деятельности в </w:t>
      </w:r>
      <w:proofErr w:type="spellStart"/>
      <w:r w:rsidRPr="009D4AF9">
        <w:rPr>
          <w:spacing w:val="-4"/>
          <w:sz w:val="28"/>
          <w:szCs w:val="28"/>
        </w:rPr>
        <w:t>профессиогенезе</w:t>
      </w:r>
      <w:proofErr w:type="spellEnd"/>
      <w:r w:rsidRPr="009D4AF9">
        <w:rPr>
          <w:spacing w:val="-4"/>
          <w:sz w:val="28"/>
          <w:szCs w:val="28"/>
        </w:rPr>
        <w:t>;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наращивание профессионального и управленческого потенциала образовательного учреждения.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Управленческие решения: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внедрение дидактической модели профессионального развития педагога «</w:t>
      </w:r>
      <w:r w:rsidR="00F66B43" w:rsidRPr="009D4AF9">
        <w:rPr>
          <w:sz w:val="28"/>
          <w:szCs w:val="28"/>
        </w:rPr>
        <w:t>Лицей как инновационный ресурсный центр»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 xml:space="preserve">- создание проектной команды педагогов </w:t>
      </w:r>
      <w:r w:rsidR="00CA119F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>, осуществляющих разработку инновационных проектов и организующих их реализацию в образовательном учреждении как запланированный комплекс мероприятий;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разработка и внедрение </w:t>
      </w:r>
      <w:proofErr w:type="gramStart"/>
      <w:r w:rsidRPr="009D4AF9">
        <w:rPr>
          <w:sz w:val="28"/>
          <w:szCs w:val="28"/>
        </w:rPr>
        <w:t>собственных</w:t>
      </w:r>
      <w:proofErr w:type="gramEnd"/>
      <w:r w:rsidRPr="009D4AF9">
        <w:rPr>
          <w:sz w:val="28"/>
          <w:szCs w:val="28"/>
        </w:rPr>
        <w:t xml:space="preserve"> образовательные маршрутов педагогов, ориентированных на наращивание их профессиональной компетентности.</w:t>
      </w:r>
    </w:p>
    <w:p w:rsidR="00A028A1" w:rsidRPr="009D4AF9" w:rsidRDefault="00A028A1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разработка системы критериев диагностики образовательной ситуации учреждения и оценки инновационных педагогических проектов.</w:t>
      </w:r>
    </w:p>
    <w:p w:rsidR="001715CA" w:rsidRPr="009D4AF9" w:rsidRDefault="001715CA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Динамика успеваемости учащихся за последние три года стабильная. Успе</w:t>
      </w:r>
      <w:r w:rsidR="00F161B4" w:rsidRPr="009D4AF9">
        <w:rPr>
          <w:sz w:val="28"/>
          <w:szCs w:val="28"/>
        </w:rPr>
        <w:t>ваемость – 100%, качество от 4</w:t>
      </w:r>
      <w:r w:rsidRPr="009D4AF9">
        <w:rPr>
          <w:sz w:val="28"/>
          <w:szCs w:val="28"/>
        </w:rPr>
        <w:t xml:space="preserve">2% </w:t>
      </w:r>
      <w:r w:rsidR="00F161B4" w:rsidRPr="009D4AF9">
        <w:rPr>
          <w:sz w:val="28"/>
          <w:szCs w:val="28"/>
        </w:rPr>
        <w:t>в основной и средней школе до 70</w:t>
      </w:r>
      <w:r w:rsidRPr="009D4AF9">
        <w:rPr>
          <w:sz w:val="28"/>
          <w:szCs w:val="28"/>
        </w:rPr>
        <w:t>% в начальной школе.</w:t>
      </w:r>
    </w:p>
    <w:p w:rsidR="001715CA" w:rsidRPr="009D4AF9" w:rsidRDefault="001715CA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Результаты итоговой аттестации выпускников 9 и 11 классов свидетельствуют о высоком уровне и качестве </w:t>
      </w:r>
      <w:proofErr w:type="spellStart"/>
      <w:r w:rsidRPr="009D4AF9">
        <w:rPr>
          <w:sz w:val="28"/>
          <w:szCs w:val="28"/>
        </w:rPr>
        <w:t>обученности</w:t>
      </w:r>
      <w:proofErr w:type="spellEnd"/>
      <w:r w:rsidRPr="009D4AF9">
        <w:rPr>
          <w:sz w:val="28"/>
          <w:szCs w:val="28"/>
        </w:rPr>
        <w:t xml:space="preserve"> учащихся </w:t>
      </w:r>
      <w:r w:rsidR="00097EFC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ицея.</w:t>
      </w:r>
    </w:p>
    <w:p w:rsidR="001715CA" w:rsidRPr="009D4AF9" w:rsidRDefault="001715CA" w:rsidP="009D4AF9">
      <w:pPr>
        <w:spacing w:line="360" w:lineRule="auto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            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ицее нет </w:t>
      </w:r>
      <w:proofErr w:type="gramStart"/>
      <w:r w:rsidRPr="009D4AF9">
        <w:rPr>
          <w:sz w:val="28"/>
          <w:szCs w:val="28"/>
        </w:rPr>
        <w:t>неуспевающих</w:t>
      </w:r>
      <w:proofErr w:type="gramEnd"/>
      <w:r w:rsidRPr="009D4AF9">
        <w:rPr>
          <w:sz w:val="28"/>
          <w:szCs w:val="28"/>
        </w:rPr>
        <w:t xml:space="preserve">, качество </w:t>
      </w:r>
      <w:proofErr w:type="spellStart"/>
      <w:r w:rsidRPr="009D4AF9">
        <w:rPr>
          <w:sz w:val="28"/>
          <w:szCs w:val="28"/>
        </w:rPr>
        <w:t>обученности</w:t>
      </w:r>
      <w:proofErr w:type="spellEnd"/>
      <w:r w:rsidRPr="009D4AF9">
        <w:rPr>
          <w:sz w:val="28"/>
          <w:szCs w:val="28"/>
        </w:rPr>
        <w:t xml:space="preserve"> стабильно по математике и соответствует лицейскому уровню образования, превышая его по физике и информатике. Как показывают данные аттестационных испытаний выпускников 9-11 классов их интересы </w:t>
      </w:r>
      <w:proofErr w:type="gramStart"/>
      <w:r w:rsidRPr="009D4AF9">
        <w:rPr>
          <w:sz w:val="28"/>
          <w:szCs w:val="28"/>
        </w:rPr>
        <w:t>многообразны</w:t>
      </w:r>
      <w:proofErr w:type="gramEnd"/>
      <w:r w:rsidRPr="009D4AF9">
        <w:rPr>
          <w:sz w:val="28"/>
          <w:szCs w:val="28"/>
        </w:rPr>
        <w:t xml:space="preserve"> и они демонстрируют высокое качество знаний как по профилирующим для </w:t>
      </w:r>
      <w:r w:rsidR="00AF3D29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ицея предметам (физика, математика, ин</w:t>
      </w:r>
      <w:r w:rsidR="00D00202" w:rsidRPr="009D4AF9">
        <w:rPr>
          <w:sz w:val="28"/>
          <w:szCs w:val="28"/>
        </w:rPr>
        <w:t xml:space="preserve">форматика) так и по дисциплинам </w:t>
      </w:r>
      <w:r w:rsidRPr="009D4AF9">
        <w:rPr>
          <w:sz w:val="28"/>
          <w:szCs w:val="28"/>
        </w:rPr>
        <w:t>гуманитарного характера.</w:t>
      </w:r>
      <w:r w:rsidR="00A05802" w:rsidRPr="009D4AF9">
        <w:rPr>
          <w:sz w:val="28"/>
          <w:szCs w:val="28"/>
        </w:rPr>
        <w:t xml:space="preserve"> 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В </w:t>
      </w:r>
      <w:r w:rsidR="006460F7" w:rsidRPr="009D4AF9">
        <w:rPr>
          <w:sz w:val="28"/>
          <w:szCs w:val="28"/>
        </w:rPr>
        <w:t>Лицее</w:t>
      </w:r>
      <w:r w:rsidRPr="009D4AF9">
        <w:rPr>
          <w:sz w:val="28"/>
          <w:szCs w:val="28"/>
        </w:rPr>
        <w:t xml:space="preserve"> созданы все необходимые предпосылки, условия и механизмы для обеспечения возможностей получения качественного образования повышенного уровня в соответствии с возрастными особенностями, индивидуальными склонностями и предпочтениями. Исходя из запросов учащихся и их родителей (законных представителей) в </w:t>
      </w:r>
      <w:r w:rsidR="00F66B43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ицее открыты классы, обеспечивающие дополнительную (углубленную) подготовку учащихся по предметам  </w:t>
      </w:r>
      <w:proofErr w:type="spellStart"/>
      <w:proofErr w:type="gramStart"/>
      <w:r w:rsidRPr="009D4AF9">
        <w:rPr>
          <w:sz w:val="28"/>
          <w:szCs w:val="28"/>
        </w:rPr>
        <w:t>естественно-научного</w:t>
      </w:r>
      <w:proofErr w:type="spellEnd"/>
      <w:proofErr w:type="gramEnd"/>
      <w:r w:rsidRPr="009D4AF9">
        <w:rPr>
          <w:sz w:val="28"/>
          <w:szCs w:val="28"/>
        </w:rPr>
        <w:t xml:space="preserve">  профиля. </w:t>
      </w:r>
    </w:p>
    <w:p w:rsidR="00EA235B" w:rsidRPr="009D4AF9" w:rsidRDefault="00EA235B" w:rsidP="009D4AF9">
      <w:pPr>
        <w:pStyle w:val="a7"/>
        <w:spacing w:after="0" w:line="360" w:lineRule="auto"/>
        <w:ind w:left="0"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 xml:space="preserve">Вводятся  предметные и </w:t>
      </w:r>
      <w:proofErr w:type="spellStart"/>
      <w:r w:rsidRPr="009D4AF9">
        <w:rPr>
          <w:sz w:val="28"/>
          <w:szCs w:val="28"/>
        </w:rPr>
        <w:t>метапредметные</w:t>
      </w:r>
      <w:proofErr w:type="spellEnd"/>
      <w:r w:rsidRPr="009D4AF9">
        <w:rPr>
          <w:sz w:val="28"/>
          <w:szCs w:val="28"/>
        </w:rPr>
        <w:t xml:space="preserve"> курсы и групповые занятия, где используются авторские программы педагогов, а также курсы, способствующие самоопределению обучающихся.</w:t>
      </w:r>
    </w:p>
    <w:p w:rsidR="00EA235B" w:rsidRPr="009D4AF9" w:rsidRDefault="00EA235B" w:rsidP="009D4A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4AF9">
        <w:rPr>
          <w:sz w:val="28"/>
          <w:szCs w:val="28"/>
        </w:rPr>
        <w:t xml:space="preserve">    Контингент </w:t>
      </w:r>
      <w:r w:rsidR="009955D2" w:rsidRPr="009D4AF9">
        <w:rPr>
          <w:sz w:val="28"/>
          <w:szCs w:val="28"/>
        </w:rPr>
        <w:t>учащихся</w:t>
      </w:r>
      <w:r w:rsidRPr="009D4AF9">
        <w:rPr>
          <w:sz w:val="28"/>
          <w:szCs w:val="28"/>
        </w:rPr>
        <w:t xml:space="preserve"> 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ицее стабилен и  имеет положительную динамику. Обратить внимание на усиление вариативности образовательной среды </w:t>
      </w:r>
      <w:r w:rsidR="00CA119F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 xml:space="preserve"> и внедрение новых современных форм индивидуализации образовательного процесса.</w:t>
      </w:r>
    </w:p>
    <w:p w:rsidR="00EA235B" w:rsidRPr="009D4AF9" w:rsidRDefault="00CA119F" w:rsidP="009D4AF9">
      <w:pPr>
        <w:spacing w:line="360" w:lineRule="auto"/>
        <w:ind w:firstLine="708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Уча</w:t>
      </w:r>
      <w:r w:rsidR="00EA235B" w:rsidRPr="009D4AF9">
        <w:rPr>
          <w:sz w:val="28"/>
          <w:szCs w:val="28"/>
        </w:rPr>
        <w:t xml:space="preserve">щиеся </w:t>
      </w:r>
      <w:r w:rsidR="006460F7" w:rsidRPr="009D4AF9">
        <w:rPr>
          <w:sz w:val="28"/>
          <w:szCs w:val="28"/>
        </w:rPr>
        <w:t>Л</w:t>
      </w:r>
      <w:r w:rsidR="00EA235B" w:rsidRPr="009D4AF9">
        <w:rPr>
          <w:sz w:val="28"/>
          <w:szCs w:val="28"/>
        </w:rPr>
        <w:t>ицея стабильно занимают призовые места на предметных олимпиадах, конкурсах, конференциях разного уровня по профилирующим дисциплинам: физике, математике, информатике и другим предметам, что позволяет сделать вывод о лидирующем положении образовательного учреждения не только в г</w:t>
      </w:r>
      <w:proofErr w:type="gramStart"/>
      <w:r w:rsidR="00EA235B" w:rsidRPr="009D4AF9">
        <w:rPr>
          <w:sz w:val="28"/>
          <w:szCs w:val="28"/>
        </w:rPr>
        <w:t>.Д</w:t>
      </w:r>
      <w:proofErr w:type="gramEnd"/>
      <w:r w:rsidR="00EA235B" w:rsidRPr="009D4AF9">
        <w:rPr>
          <w:sz w:val="28"/>
          <w:szCs w:val="28"/>
        </w:rPr>
        <w:t>зержинске, но и в Нижегородской области в области подготовки интеллектуальной элиты будущей России.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Использование современных образовательных технологий, обеспечивающих личностное развитие школьников за счет уменьшения доли репродуктивной деятельности в учебном процессе, педагогический коллектив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ицея рассматривает как ключевое условие повышения качества образования, более эффективного использования учебного времени.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Лицей является участником областного эксперимента по созданию единой информационно-образовательной среды. Основная идея эксперимента состоит в создании условий для системного внедрения и активного использования информационных и коммуникационных технологий в работе </w:t>
      </w:r>
      <w:r w:rsidR="0065333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ицея  с целью: повышения информационной культуры педагогических кадров; развития личности </w:t>
      </w:r>
      <w:r w:rsidR="00CA119F" w:rsidRPr="009D4AF9">
        <w:rPr>
          <w:sz w:val="28"/>
          <w:szCs w:val="28"/>
        </w:rPr>
        <w:t>уча</w:t>
      </w:r>
      <w:r w:rsidRPr="009D4AF9">
        <w:rPr>
          <w:sz w:val="28"/>
          <w:szCs w:val="28"/>
        </w:rPr>
        <w:t xml:space="preserve">щихся, подготовки их к самостоятельной продуктивной деятельности в условиях информатизации;  интенсификации всех уровней образовательного процесса. Треть педагогов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ицея имеет публикации в различных изданиях по вопросам воспитания и образования, а также публикации в интернет журналах и сетевых сообществах.</w:t>
      </w:r>
    </w:p>
    <w:p w:rsidR="00F66B43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Выводы: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 xml:space="preserve"> 1. Вариативность использования образовательных технологий в </w:t>
      </w:r>
      <w:r w:rsidR="00F66B43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ицее дает положительную динамику по показателям успеваемости, качества знаний, формирования ключевых компетенций, востребованных в информационном обществе.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2. Высокий уровень информатизации образовательного процесса в </w:t>
      </w:r>
      <w:proofErr w:type="gramStart"/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ицее</w:t>
      </w:r>
      <w:proofErr w:type="gramEnd"/>
      <w:r w:rsidRPr="009D4AF9">
        <w:rPr>
          <w:sz w:val="28"/>
          <w:szCs w:val="28"/>
        </w:rPr>
        <w:t xml:space="preserve"> безусловно является его конкурентным преимуществом в образовательной системе города Дзержинска и этот ресурс является приоритетным при разработке проекта развития «Лицея как инновационного ресурсного центра».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3. При достаточно высоком стремлении педагогов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ицея делиться накопленным опытом в области применения современных образовательных технологий требуется перевод методической работы в </w:t>
      </w:r>
      <w:r w:rsidR="00CA119F" w:rsidRPr="009D4AF9">
        <w:rPr>
          <w:sz w:val="28"/>
          <w:szCs w:val="28"/>
        </w:rPr>
        <w:t>Лицее</w:t>
      </w:r>
      <w:r w:rsidRPr="009D4AF9">
        <w:rPr>
          <w:sz w:val="28"/>
          <w:szCs w:val="28"/>
        </w:rPr>
        <w:t xml:space="preserve"> на качественно новый уровень, связанный с сопровождением профессионального развития педагогов и поддержкой педагогического творчества.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4. В современном </w:t>
      </w:r>
      <w:r w:rsidR="00CA119F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ицее требуется разработка и внедрение новых технологий и методик </w:t>
      </w:r>
      <w:proofErr w:type="spellStart"/>
      <w:r w:rsidRPr="009D4AF9">
        <w:rPr>
          <w:sz w:val="28"/>
          <w:szCs w:val="28"/>
        </w:rPr>
        <w:t>здоровьесберегающего</w:t>
      </w:r>
      <w:proofErr w:type="spellEnd"/>
      <w:r w:rsidRPr="009D4AF9">
        <w:rPr>
          <w:sz w:val="28"/>
          <w:szCs w:val="28"/>
        </w:rPr>
        <w:t xml:space="preserve"> обучения, обеспечивающие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D4AF9">
        <w:rPr>
          <w:sz w:val="28"/>
          <w:szCs w:val="28"/>
        </w:rPr>
        <w:t xml:space="preserve">Воспитательная система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ицея ориентирована на воспитание свободной, творческой, инициативной личности, способной к самоанализу, самооценке, саморазвитию, самовоспитанию, ответственной перед собой, семьёй, государством и представлена в следующих основных направлениях: социально-нравственное, </w:t>
      </w:r>
      <w:proofErr w:type="spellStart"/>
      <w:r w:rsidRPr="009D4AF9">
        <w:rPr>
          <w:sz w:val="28"/>
          <w:szCs w:val="28"/>
        </w:rPr>
        <w:t>общеинтеллектуальное</w:t>
      </w:r>
      <w:proofErr w:type="spellEnd"/>
      <w:r w:rsidRPr="009D4AF9">
        <w:rPr>
          <w:sz w:val="28"/>
          <w:szCs w:val="28"/>
        </w:rPr>
        <w:t>, общекультурное.</w:t>
      </w:r>
      <w:proofErr w:type="gramEnd"/>
      <w:r w:rsidRPr="009D4AF9">
        <w:rPr>
          <w:sz w:val="28"/>
          <w:szCs w:val="28"/>
        </w:rPr>
        <w:t xml:space="preserve"> Реализуются программы: </w:t>
      </w:r>
      <w:proofErr w:type="gramStart"/>
      <w:r w:rsidRPr="009D4AF9">
        <w:rPr>
          <w:sz w:val="28"/>
          <w:szCs w:val="28"/>
        </w:rPr>
        <w:t>«Семья», «Я - гражданин России», «Профилактика асоциального поведения среди обучающихся», «Программа духовно-нравственного развития и воспитания обучающихся», «Одарённые дети», Программа формирования культуры здорового и безопасного образа жизни «Здоровье и безопасность жизнедеятельности», «Лидер».</w:t>
      </w:r>
      <w:proofErr w:type="gramEnd"/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 xml:space="preserve">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ицее сформировались прочные традиции. В целях создания единого воспитательного пространства </w:t>
      </w:r>
      <w:r w:rsidR="00042850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ицей активно взаимодействует с различными объектами </w:t>
      </w:r>
      <w:proofErr w:type="spellStart"/>
      <w:r w:rsidRPr="009D4AF9">
        <w:rPr>
          <w:sz w:val="28"/>
          <w:szCs w:val="28"/>
        </w:rPr>
        <w:t>социокультурной</w:t>
      </w:r>
      <w:proofErr w:type="spellEnd"/>
      <w:r w:rsidRPr="009D4AF9">
        <w:rPr>
          <w:sz w:val="28"/>
          <w:szCs w:val="28"/>
        </w:rPr>
        <w:t xml:space="preserve"> сферы города. Для оценки эффективности воспитательной деятельности 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ицее осуществляется комплексная диагностика.</w:t>
      </w:r>
    </w:p>
    <w:p w:rsidR="001217FA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Выводы: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 1. Воспитательная система </w:t>
      </w:r>
      <w:r w:rsidR="00CA119F" w:rsidRPr="009D4AF9">
        <w:rPr>
          <w:sz w:val="28"/>
          <w:szCs w:val="28"/>
        </w:rPr>
        <w:t>«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ицея как инновационного ресурсного центра</w:t>
      </w:r>
      <w:r w:rsidR="00CA119F" w:rsidRPr="009D4AF9">
        <w:rPr>
          <w:sz w:val="28"/>
          <w:szCs w:val="28"/>
        </w:rPr>
        <w:t>»</w:t>
      </w:r>
      <w:r w:rsidRPr="009D4AF9">
        <w:rPr>
          <w:sz w:val="28"/>
          <w:szCs w:val="28"/>
        </w:rPr>
        <w:t xml:space="preserve"> находится на этапе становления.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2. Данные диагностики уровня воспитанности учащихся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ицея свидетельствуют о преобладании высокого уровня воспитанности и наличии определенной положительной динамики.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3. Лицей имеет опыт партнерства в реализации различных направлений воспитательной работы с общеобразовательными учреждениями и учреждениями дополнительного образования, </w:t>
      </w:r>
      <w:proofErr w:type="gramStart"/>
      <w:r w:rsidRPr="009D4AF9">
        <w:rPr>
          <w:sz w:val="28"/>
          <w:szCs w:val="28"/>
        </w:rPr>
        <w:t>на</w:t>
      </w:r>
      <w:proofErr w:type="gramEnd"/>
      <w:r w:rsidRPr="009D4AF9">
        <w:rPr>
          <w:sz w:val="28"/>
          <w:szCs w:val="28"/>
        </w:rPr>
        <w:t xml:space="preserve"> который можно опираться при проектировании инновационного ресурсного центра.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4. Система дополнительного образования 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ицее нуждается в анализе и реформировании с целью расширения пространства инициативного действия каждого школьника, превращения дополнительного образования в ценнейший ресурс самообразования и саморазвития.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D4AF9">
        <w:rPr>
          <w:sz w:val="28"/>
          <w:szCs w:val="28"/>
        </w:rPr>
        <w:t xml:space="preserve">Одним из важнейших условий доступности качественного образования администрация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ицея считает высокий уровень профессионального мастерства педагогических работников. В настоящее время 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ицее работает 51 педагог. Среди них высшую квалификационную категорию имеют 27 педа</w:t>
      </w:r>
      <w:r w:rsidR="006460F7" w:rsidRPr="009D4AF9">
        <w:rPr>
          <w:sz w:val="28"/>
          <w:szCs w:val="28"/>
        </w:rPr>
        <w:t>го</w:t>
      </w:r>
      <w:r w:rsidRPr="009D4AF9">
        <w:rPr>
          <w:sz w:val="28"/>
          <w:szCs w:val="28"/>
        </w:rPr>
        <w:t>гов, 24 – первую. Все педагоги своевременно проходят квалификационные курсы согласно план</w:t>
      </w:r>
      <w:r w:rsidR="00653337" w:rsidRPr="009D4AF9">
        <w:rPr>
          <w:sz w:val="28"/>
          <w:szCs w:val="28"/>
        </w:rPr>
        <w:t>у</w:t>
      </w:r>
      <w:r w:rsidRPr="009D4AF9">
        <w:rPr>
          <w:sz w:val="28"/>
          <w:szCs w:val="28"/>
        </w:rPr>
        <w:t xml:space="preserve"> курсовой подготовки. </w:t>
      </w:r>
    </w:p>
    <w:p w:rsidR="00EA235B" w:rsidRPr="009D4AF9" w:rsidRDefault="006460F7" w:rsidP="009D4AF9">
      <w:pPr>
        <w:spacing w:line="360" w:lineRule="auto"/>
        <w:ind w:firstLine="708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МБОУ «</w:t>
      </w:r>
      <w:r w:rsidR="00EA235B" w:rsidRPr="009D4AF9">
        <w:rPr>
          <w:sz w:val="28"/>
          <w:szCs w:val="28"/>
        </w:rPr>
        <w:t>Лицей № 21</w:t>
      </w:r>
      <w:r w:rsidRPr="009D4AF9">
        <w:rPr>
          <w:sz w:val="28"/>
          <w:szCs w:val="28"/>
        </w:rPr>
        <w:t>»</w:t>
      </w:r>
      <w:r w:rsidR="00EA235B" w:rsidRPr="009D4AF9">
        <w:rPr>
          <w:sz w:val="28"/>
          <w:szCs w:val="28"/>
        </w:rPr>
        <w:t xml:space="preserve"> стал</w:t>
      </w:r>
      <w:r w:rsidRPr="009D4AF9">
        <w:rPr>
          <w:sz w:val="28"/>
          <w:szCs w:val="28"/>
        </w:rPr>
        <w:t>о</w:t>
      </w:r>
      <w:r w:rsidR="00EA235B" w:rsidRPr="009D4AF9">
        <w:rPr>
          <w:sz w:val="28"/>
          <w:szCs w:val="28"/>
        </w:rPr>
        <w:t xml:space="preserve"> трижды победителем национального проекта «Образование» 2007-2009.</w:t>
      </w:r>
    </w:p>
    <w:p w:rsidR="00EA235B" w:rsidRPr="009D4AF9" w:rsidRDefault="00EA235B" w:rsidP="009D4AF9">
      <w:pPr>
        <w:tabs>
          <w:tab w:val="left" w:pos="0"/>
        </w:tabs>
        <w:spacing w:line="360" w:lineRule="auto"/>
        <w:jc w:val="center"/>
        <w:rPr>
          <w:i/>
          <w:sz w:val="28"/>
          <w:szCs w:val="28"/>
        </w:rPr>
      </w:pPr>
      <w:r w:rsidRPr="009D4AF9">
        <w:rPr>
          <w:i/>
          <w:sz w:val="28"/>
          <w:szCs w:val="28"/>
        </w:rPr>
        <w:t xml:space="preserve">Сохранение здоровья </w:t>
      </w:r>
      <w:proofErr w:type="gramStart"/>
      <w:r w:rsidRPr="009D4AF9">
        <w:rPr>
          <w:i/>
          <w:sz w:val="28"/>
          <w:szCs w:val="28"/>
        </w:rPr>
        <w:t>обучающихся</w:t>
      </w:r>
      <w:proofErr w:type="gramEnd"/>
      <w:r w:rsidRPr="009D4AF9">
        <w:rPr>
          <w:i/>
          <w:sz w:val="28"/>
          <w:szCs w:val="28"/>
        </w:rPr>
        <w:t xml:space="preserve"> и обеспечение безопасного образования</w:t>
      </w:r>
      <w:r w:rsidR="00524F47" w:rsidRPr="009D4AF9">
        <w:rPr>
          <w:i/>
          <w:sz w:val="28"/>
          <w:szCs w:val="28"/>
        </w:rPr>
        <w:t>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 xml:space="preserve">Внимание к вопросам здоровья всех участников образовательного процесса в последние годы заметно возросло. Создание поливариантной образовательной среды идет в комплексе с решением проблемы </w:t>
      </w:r>
      <w:proofErr w:type="spellStart"/>
      <w:r w:rsidRPr="009D4AF9">
        <w:rPr>
          <w:sz w:val="28"/>
          <w:szCs w:val="28"/>
        </w:rPr>
        <w:t>здоровьесбережения</w:t>
      </w:r>
      <w:proofErr w:type="spellEnd"/>
      <w:r w:rsidRPr="009D4AF9">
        <w:rPr>
          <w:sz w:val="28"/>
          <w:szCs w:val="28"/>
        </w:rPr>
        <w:t xml:space="preserve">. 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Положительная динамика в состоянии здоровья обучающихся обеспечивается применяемой в </w:t>
      </w:r>
      <w:r w:rsidR="006460F7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ицее системой мер по снятию перегрузок, сохранению и укреплению здоровья учащихся:</w:t>
      </w:r>
    </w:p>
    <w:p w:rsidR="00EA235B" w:rsidRPr="009D4AF9" w:rsidRDefault="00EA235B" w:rsidP="009D4AF9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Организация учебно-воспитательного процесса с учетом его физиологического и психологического воздействия на организм учащихся. 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2. </w:t>
      </w:r>
      <w:proofErr w:type="gramStart"/>
      <w:r w:rsidRPr="009D4AF9">
        <w:rPr>
          <w:sz w:val="28"/>
          <w:szCs w:val="28"/>
        </w:rPr>
        <w:t>Организация и контроль за обеспечением сбалансированного питания обучающихся и безопасной образовательной среды (воздушный и тепловой режимы; требования к школьной мебели, учебному оборудованию, ТСО; организация горячего питания учащихся и др.).</w:t>
      </w:r>
      <w:proofErr w:type="gramEnd"/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3. Организация </w:t>
      </w:r>
      <w:proofErr w:type="spellStart"/>
      <w:r w:rsidRPr="009D4AF9">
        <w:rPr>
          <w:sz w:val="28"/>
          <w:szCs w:val="28"/>
        </w:rPr>
        <w:t>медико-психолого-педагогического</w:t>
      </w:r>
      <w:proofErr w:type="spellEnd"/>
      <w:r w:rsidRPr="009D4AF9">
        <w:rPr>
          <w:sz w:val="28"/>
          <w:szCs w:val="28"/>
        </w:rPr>
        <w:t xml:space="preserve"> мониторинга состояния здоровья, физического и психического развития учащихся.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4. Психологическое сопровождение образовательного процесса: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5. Проведение физкультурно-оздоровительной работы: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6. Организация каникуляр</w:t>
      </w:r>
      <w:r w:rsidR="00CA119F" w:rsidRPr="009D4AF9">
        <w:rPr>
          <w:sz w:val="28"/>
          <w:szCs w:val="28"/>
        </w:rPr>
        <w:t>ного времени и летнего отдыха уча</w:t>
      </w:r>
      <w:r w:rsidRPr="009D4AF9">
        <w:rPr>
          <w:sz w:val="28"/>
          <w:szCs w:val="28"/>
        </w:rPr>
        <w:t>щегося.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7. Проведение специальных мероприятий по формированию культуры здоровья и профилактике вредных привычек: </w:t>
      </w:r>
    </w:p>
    <w:p w:rsidR="001217FA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Выводы: </w:t>
      </w:r>
    </w:p>
    <w:p w:rsidR="001217FA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1. За последние годы наблюдается увеличение количества детей, страдающих хроническими заболеваниями.  Такая ситуация актуализирует необходимость разработки комплекса совместных мероприятий с медицинскими учреждениями города по реабилитации и оздоровлению обучающихся. </w:t>
      </w:r>
    </w:p>
    <w:p w:rsidR="001217FA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2. Внедрение структуры современного урока как урока </w:t>
      </w:r>
      <w:proofErr w:type="spellStart"/>
      <w:r w:rsidRPr="009D4AF9">
        <w:rPr>
          <w:sz w:val="28"/>
          <w:szCs w:val="28"/>
        </w:rPr>
        <w:t>здоровьесберегающих</w:t>
      </w:r>
      <w:proofErr w:type="spellEnd"/>
      <w:r w:rsidRPr="009D4AF9">
        <w:rPr>
          <w:sz w:val="28"/>
          <w:szCs w:val="28"/>
        </w:rPr>
        <w:t xml:space="preserve"> образовательных технологий, а также расширение </w:t>
      </w:r>
      <w:r w:rsidRPr="009D4AF9">
        <w:rPr>
          <w:sz w:val="28"/>
          <w:szCs w:val="28"/>
        </w:rPr>
        <w:lastRenderedPageBreak/>
        <w:t xml:space="preserve">использования в образовательном процессе технологий, позволяющих усилить мотивацию детей с различными стартовыми возможностями. </w:t>
      </w:r>
    </w:p>
    <w:p w:rsidR="001217FA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3. Нарастающее влияние всего комплекса неблагоприятных факторов внешней среды вызывает необходимость активизации участия школы в социальных проектах, направленных на оздоровление экологической обстановки в городе.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 4. Приоритетным направлением в области организации условий безопасности должна стать разработка комплекса мероприятий: образовательного, просветительского, административно-хозяйственного и охранного характера с обязательными мониторинговыми исследованиями условий безопасности стабильного развития образовательного учреждения.</w:t>
      </w:r>
    </w:p>
    <w:p w:rsidR="004C77B1" w:rsidRPr="009D4AF9" w:rsidRDefault="004C77B1" w:rsidP="009D4AF9">
      <w:pPr>
        <w:pStyle w:val="a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Улучшение (стабилизация) материально-финансовых условий и образовательной инфраструктуры школы призваны продемонстрировать совершенство подхода, результативность </w:t>
      </w:r>
      <w:proofErr w:type="gramStart"/>
      <w:r w:rsidRPr="009D4AF9">
        <w:rPr>
          <w:sz w:val="28"/>
          <w:szCs w:val="28"/>
        </w:rPr>
        <w:t>предпринимаемых мер</w:t>
      </w:r>
      <w:proofErr w:type="gramEnd"/>
      <w:r w:rsidRPr="009D4AF9">
        <w:rPr>
          <w:sz w:val="28"/>
          <w:szCs w:val="28"/>
        </w:rPr>
        <w:t xml:space="preserve"> (обеспеченность ресурсами, рациональность и эффективность их использования, самодостаточность учреждения в плане пополнения ресурсов).</w:t>
      </w:r>
    </w:p>
    <w:p w:rsidR="004C77B1" w:rsidRPr="009D4AF9" w:rsidRDefault="004C77B1" w:rsidP="009D4AF9">
      <w:pPr>
        <w:pStyle w:val="ab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В Лицее созданы условия для работы общеобразовательных и профильных классов. За истекший год введен в действие лекционный зал со стационарным </w:t>
      </w:r>
      <w:proofErr w:type="spellStart"/>
      <w:r w:rsidRPr="009D4AF9">
        <w:rPr>
          <w:sz w:val="28"/>
          <w:szCs w:val="28"/>
        </w:rPr>
        <w:t>мультимедийным</w:t>
      </w:r>
      <w:proofErr w:type="spellEnd"/>
      <w:r w:rsidRPr="009D4AF9">
        <w:rPr>
          <w:sz w:val="28"/>
          <w:szCs w:val="28"/>
        </w:rPr>
        <w:t xml:space="preserve"> оборудованием, интерактивной доской, аудио-, виде</w:t>
      </w:r>
      <w:proofErr w:type="gramStart"/>
      <w:r w:rsidRPr="009D4AF9">
        <w:rPr>
          <w:sz w:val="28"/>
          <w:szCs w:val="28"/>
        </w:rPr>
        <w:t>о-</w:t>
      </w:r>
      <w:proofErr w:type="gramEnd"/>
      <w:r w:rsidRPr="009D4AF9">
        <w:rPr>
          <w:sz w:val="28"/>
          <w:szCs w:val="28"/>
        </w:rPr>
        <w:t xml:space="preserve"> и копировальной техникой, электронной библиотекой и </w:t>
      </w:r>
      <w:proofErr w:type="spellStart"/>
      <w:r w:rsidRPr="009D4AF9">
        <w:rPr>
          <w:sz w:val="28"/>
          <w:szCs w:val="28"/>
        </w:rPr>
        <w:t>медиотекой</w:t>
      </w:r>
      <w:proofErr w:type="spellEnd"/>
      <w:r w:rsidRPr="009D4AF9">
        <w:rPr>
          <w:sz w:val="28"/>
          <w:szCs w:val="28"/>
        </w:rPr>
        <w:t xml:space="preserve">. Переоборудованы актовый зал, медицинский и стоматологический кабинеты. Два компьютерных класса оснащены современным оборудованием и подключены к выделенному каналу сети Интернет. Приобретены ростовые парты для учащихся начальных классов. </w:t>
      </w:r>
      <w:proofErr w:type="gramStart"/>
      <w:r w:rsidRPr="009D4AF9">
        <w:rPr>
          <w:sz w:val="28"/>
          <w:szCs w:val="28"/>
        </w:rPr>
        <w:t>Для обновления материально-технической базы Лицея кроме бюджетных средств использованы и внебюджетные.</w:t>
      </w:r>
      <w:proofErr w:type="gramEnd"/>
      <w:r w:rsidRPr="009D4AF9">
        <w:rPr>
          <w:sz w:val="28"/>
          <w:szCs w:val="28"/>
        </w:rPr>
        <w:t xml:space="preserve"> Произошло увеличение инвестиционной привлекательности Лицея за счет качественного менеджмента.</w:t>
      </w:r>
    </w:p>
    <w:p w:rsidR="004C77B1" w:rsidRPr="009D4AF9" w:rsidRDefault="009955D2" w:rsidP="009D4AF9">
      <w:pPr>
        <w:spacing w:line="360" w:lineRule="auto"/>
        <w:ind w:firstLine="851"/>
        <w:rPr>
          <w:sz w:val="28"/>
          <w:szCs w:val="28"/>
        </w:rPr>
      </w:pPr>
      <w:r w:rsidRPr="009D4AF9">
        <w:rPr>
          <w:sz w:val="28"/>
          <w:szCs w:val="28"/>
        </w:rPr>
        <w:t>Это подтверждают следующие факты:</w:t>
      </w:r>
    </w:p>
    <w:p w:rsidR="004C77B1" w:rsidRPr="009D4AF9" w:rsidRDefault="004C77B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>1. МБОУ «Лицей № 21» как региональная экспериментальная площадка демонстрирует опережающий (лидерский) стиль инновационного поведения.</w:t>
      </w:r>
    </w:p>
    <w:p w:rsidR="004C77B1" w:rsidRPr="009D4AF9" w:rsidRDefault="004C77B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2. Деятельность Лицея выстраивается в соответствии с государственной нормативной базой и программно-целевыми установками развития Нижегородской области.</w:t>
      </w:r>
    </w:p>
    <w:p w:rsidR="004C77B1" w:rsidRPr="009D4AF9" w:rsidRDefault="004C77B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3. Педагогический коллектив обладает определенными признаками коллективного субъекта инновационной деятельности: более 50 % педагогов Лицея относятся к типологической группе </w:t>
      </w:r>
      <w:proofErr w:type="spellStart"/>
      <w:r w:rsidRPr="009D4AF9">
        <w:rPr>
          <w:sz w:val="28"/>
          <w:szCs w:val="28"/>
        </w:rPr>
        <w:t>инновационно-ориентированных</w:t>
      </w:r>
      <w:proofErr w:type="spellEnd"/>
      <w:r w:rsidRPr="009D4AF9">
        <w:rPr>
          <w:sz w:val="28"/>
          <w:szCs w:val="28"/>
        </w:rPr>
        <w:t xml:space="preserve"> учителей.</w:t>
      </w:r>
    </w:p>
    <w:p w:rsidR="004C77B1" w:rsidRPr="009D4AF9" w:rsidRDefault="004C77B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4. Лицей предоставляет качественное образование, обеспечивая воспитание и развитие в безопасных, комфортных условиях, адаптированных к возможностям и способностям каждого ребенка.</w:t>
      </w:r>
    </w:p>
    <w:p w:rsidR="004C77B1" w:rsidRPr="009D4AF9" w:rsidRDefault="004C77B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5. Качество образования в </w:t>
      </w:r>
      <w:r w:rsidR="00554D71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>ицее осуществляется за счет эффективного использования современных образовательных технологий, высоко уровня информатизации образовательного процесса.</w:t>
      </w:r>
    </w:p>
    <w:p w:rsidR="004C77B1" w:rsidRPr="009D4AF9" w:rsidRDefault="004C77B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6. В управлении </w:t>
      </w:r>
      <w:r w:rsidR="00554D71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ицеем сочетаются принципы единоначалия с демократичностью школьного уклада, родители и учащимися являются активными участниками органов </w:t>
      </w:r>
      <w:proofErr w:type="spellStart"/>
      <w:r w:rsidRPr="009D4AF9">
        <w:rPr>
          <w:sz w:val="28"/>
          <w:szCs w:val="28"/>
        </w:rPr>
        <w:t>соуправления</w:t>
      </w:r>
      <w:proofErr w:type="spellEnd"/>
      <w:r w:rsidRPr="009D4AF9">
        <w:rPr>
          <w:sz w:val="28"/>
          <w:szCs w:val="28"/>
        </w:rPr>
        <w:t>.</w:t>
      </w:r>
    </w:p>
    <w:p w:rsidR="004C77B1" w:rsidRPr="009D4AF9" w:rsidRDefault="004C77B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7. МБОУ «Лицей № 21» планомерно работает над проблемой здоровья школьников, не допуская отрицательной динамики состояния здоровья учащихся.</w:t>
      </w:r>
    </w:p>
    <w:p w:rsidR="004C77B1" w:rsidRPr="009D4AF9" w:rsidRDefault="004C77B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8. В </w:t>
      </w:r>
      <w:r w:rsidR="00554D71" w:rsidRPr="009D4AF9">
        <w:rPr>
          <w:sz w:val="28"/>
          <w:szCs w:val="28"/>
        </w:rPr>
        <w:t>Л</w:t>
      </w:r>
      <w:r w:rsidRPr="009D4AF9">
        <w:rPr>
          <w:sz w:val="28"/>
          <w:szCs w:val="28"/>
        </w:rPr>
        <w:t xml:space="preserve">ицее созданы все условия для самореализации </w:t>
      </w:r>
      <w:proofErr w:type="gramStart"/>
      <w:r w:rsidR="00CA119F" w:rsidRPr="009D4AF9">
        <w:rPr>
          <w:sz w:val="28"/>
          <w:szCs w:val="28"/>
        </w:rPr>
        <w:t>уча</w:t>
      </w:r>
      <w:r w:rsidRPr="009D4AF9">
        <w:rPr>
          <w:sz w:val="28"/>
          <w:szCs w:val="28"/>
        </w:rPr>
        <w:t>щихся</w:t>
      </w:r>
      <w:proofErr w:type="gramEnd"/>
      <w:r w:rsidRPr="009D4AF9">
        <w:rPr>
          <w:sz w:val="28"/>
          <w:szCs w:val="28"/>
        </w:rPr>
        <w:t xml:space="preserve"> как в урочной, так и внеурочной деятельности, что подтверждается качеством участия в олимпиадах, фестивалях, соревнованиях, конкурсах, проектах разного уровня.</w:t>
      </w:r>
    </w:p>
    <w:p w:rsidR="004C77B1" w:rsidRPr="009D4AF9" w:rsidRDefault="004C77B1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9. Родители, выпускники, сообщество города </w:t>
      </w:r>
      <w:proofErr w:type="gramStart"/>
      <w:r w:rsidRPr="009D4AF9">
        <w:rPr>
          <w:sz w:val="28"/>
          <w:szCs w:val="28"/>
        </w:rPr>
        <w:t>высказывают позитивное отношение</w:t>
      </w:r>
      <w:proofErr w:type="gramEnd"/>
      <w:r w:rsidRPr="009D4AF9">
        <w:rPr>
          <w:sz w:val="28"/>
          <w:szCs w:val="28"/>
        </w:rPr>
        <w:t xml:space="preserve"> к деятельности Лицея.</w:t>
      </w:r>
    </w:p>
    <w:p w:rsidR="00EA235B" w:rsidRPr="009D4AF9" w:rsidRDefault="00EA235B" w:rsidP="009D4AF9">
      <w:pPr>
        <w:spacing w:line="360" w:lineRule="auto"/>
        <w:ind w:firstLine="708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Мы зафиксировали достигнутый уровень развития Лицея в образовательном пространстве г</w:t>
      </w:r>
      <w:proofErr w:type="gramStart"/>
      <w:r w:rsidRPr="009D4AF9">
        <w:rPr>
          <w:sz w:val="28"/>
          <w:szCs w:val="28"/>
        </w:rPr>
        <w:t>.Д</w:t>
      </w:r>
      <w:proofErr w:type="gramEnd"/>
      <w:r w:rsidRPr="009D4AF9">
        <w:rPr>
          <w:sz w:val="28"/>
          <w:szCs w:val="28"/>
        </w:rPr>
        <w:t xml:space="preserve">зержинска. Надо определить параметры </w:t>
      </w:r>
      <w:r w:rsidRPr="009D4AF9">
        <w:rPr>
          <w:sz w:val="28"/>
          <w:szCs w:val="28"/>
        </w:rPr>
        <w:lastRenderedPageBreak/>
        <w:t>перехода Лицея на качественно новый уровень развития – Создание «</w:t>
      </w:r>
      <w:proofErr w:type="spellStart"/>
      <w:r w:rsidRPr="009D4AF9">
        <w:rPr>
          <w:sz w:val="28"/>
          <w:szCs w:val="28"/>
        </w:rPr>
        <w:t>Иновационного</w:t>
      </w:r>
      <w:proofErr w:type="spellEnd"/>
      <w:r w:rsidRPr="009D4AF9">
        <w:rPr>
          <w:sz w:val="28"/>
          <w:szCs w:val="28"/>
        </w:rPr>
        <w:t xml:space="preserve"> ресурсного центра».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Ключевая идея развития заключается в создании модели инновационного ресурсного центра, функциями которого являются:</w:t>
      </w:r>
    </w:p>
    <w:p w:rsidR="00EA235B" w:rsidRPr="009D4AF9" w:rsidRDefault="002B7C4A" w:rsidP="009D4AF9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9D4AF9">
        <w:rPr>
          <w:spacing w:val="-2"/>
          <w:sz w:val="28"/>
          <w:szCs w:val="28"/>
        </w:rPr>
        <w:t xml:space="preserve">- </w:t>
      </w:r>
      <w:r w:rsidR="00EA235B" w:rsidRPr="009D4AF9">
        <w:rPr>
          <w:spacing w:val="-2"/>
          <w:sz w:val="28"/>
          <w:szCs w:val="28"/>
        </w:rPr>
        <w:t xml:space="preserve">Развитие системы инновационного образования, результатом которой является выпускник способный обеспечить позитивные изменения в своей жизни и профессиональной деятельности в различных сферах общества. </w:t>
      </w:r>
    </w:p>
    <w:p w:rsidR="00EA235B" w:rsidRPr="009D4AF9" w:rsidRDefault="002B7C4A" w:rsidP="009D4AF9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9D4AF9">
        <w:rPr>
          <w:spacing w:val="-2"/>
          <w:sz w:val="28"/>
          <w:szCs w:val="28"/>
        </w:rPr>
        <w:t xml:space="preserve">- </w:t>
      </w:r>
      <w:r w:rsidR="00EA235B" w:rsidRPr="009D4AF9">
        <w:rPr>
          <w:spacing w:val="-2"/>
          <w:sz w:val="28"/>
          <w:szCs w:val="28"/>
        </w:rPr>
        <w:t xml:space="preserve">Опережающая подготовка к </w:t>
      </w:r>
      <w:r w:rsidR="00EA235B" w:rsidRPr="009D4AF9">
        <w:rPr>
          <w:sz w:val="28"/>
          <w:szCs w:val="28"/>
        </w:rPr>
        <w:t>реальной самостоятельной жизни</w:t>
      </w:r>
      <w:r w:rsidR="00EA235B" w:rsidRPr="009D4AF9">
        <w:rPr>
          <w:spacing w:val="-2"/>
          <w:sz w:val="28"/>
          <w:szCs w:val="28"/>
        </w:rPr>
        <w:t xml:space="preserve"> на основе интеграции образования, научных исследований и культурных достижений. </w:t>
      </w:r>
    </w:p>
    <w:p w:rsidR="00EA235B" w:rsidRPr="009D4AF9" w:rsidRDefault="002B7C4A" w:rsidP="009D4AF9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9D4AF9">
        <w:rPr>
          <w:spacing w:val="-2"/>
          <w:sz w:val="28"/>
          <w:szCs w:val="28"/>
        </w:rPr>
        <w:t xml:space="preserve">- </w:t>
      </w:r>
      <w:r w:rsidR="00EA235B" w:rsidRPr="009D4AF9">
        <w:rPr>
          <w:spacing w:val="-2"/>
          <w:sz w:val="28"/>
          <w:szCs w:val="28"/>
        </w:rPr>
        <w:t xml:space="preserve">Создание инфраструктуры инновационной деятельности, обеспечивающей интеграцию общечеловеческих ценностей и реалий информационного общества. </w:t>
      </w:r>
    </w:p>
    <w:p w:rsidR="00EA235B" w:rsidRPr="009D4AF9" w:rsidRDefault="002B7C4A" w:rsidP="009D4AF9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9D4AF9">
        <w:rPr>
          <w:spacing w:val="-2"/>
          <w:sz w:val="28"/>
          <w:szCs w:val="28"/>
        </w:rPr>
        <w:t xml:space="preserve">- </w:t>
      </w:r>
      <w:r w:rsidR="00EA235B" w:rsidRPr="009D4AF9">
        <w:rPr>
          <w:spacing w:val="-2"/>
          <w:sz w:val="28"/>
          <w:szCs w:val="28"/>
        </w:rPr>
        <w:t xml:space="preserve">Формирование инновационной корпоративной культуры и внутренней конкурентной среды. </w:t>
      </w:r>
    </w:p>
    <w:p w:rsidR="00EA235B" w:rsidRPr="009D4AF9" w:rsidRDefault="002B7C4A" w:rsidP="009D4AF9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9D4AF9">
        <w:rPr>
          <w:spacing w:val="-2"/>
          <w:sz w:val="28"/>
          <w:szCs w:val="28"/>
        </w:rPr>
        <w:t xml:space="preserve">- </w:t>
      </w:r>
      <w:r w:rsidR="00EA235B" w:rsidRPr="009D4AF9">
        <w:rPr>
          <w:spacing w:val="-2"/>
          <w:sz w:val="28"/>
          <w:szCs w:val="28"/>
        </w:rPr>
        <w:t xml:space="preserve">Развитие инфраструктуры взаимодействия </w:t>
      </w:r>
      <w:r w:rsidR="00042850" w:rsidRPr="009D4AF9">
        <w:rPr>
          <w:spacing w:val="-2"/>
          <w:sz w:val="28"/>
          <w:szCs w:val="28"/>
        </w:rPr>
        <w:t>Лицея</w:t>
      </w:r>
      <w:r w:rsidR="00EA235B" w:rsidRPr="009D4AF9">
        <w:rPr>
          <w:spacing w:val="-2"/>
          <w:sz w:val="28"/>
          <w:szCs w:val="28"/>
        </w:rPr>
        <w:t xml:space="preserve"> с внешней средой, формирование стратегического партнерства с различными структурами регионального сообщества. </w:t>
      </w:r>
    </w:p>
    <w:p w:rsidR="00EA235B" w:rsidRPr="009D4AF9" w:rsidRDefault="002B7C4A" w:rsidP="009D4AF9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9D4AF9">
        <w:rPr>
          <w:spacing w:val="-2"/>
          <w:sz w:val="28"/>
          <w:szCs w:val="28"/>
        </w:rPr>
        <w:t xml:space="preserve">- </w:t>
      </w:r>
      <w:r w:rsidR="00EA235B" w:rsidRPr="009D4AF9">
        <w:rPr>
          <w:spacing w:val="-2"/>
          <w:sz w:val="28"/>
          <w:szCs w:val="28"/>
        </w:rPr>
        <w:t>Диверсификация источников финансирования образовательного учреждения.</w:t>
      </w:r>
    </w:p>
    <w:p w:rsidR="00EA235B" w:rsidRPr="009D4AF9" w:rsidRDefault="002B7C4A" w:rsidP="009D4AF9">
      <w:pPr>
        <w:tabs>
          <w:tab w:val="left" w:pos="0"/>
          <w:tab w:val="left" w:pos="1080"/>
          <w:tab w:val="left" w:pos="1260"/>
        </w:tabs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9D4AF9">
        <w:rPr>
          <w:spacing w:val="-2"/>
          <w:sz w:val="28"/>
          <w:szCs w:val="28"/>
        </w:rPr>
        <w:t xml:space="preserve">- </w:t>
      </w:r>
      <w:r w:rsidR="00EA235B" w:rsidRPr="009D4AF9">
        <w:rPr>
          <w:spacing w:val="-2"/>
          <w:sz w:val="28"/>
          <w:szCs w:val="28"/>
        </w:rPr>
        <w:t xml:space="preserve">Разработка и внедрение эффективных механизмов управления инновационными процессами, системы научно-сервисного сопровождения инновационной деятельности педагогов. </w:t>
      </w:r>
    </w:p>
    <w:p w:rsidR="00EA235B" w:rsidRPr="009D4AF9" w:rsidRDefault="00EA235B" w:rsidP="009D4AF9">
      <w:pPr>
        <w:spacing w:line="360" w:lineRule="auto"/>
        <w:ind w:firstLine="709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Повышение эффективности образовательного процесса – это основной результат, достижение которого является целью инновационных преобразований в любом образовательном учреждении. Степень эффективности определяется соотношением между результатами и затратами при условии, что результат соответствует поставленной цели. К условиям </w:t>
      </w:r>
      <w:proofErr w:type="gramStart"/>
      <w:r w:rsidRPr="009D4AF9">
        <w:rPr>
          <w:sz w:val="28"/>
          <w:szCs w:val="28"/>
        </w:rPr>
        <w:t>эффективности выполнения функции создания новшеств</w:t>
      </w:r>
      <w:proofErr w:type="gramEnd"/>
      <w:r w:rsidRPr="009D4AF9">
        <w:rPr>
          <w:sz w:val="28"/>
          <w:szCs w:val="28"/>
        </w:rPr>
        <w:t xml:space="preserve"> в образовательной системе МБОУ «Лицей № 21</w:t>
      </w:r>
      <w:r w:rsidR="00042850" w:rsidRPr="009D4AF9">
        <w:rPr>
          <w:sz w:val="28"/>
          <w:szCs w:val="28"/>
        </w:rPr>
        <w:t>»</w:t>
      </w:r>
      <w:r w:rsidRPr="009D4AF9">
        <w:rPr>
          <w:sz w:val="28"/>
          <w:szCs w:val="28"/>
        </w:rPr>
        <w:t xml:space="preserve"> мы относим: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pacing w:val="-8"/>
          <w:sz w:val="28"/>
          <w:szCs w:val="28"/>
        </w:rPr>
      </w:pPr>
      <w:r w:rsidRPr="009D4AF9">
        <w:rPr>
          <w:sz w:val="28"/>
          <w:szCs w:val="28"/>
        </w:rPr>
        <w:lastRenderedPageBreak/>
        <w:t>1. Модуль Лицей</w:t>
      </w:r>
      <w:r w:rsidRPr="009D4AF9">
        <w:rPr>
          <w:spacing w:val="-8"/>
          <w:sz w:val="28"/>
          <w:szCs w:val="28"/>
        </w:rPr>
        <w:t xml:space="preserve"> – учебное сообщество: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внедрение ФГОС в начальной школе;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введение в учебный план школы отдельной строкой вводного курса «Введение в школьную жизнь (не менее 30 часов);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разработка «Положения о  </w:t>
      </w:r>
      <w:proofErr w:type="spellStart"/>
      <w:r w:rsidRPr="009D4AF9">
        <w:rPr>
          <w:sz w:val="28"/>
          <w:szCs w:val="28"/>
        </w:rPr>
        <w:t>портфолио</w:t>
      </w:r>
      <w:proofErr w:type="spellEnd"/>
      <w:r w:rsidRPr="009D4AF9">
        <w:rPr>
          <w:sz w:val="28"/>
          <w:szCs w:val="28"/>
        </w:rPr>
        <w:t xml:space="preserve">», «Положение о группах продленного дня», «Положение о </w:t>
      </w:r>
      <w:proofErr w:type="spellStart"/>
      <w:r w:rsidRPr="009D4AF9">
        <w:rPr>
          <w:sz w:val="28"/>
          <w:szCs w:val="28"/>
        </w:rPr>
        <w:t>Дневнике</w:t>
      </w:r>
      <w:proofErr w:type="gramStart"/>
      <w:r w:rsidR="00524F47" w:rsidRPr="009D4AF9">
        <w:rPr>
          <w:sz w:val="28"/>
          <w:szCs w:val="28"/>
        </w:rPr>
        <w:t>.</w:t>
      </w:r>
      <w:r w:rsidRPr="009D4AF9">
        <w:rPr>
          <w:sz w:val="28"/>
          <w:szCs w:val="28"/>
        </w:rPr>
        <w:t>р</w:t>
      </w:r>
      <w:proofErr w:type="gramEnd"/>
      <w:r w:rsidRPr="009D4AF9">
        <w:rPr>
          <w:sz w:val="28"/>
          <w:szCs w:val="28"/>
        </w:rPr>
        <w:t>у</w:t>
      </w:r>
      <w:proofErr w:type="spellEnd"/>
      <w:r w:rsidRPr="009D4AF9">
        <w:rPr>
          <w:sz w:val="28"/>
          <w:szCs w:val="28"/>
        </w:rPr>
        <w:t>» которые являются приложением к «Уставу Лицея»;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введение «Дневников личностного роста» для младших школьников;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9D4AF9">
        <w:rPr>
          <w:sz w:val="28"/>
          <w:szCs w:val="28"/>
        </w:rPr>
        <w:t xml:space="preserve">- </w:t>
      </w:r>
      <w:r w:rsidRPr="009D4AF9">
        <w:rPr>
          <w:spacing w:val="-4"/>
          <w:sz w:val="28"/>
          <w:szCs w:val="28"/>
        </w:rPr>
        <w:t>проведение серии методических семинаров для учителей начальных классов по организации культурных форм детской кооперации на уроках и во внеурочной деятельности.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pacing w:val="-4"/>
          <w:sz w:val="28"/>
          <w:szCs w:val="28"/>
        </w:rPr>
      </w:pPr>
      <w:r w:rsidRPr="009D4AF9">
        <w:rPr>
          <w:spacing w:val="-4"/>
          <w:sz w:val="28"/>
          <w:szCs w:val="28"/>
        </w:rPr>
        <w:t xml:space="preserve">2. </w:t>
      </w:r>
      <w:r w:rsidRPr="009D4AF9">
        <w:rPr>
          <w:sz w:val="28"/>
          <w:szCs w:val="28"/>
        </w:rPr>
        <w:t>Модуль</w:t>
      </w:r>
      <w:r w:rsidRPr="009D4AF9">
        <w:rPr>
          <w:spacing w:val="-4"/>
          <w:sz w:val="28"/>
          <w:szCs w:val="28"/>
        </w:rPr>
        <w:t xml:space="preserve"> </w:t>
      </w:r>
      <w:r w:rsidRPr="009D4AF9">
        <w:rPr>
          <w:sz w:val="28"/>
          <w:szCs w:val="28"/>
        </w:rPr>
        <w:t>Лицей</w:t>
      </w:r>
      <w:r w:rsidRPr="009D4AF9">
        <w:rPr>
          <w:spacing w:val="-4"/>
          <w:sz w:val="28"/>
          <w:szCs w:val="28"/>
        </w:rPr>
        <w:t xml:space="preserve"> - позиционное сообщество: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введение проектных форм учебной деятельности школьников основного общего образования;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</w:t>
      </w:r>
      <w:r w:rsidRPr="009D4AF9">
        <w:rPr>
          <w:spacing w:val="-4"/>
          <w:sz w:val="28"/>
          <w:szCs w:val="28"/>
        </w:rPr>
        <w:t>разработка и апробация элективных курсов и спецкурсов, ориентированных на координацию разнопредметных способов познания объектов окружающей действительности</w:t>
      </w:r>
      <w:r w:rsidRPr="009D4AF9">
        <w:rPr>
          <w:sz w:val="28"/>
          <w:szCs w:val="28"/>
        </w:rPr>
        <w:t>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переход на систему концентрированного обучения в 7-9 классах, что предполагает изменение внутренней структуры учебного процесса: </w:t>
      </w:r>
      <w:proofErr w:type="gramStart"/>
      <w:r w:rsidRPr="009D4AF9">
        <w:rPr>
          <w:sz w:val="28"/>
          <w:szCs w:val="28"/>
        </w:rPr>
        <w:t>от</w:t>
      </w:r>
      <w:proofErr w:type="gramEnd"/>
      <w:r w:rsidRPr="009D4AF9">
        <w:rPr>
          <w:sz w:val="28"/>
          <w:szCs w:val="28"/>
        </w:rPr>
        <w:t xml:space="preserve"> классно-урочной к блочно-модульной;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организация самостоятельной работы учащихся на основе разработки индивидуальных образовательных маршрутов;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переход на накопительную систему оценивания («</w:t>
      </w:r>
      <w:proofErr w:type="spellStart"/>
      <w:r w:rsidRPr="009D4AF9">
        <w:rPr>
          <w:sz w:val="28"/>
          <w:szCs w:val="28"/>
        </w:rPr>
        <w:t>портфолио</w:t>
      </w:r>
      <w:proofErr w:type="spellEnd"/>
      <w:r w:rsidRPr="009D4AF9">
        <w:rPr>
          <w:sz w:val="28"/>
          <w:szCs w:val="28"/>
        </w:rPr>
        <w:t>», «творческие книжки», дневники достижений).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3. Модуль Лицей – учебно-профессиональное сообщество: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организация перехода на </w:t>
      </w:r>
      <w:proofErr w:type="gramStart"/>
      <w:r w:rsidRPr="009D4AF9">
        <w:rPr>
          <w:sz w:val="28"/>
          <w:szCs w:val="28"/>
        </w:rPr>
        <w:t>обучение</w:t>
      </w:r>
      <w:proofErr w:type="gramEnd"/>
      <w:r w:rsidRPr="009D4AF9">
        <w:rPr>
          <w:sz w:val="28"/>
          <w:szCs w:val="28"/>
        </w:rPr>
        <w:t xml:space="preserve"> по индивидуальным учебным планам в старшей школе, позволяющее каждому ученику выбрать не жёстко заданный профиль, а индивидуальный набор профильных и элективных курсов;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>- организация элективных курсов как исследовательских проектов, вокруг которых организуется социально-значимая деятельность;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переход к рейтинговой системе учета достижений старших школьников;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разработка и утверждение «Положения о формах пер</w:t>
      </w:r>
      <w:r w:rsidR="00EB1832" w:rsidRPr="009D4AF9">
        <w:rPr>
          <w:sz w:val="28"/>
          <w:szCs w:val="28"/>
        </w:rPr>
        <w:t>и</w:t>
      </w:r>
      <w:r w:rsidRPr="009D4AF9">
        <w:rPr>
          <w:sz w:val="28"/>
          <w:szCs w:val="28"/>
        </w:rPr>
        <w:t>одичности и текущего контроля успеваемости и промежуточной аттестации», предлагающей проектно-исследовательские виды деятельности в качестве альтернативы традиционным формам контроля и оценивания.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9D4AF9">
        <w:rPr>
          <w:sz w:val="28"/>
          <w:szCs w:val="28"/>
        </w:rPr>
        <w:t>4. Модуль Лицей</w:t>
      </w:r>
      <w:r w:rsidRPr="009D4AF9">
        <w:rPr>
          <w:iCs/>
          <w:sz w:val="28"/>
          <w:szCs w:val="28"/>
        </w:rPr>
        <w:t xml:space="preserve"> – профессиональное сообщество</w:t>
      </w:r>
    </w:p>
    <w:p w:rsidR="00EA235B" w:rsidRPr="009D4AF9" w:rsidRDefault="00EA235B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внедрение дидактической модели профессионального развития педагога «Лицей как инновационн</w:t>
      </w:r>
      <w:r w:rsidR="00042850" w:rsidRPr="009D4AF9">
        <w:rPr>
          <w:sz w:val="28"/>
          <w:szCs w:val="28"/>
        </w:rPr>
        <w:t>ый</w:t>
      </w:r>
      <w:r w:rsidRPr="009D4AF9">
        <w:rPr>
          <w:sz w:val="28"/>
          <w:szCs w:val="28"/>
        </w:rPr>
        <w:t xml:space="preserve"> ресурсный центр»;</w:t>
      </w:r>
    </w:p>
    <w:p w:rsidR="00EA235B" w:rsidRPr="009D4AF9" w:rsidRDefault="00EA235B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создание проектной команды педагогов </w:t>
      </w:r>
      <w:r w:rsidR="001217FA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>, осуществляющих разработку инновационных проектов и организующих их реализацию в образовательном учреждении как запланированный комплекс мероприятий;</w:t>
      </w:r>
    </w:p>
    <w:p w:rsidR="00EA235B" w:rsidRPr="009D4AF9" w:rsidRDefault="00EA235B" w:rsidP="009D4AF9">
      <w:pPr>
        <w:spacing w:line="360" w:lineRule="auto"/>
        <w:ind w:firstLine="855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разработка и внедрение собственных образовательных маршрутов педагогов, ориентированных на наращивание их профессиональной компетентности.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разработка системы критериев диагностики образовательной ситуации учреждения и оценки инновационных педагогических проектов.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На этапе создания новшеств в образовательной системе </w:t>
      </w:r>
      <w:r w:rsidR="001217FA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 xml:space="preserve"> действуют следующие факторы эффективности инновационного процесса: установки руководителя,</w:t>
      </w:r>
      <w:r w:rsidR="00653337" w:rsidRPr="009D4AF9">
        <w:rPr>
          <w:sz w:val="28"/>
          <w:szCs w:val="28"/>
        </w:rPr>
        <w:t xml:space="preserve"> с</w:t>
      </w:r>
      <w:r w:rsidRPr="009D4AF9">
        <w:rPr>
          <w:sz w:val="28"/>
          <w:szCs w:val="28"/>
        </w:rPr>
        <w:t xml:space="preserve">тиль управления </w:t>
      </w:r>
      <w:r w:rsidR="001217FA" w:rsidRPr="009D4AF9">
        <w:rPr>
          <w:sz w:val="28"/>
          <w:szCs w:val="28"/>
        </w:rPr>
        <w:t>Лицеем</w:t>
      </w:r>
      <w:r w:rsidRPr="009D4AF9">
        <w:rPr>
          <w:sz w:val="28"/>
          <w:szCs w:val="28"/>
        </w:rPr>
        <w:t xml:space="preserve">, </w:t>
      </w:r>
      <w:proofErr w:type="spellStart"/>
      <w:r w:rsidRPr="009D4AF9">
        <w:rPr>
          <w:sz w:val="28"/>
          <w:szCs w:val="28"/>
        </w:rPr>
        <w:t>мотивированность</w:t>
      </w:r>
      <w:proofErr w:type="spellEnd"/>
      <w:r w:rsidRPr="009D4AF9">
        <w:rPr>
          <w:sz w:val="28"/>
          <w:szCs w:val="28"/>
        </w:rPr>
        <w:t xml:space="preserve"> персонала на творчество,</w:t>
      </w:r>
      <w:r w:rsidR="001217FA" w:rsidRPr="009D4AF9">
        <w:rPr>
          <w:sz w:val="28"/>
          <w:szCs w:val="28"/>
        </w:rPr>
        <w:t xml:space="preserve"> </w:t>
      </w:r>
      <w:r w:rsidRPr="009D4AF9">
        <w:rPr>
          <w:sz w:val="28"/>
          <w:szCs w:val="28"/>
        </w:rPr>
        <w:t>уровень педагогической компетентности участников разработок,</w:t>
      </w:r>
      <w:r w:rsidRPr="009D4AF9">
        <w:rPr>
          <w:spacing w:val="-6"/>
          <w:sz w:val="28"/>
          <w:szCs w:val="28"/>
        </w:rPr>
        <w:t xml:space="preserve"> социально-психологический климат в коллективе,</w:t>
      </w:r>
      <w:r w:rsidRPr="009D4AF9">
        <w:rPr>
          <w:sz w:val="28"/>
          <w:szCs w:val="28"/>
        </w:rPr>
        <w:t xml:space="preserve"> готовность коллектива школы поддерживать инновационную активность его членов.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Результативность инновационной деятельности образовательного учреждения может быть рассмотрена на основе </w:t>
      </w:r>
      <w:proofErr w:type="gramStart"/>
      <w:r w:rsidRPr="009D4AF9">
        <w:rPr>
          <w:sz w:val="28"/>
          <w:szCs w:val="28"/>
        </w:rPr>
        <w:t>показателей качества реализации основных направлений деятельности</w:t>
      </w:r>
      <w:proofErr w:type="gramEnd"/>
      <w:r w:rsidRPr="009D4AF9">
        <w:rPr>
          <w:sz w:val="28"/>
          <w:szCs w:val="28"/>
        </w:rPr>
        <w:t xml:space="preserve"> </w:t>
      </w:r>
      <w:r w:rsidR="001217FA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 xml:space="preserve">: организация учебно-воспитательного процесса; материально-финансовые условия и </w:t>
      </w:r>
      <w:r w:rsidRPr="009D4AF9">
        <w:rPr>
          <w:sz w:val="28"/>
          <w:szCs w:val="28"/>
        </w:rPr>
        <w:lastRenderedPageBreak/>
        <w:t>образовательная инфраструктура; профессиональное развитие педагога; управление образовательным учреждением и образовательным процессом.</w:t>
      </w:r>
    </w:p>
    <w:p w:rsidR="00EA235B" w:rsidRPr="009D4AF9" w:rsidRDefault="00EA235B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jc w:val="center"/>
        <w:rPr>
          <w:i/>
          <w:spacing w:val="-6"/>
          <w:sz w:val="28"/>
          <w:szCs w:val="28"/>
        </w:rPr>
      </w:pPr>
      <w:r w:rsidRPr="009D4AF9">
        <w:rPr>
          <w:i/>
          <w:spacing w:val="-6"/>
          <w:sz w:val="28"/>
          <w:szCs w:val="28"/>
        </w:rPr>
        <w:t xml:space="preserve">Заключение. </w:t>
      </w:r>
    </w:p>
    <w:p w:rsidR="00EA235B" w:rsidRPr="009D4AF9" w:rsidRDefault="00EA235B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pacing w:val="-6"/>
          <w:sz w:val="28"/>
          <w:szCs w:val="28"/>
        </w:rPr>
      </w:pPr>
      <w:r w:rsidRPr="009D4AF9">
        <w:rPr>
          <w:spacing w:val="-6"/>
          <w:sz w:val="28"/>
          <w:szCs w:val="28"/>
        </w:rPr>
        <w:t xml:space="preserve">Анализ развития </w:t>
      </w:r>
      <w:r w:rsidRPr="009D4AF9">
        <w:rPr>
          <w:sz w:val="28"/>
          <w:szCs w:val="28"/>
        </w:rPr>
        <w:t xml:space="preserve">муниципального образовательного учреждения  МБОУ «Лицей № 21» </w:t>
      </w:r>
      <w:r w:rsidRPr="009D4AF9">
        <w:rPr>
          <w:spacing w:val="-6"/>
          <w:sz w:val="28"/>
          <w:szCs w:val="28"/>
        </w:rPr>
        <w:t xml:space="preserve"> города Дзержинска на этапе актуализации и </w:t>
      </w:r>
      <w:proofErr w:type="spellStart"/>
      <w:r w:rsidRPr="009D4AF9">
        <w:rPr>
          <w:spacing w:val="-6"/>
          <w:sz w:val="28"/>
          <w:szCs w:val="28"/>
        </w:rPr>
        <w:t>проблематизации</w:t>
      </w:r>
      <w:proofErr w:type="spellEnd"/>
      <w:r w:rsidRPr="009D4AF9">
        <w:rPr>
          <w:spacing w:val="-6"/>
          <w:sz w:val="28"/>
          <w:szCs w:val="28"/>
        </w:rPr>
        <w:t xml:space="preserve"> профессиональных средств  позволил выявить следующие достижения, являющиеся факторами роста для следующих этапов инновационных преобразований:</w:t>
      </w:r>
    </w:p>
    <w:p w:rsidR="00EA235B" w:rsidRPr="009D4AF9" w:rsidRDefault="00EA235B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обновление содержания образования, педагогических технологий, форм образовательной деятельности в соответствии с концептуальным проектом «</w:t>
      </w:r>
      <w:r w:rsidR="00C0451E" w:rsidRPr="009D4AF9">
        <w:rPr>
          <w:sz w:val="28"/>
          <w:szCs w:val="28"/>
        </w:rPr>
        <w:t>Лицей как инновационный ресурсный центр</w:t>
      </w:r>
      <w:r w:rsidRPr="009D4AF9">
        <w:rPr>
          <w:sz w:val="28"/>
          <w:szCs w:val="28"/>
        </w:rPr>
        <w:t>»;</w:t>
      </w:r>
    </w:p>
    <w:p w:rsidR="00EA235B" w:rsidRPr="009D4AF9" w:rsidRDefault="00EA235B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- профессиональное (педагогическое и управленческое) самоопределение педагогов как субъектов инновационных преобразований в образовательном учреждении;</w:t>
      </w:r>
    </w:p>
    <w:p w:rsidR="00EA235B" w:rsidRPr="009D4AF9" w:rsidRDefault="00EA235B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позиционирование </w:t>
      </w:r>
      <w:r w:rsidR="001217FA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 xml:space="preserve"> в муниципальной системе образования как </w:t>
      </w:r>
      <w:r w:rsidR="00042850" w:rsidRPr="009D4AF9">
        <w:rPr>
          <w:sz w:val="28"/>
          <w:szCs w:val="28"/>
        </w:rPr>
        <w:t>инновационного ресурсного центра</w:t>
      </w:r>
      <w:r w:rsidRPr="009D4AF9">
        <w:rPr>
          <w:sz w:val="28"/>
          <w:szCs w:val="28"/>
        </w:rPr>
        <w:t>.</w:t>
      </w:r>
    </w:p>
    <w:p w:rsidR="00EA235B" w:rsidRPr="009D4AF9" w:rsidRDefault="00EA235B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spacing w:val="-6"/>
          <w:sz w:val="28"/>
          <w:szCs w:val="28"/>
        </w:rPr>
      </w:pPr>
      <w:r w:rsidRPr="009D4AF9">
        <w:rPr>
          <w:sz w:val="28"/>
          <w:szCs w:val="28"/>
        </w:rPr>
        <w:t>Дальнейшее развитие педагогический коллектив МБОУ «Лицей № 21»</w:t>
      </w:r>
      <w:r w:rsidR="001217FA" w:rsidRPr="009D4AF9">
        <w:rPr>
          <w:sz w:val="28"/>
          <w:szCs w:val="28"/>
        </w:rPr>
        <w:t xml:space="preserve"> </w:t>
      </w:r>
      <w:r w:rsidRPr="009D4AF9">
        <w:rPr>
          <w:sz w:val="28"/>
          <w:szCs w:val="28"/>
        </w:rPr>
        <w:t>выстраивает в направлении достижения средней и дальней перспектив инновационной системы.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Средняя перспектива:</w:t>
      </w:r>
    </w:p>
    <w:p w:rsidR="00EA235B" w:rsidRPr="009D4AF9" w:rsidRDefault="00EA235B" w:rsidP="009D4AF9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Практический запуск дидактической модели профессионального развития педагога, включая систему мониторинга уровня профессионализма.</w:t>
      </w:r>
    </w:p>
    <w:p w:rsidR="00EA235B" w:rsidRPr="009D4AF9" w:rsidRDefault="00EA235B" w:rsidP="009D4AF9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Достижение радикальных изменений в качественном совершенствовании образовательного процесса в аспектах: в содержании образования, технологиях, организационных формах обучения и воспитания, системе образовательной диагностики.</w:t>
      </w:r>
    </w:p>
    <w:p w:rsidR="00EA235B" w:rsidRPr="009D4AF9" w:rsidRDefault="00EA235B" w:rsidP="009D4AF9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851"/>
        <w:jc w:val="both"/>
        <w:rPr>
          <w:spacing w:val="-10"/>
          <w:sz w:val="28"/>
          <w:szCs w:val="28"/>
        </w:rPr>
      </w:pPr>
      <w:r w:rsidRPr="009D4AF9">
        <w:rPr>
          <w:spacing w:val="-10"/>
          <w:sz w:val="28"/>
          <w:szCs w:val="28"/>
        </w:rPr>
        <w:t>Разработка и внедрение (силами медико-социально-психологической службы) программы мониторинга физического и психического здоровья учащихся и педагогов Лицея.</w:t>
      </w:r>
    </w:p>
    <w:p w:rsidR="00EA235B" w:rsidRPr="009D4AF9" w:rsidRDefault="00EA235B" w:rsidP="009D4AF9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lastRenderedPageBreak/>
        <w:t xml:space="preserve">Формирование системного ресурсного пакета для диссеминации инновационных достижений </w:t>
      </w:r>
      <w:r w:rsidR="00C0451E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 xml:space="preserve"> в </w:t>
      </w:r>
      <w:r w:rsidR="00C0451E" w:rsidRPr="009D4AF9">
        <w:rPr>
          <w:sz w:val="28"/>
          <w:szCs w:val="28"/>
        </w:rPr>
        <w:t>его</w:t>
      </w:r>
      <w:r w:rsidRPr="009D4AF9">
        <w:rPr>
          <w:sz w:val="28"/>
          <w:szCs w:val="28"/>
        </w:rPr>
        <w:t xml:space="preserve"> внешнем окружении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Дальняя перспектива</w:t>
      </w:r>
      <w:r w:rsidR="00524F47" w:rsidRPr="009D4AF9">
        <w:rPr>
          <w:sz w:val="28"/>
          <w:szCs w:val="28"/>
        </w:rPr>
        <w:t>:</w:t>
      </w:r>
    </w:p>
    <w:p w:rsidR="00EA235B" w:rsidRPr="009D4AF9" w:rsidRDefault="00EA235B" w:rsidP="009D4AF9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Разработка и внедрение нормативно-правовой базы для организации работы общественно-государственной системы управления </w:t>
      </w:r>
      <w:r w:rsidR="00042850" w:rsidRPr="009D4AF9">
        <w:rPr>
          <w:sz w:val="28"/>
          <w:szCs w:val="28"/>
        </w:rPr>
        <w:t>Лицеем</w:t>
      </w:r>
      <w:r w:rsidRPr="009D4AF9">
        <w:rPr>
          <w:sz w:val="28"/>
          <w:szCs w:val="28"/>
        </w:rPr>
        <w:t>.</w:t>
      </w:r>
    </w:p>
    <w:p w:rsidR="00EA235B" w:rsidRPr="009D4AF9" w:rsidRDefault="00EA235B" w:rsidP="009D4AF9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Организация работы по диссеминации инновационных достижений </w:t>
      </w:r>
      <w:r w:rsidR="00042850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>.</w:t>
      </w:r>
    </w:p>
    <w:p w:rsidR="00EA235B" w:rsidRPr="009D4AF9" w:rsidRDefault="00EA235B" w:rsidP="009D4AF9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9D4AF9">
        <w:rPr>
          <w:sz w:val="28"/>
          <w:szCs w:val="28"/>
        </w:rPr>
        <w:t>Институализация</w:t>
      </w:r>
      <w:proofErr w:type="spellEnd"/>
      <w:r w:rsidRPr="009D4AF9">
        <w:rPr>
          <w:sz w:val="28"/>
          <w:szCs w:val="28"/>
        </w:rPr>
        <w:t xml:space="preserve"> системы исследовательской и проектной деятельности педагогов и учащихся.</w:t>
      </w:r>
    </w:p>
    <w:p w:rsidR="00EA235B" w:rsidRPr="009D4AF9" w:rsidRDefault="00EA235B" w:rsidP="009D4AF9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Организация целевого обучения родительской общественности современным правовым аспектам.</w:t>
      </w:r>
    </w:p>
    <w:p w:rsidR="00EA235B" w:rsidRPr="009D4AF9" w:rsidRDefault="00EA235B" w:rsidP="009D4AF9">
      <w:pPr>
        <w:numPr>
          <w:ilvl w:val="0"/>
          <w:numId w:val="3"/>
        </w:numPr>
        <w:tabs>
          <w:tab w:val="left" w:pos="126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Осуществление перехода </w:t>
      </w:r>
      <w:r w:rsidR="001217FA" w:rsidRPr="009D4AF9">
        <w:rPr>
          <w:sz w:val="28"/>
          <w:szCs w:val="28"/>
        </w:rPr>
        <w:t>Лицея</w:t>
      </w:r>
      <w:r w:rsidRPr="009D4AF9">
        <w:rPr>
          <w:sz w:val="28"/>
          <w:szCs w:val="28"/>
        </w:rPr>
        <w:t xml:space="preserve"> на систему многоканального финансирования на договорных отношениях по оказанию образовательных услуг.</w:t>
      </w:r>
    </w:p>
    <w:p w:rsidR="00EA235B" w:rsidRPr="009D4AF9" w:rsidRDefault="00EA235B" w:rsidP="009D4AF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В области управления инновационными изменениями цель дальнейших преобразований заключается в построении профессиональных общностей, способных к саморазвитию и проектированию ситуаций развития. Ведущими диагностическими критериями эффективности дальнейших преобразований в организационно-управленческой системе являются: изменение уровня </w:t>
      </w:r>
      <w:proofErr w:type="spellStart"/>
      <w:r w:rsidRPr="009D4AF9">
        <w:rPr>
          <w:sz w:val="28"/>
          <w:szCs w:val="28"/>
        </w:rPr>
        <w:t>рефлексивности</w:t>
      </w:r>
      <w:proofErr w:type="spellEnd"/>
      <w:r w:rsidRPr="009D4AF9">
        <w:rPr>
          <w:sz w:val="28"/>
          <w:szCs w:val="28"/>
        </w:rPr>
        <w:t>; переоценка собственных желаний и возможностей заниматься инновационными процессами; смена профессиональных позиций, переход на более высокий уровень организации самосознания педагога.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>Окончательная оценка результатов и корректировка действий производится исходя из представления о трех видах результативности: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положительные результаты, когда фактические параметры лучше </w:t>
      </w:r>
      <w:proofErr w:type="gramStart"/>
      <w:r w:rsidRPr="009D4AF9">
        <w:rPr>
          <w:sz w:val="28"/>
          <w:szCs w:val="28"/>
        </w:rPr>
        <w:t>запланированных</w:t>
      </w:r>
      <w:proofErr w:type="gramEnd"/>
      <w:r w:rsidRPr="009D4AF9">
        <w:rPr>
          <w:sz w:val="28"/>
          <w:szCs w:val="28"/>
        </w:rPr>
        <w:t>. В этом случае корректировочные действия направляются на усиление мер, приведших к такому результату;</w:t>
      </w:r>
    </w:p>
    <w:p w:rsidR="00EA235B" w:rsidRPr="009D4AF9" w:rsidRDefault="00EA235B" w:rsidP="009D4AF9">
      <w:pPr>
        <w:spacing w:line="360" w:lineRule="auto"/>
        <w:ind w:firstLine="851"/>
        <w:jc w:val="both"/>
        <w:rPr>
          <w:sz w:val="28"/>
          <w:szCs w:val="28"/>
        </w:rPr>
      </w:pPr>
      <w:r w:rsidRPr="009D4AF9">
        <w:rPr>
          <w:sz w:val="28"/>
          <w:szCs w:val="28"/>
        </w:rPr>
        <w:t xml:space="preserve">- отрицательные результаты, когда фактические данные оказались хуже </w:t>
      </w:r>
      <w:proofErr w:type="gramStart"/>
      <w:r w:rsidRPr="009D4AF9">
        <w:rPr>
          <w:sz w:val="28"/>
          <w:szCs w:val="28"/>
        </w:rPr>
        <w:t>запланированных</w:t>
      </w:r>
      <w:proofErr w:type="gramEnd"/>
      <w:r w:rsidRPr="009D4AF9">
        <w:rPr>
          <w:sz w:val="28"/>
          <w:szCs w:val="28"/>
        </w:rPr>
        <w:t xml:space="preserve">. Выявленные в процессе анализа факторы позволяют </w:t>
      </w:r>
      <w:r w:rsidRPr="009D4AF9">
        <w:rPr>
          <w:sz w:val="28"/>
          <w:szCs w:val="28"/>
        </w:rPr>
        <w:lastRenderedPageBreak/>
        <w:t>определить направление мер по исправлению положения, например, по усилению руководства, повышению уровня квалификации работников;</w:t>
      </w:r>
    </w:p>
    <w:p w:rsidR="001715CA" w:rsidRPr="009D4AF9" w:rsidRDefault="00EA235B" w:rsidP="009D4AF9">
      <w:pPr>
        <w:pStyle w:val="2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noProof/>
          <w:sz w:val="28"/>
          <w:szCs w:val="28"/>
        </w:rPr>
      </w:pPr>
      <w:r w:rsidRPr="009D4AF9">
        <w:rPr>
          <w:sz w:val="28"/>
          <w:szCs w:val="28"/>
        </w:rPr>
        <w:t>- нейтральные результаты, когда организация функционирует в соответствии с планом и никаких корректировочных действий не требуется. Последнее, однако, не означает прекращения процедуры оценки, так как баланс между стандартами и фактическими показателями может быть нарушен в любой момент времени.</w:t>
      </w:r>
      <w:r w:rsidR="006460F7" w:rsidRPr="009D4AF9">
        <w:rPr>
          <w:noProof/>
          <w:sz w:val="28"/>
          <w:szCs w:val="28"/>
        </w:rPr>
        <w:t xml:space="preserve"> </w:t>
      </w:r>
    </w:p>
    <w:sectPr w:rsidR="001715CA" w:rsidRPr="009D4AF9" w:rsidSect="009D4AF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44" w:rsidRDefault="00384B44" w:rsidP="000D073F">
      <w:r>
        <w:separator/>
      </w:r>
    </w:p>
  </w:endnote>
  <w:endnote w:type="continuationSeparator" w:id="0">
    <w:p w:rsidR="00384B44" w:rsidRDefault="00384B44" w:rsidP="000D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850"/>
      <w:docPartObj>
        <w:docPartGallery w:val="Page Numbers (Bottom of Page)"/>
        <w:docPartUnique/>
      </w:docPartObj>
    </w:sdtPr>
    <w:sdtContent>
      <w:p w:rsidR="00765C4C" w:rsidRDefault="00765C4C">
        <w:pPr>
          <w:pStyle w:val="a3"/>
          <w:jc w:val="right"/>
        </w:pPr>
        <w:r>
          <w:ptab w:relativeTo="margin" w:alignment="right" w:leader="none"/>
        </w:r>
        <w:fldSimple w:instr=" PAGE   \* MERGEFORMAT ">
          <w:r w:rsidR="00307A3C">
            <w:rPr>
              <w:noProof/>
            </w:rPr>
            <w:t>1</w:t>
          </w:r>
        </w:fldSimple>
      </w:p>
    </w:sdtContent>
  </w:sdt>
  <w:p w:rsidR="00765C4C" w:rsidRDefault="00765C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44" w:rsidRDefault="00384B44" w:rsidP="000D073F">
      <w:r>
        <w:separator/>
      </w:r>
    </w:p>
  </w:footnote>
  <w:footnote w:type="continuationSeparator" w:id="0">
    <w:p w:rsidR="00384B44" w:rsidRDefault="00384B44" w:rsidP="000D0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E03E5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E13260"/>
    <w:multiLevelType w:val="hybridMultilevel"/>
    <w:tmpl w:val="2D36BAFE"/>
    <w:lvl w:ilvl="0" w:tplc="4B9C30E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1895"/>
    <w:multiLevelType w:val="hybridMultilevel"/>
    <w:tmpl w:val="62EC7102"/>
    <w:lvl w:ilvl="0" w:tplc="514A01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16432"/>
    <w:multiLevelType w:val="hybridMultilevel"/>
    <w:tmpl w:val="234C93E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C0416"/>
    <w:multiLevelType w:val="hybridMultilevel"/>
    <w:tmpl w:val="E1309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02E4A"/>
    <w:multiLevelType w:val="hybridMultilevel"/>
    <w:tmpl w:val="1CBCCD40"/>
    <w:lvl w:ilvl="0" w:tplc="07349574">
      <w:start w:val="1"/>
      <w:numFmt w:val="decimal"/>
      <w:lvlText w:val="%1."/>
      <w:lvlJc w:val="left"/>
      <w:pPr>
        <w:tabs>
          <w:tab w:val="num" w:pos="1965"/>
        </w:tabs>
        <w:ind w:left="196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7F452F8"/>
    <w:multiLevelType w:val="hybridMultilevel"/>
    <w:tmpl w:val="793A2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66053"/>
    <w:multiLevelType w:val="hybridMultilevel"/>
    <w:tmpl w:val="3DE49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FB7025"/>
    <w:multiLevelType w:val="hybridMultilevel"/>
    <w:tmpl w:val="F0F239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B1E27"/>
    <w:multiLevelType w:val="hybridMultilevel"/>
    <w:tmpl w:val="C2F26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AD5A30"/>
    <w:multiLevelType w:val="hybridMultilevel"/>
    <w:tmpl w:val="5F78D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08389C"/>
    <w:multiLevelType w:val="hybridMultilevel"/>
    <w:tmpl w:val="E99466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D951CD1"/>
    <w:multiLevelType w:val="multilevel"/>
    <w:tmpl w:val="805820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  <w:szCs w:val="20"/>
        </w:rPr>
      </w:lvl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F4"/>
    <w:rsid w:val="00042850"/>
    <w:rsid w:val="00051CA7"/>
    <w:rsid w:val="0006370C"/>
    <w:rsid w:val="0007568B"/>
    <w:rsid w:val="00087FF5"/>
    <w:rsid w:val="00097EFC"/>
    <w:rsid w:val="000C3642"/>
    <w:rsid w:val="000D073F"/>
    <w:rsid w:val="000D4C6C"/>
    <w:rsid w:val="000E5FAF"/>
    <w:rsid w:val="000F016C"/>
    <w:rsid w:val="000F74E9"/>
    <w:rsid w:val="00113625"/>
    <w:rsid w:val="001217FA"/>
    <w:rsid w:val="001227FD"/>
    <w:rsid w:val="00123BD6"/>
    <w:rsid w:val="00135DC6"/>
    <w:rsid w:val="00135F9C"/>
    <w:rsid w:val="00146D4C"/>
    <w:rsid w:val="00170D0D"/>
    <w:rsid w:val="001715CA"/>
    <w:rsid w:val="0017208B"/>
    <w:rsid w:val="001A13FB"/>
    <w:rsid w:val="001A35E6"/>
    <w:rsid w:val="001E3ADD"/>
    <w:rsid w:val="0021306E"/>
    <w:rsid w:val="00217ABB"/>
    <w:rsid w:val="00223C5C"/>
    <w:rsid w:val="00233060"/>
    <w:rsid w:val="00254250"/>
    <w:rsid w:val="002758B5"/>
    <w:rsid w:val="00286AE8"/>
    <w:rsid w:val="00296EA1"/>
    <w:rsid w:val="002B7C4A"/>
    <w:rsid w:val="002D7DB4"/>
    <w:rsid w:val="00307A3C"/>
    <w:rsid w:val="00344284"/>
    <w:rsid w:val="00376A12"/>
    <w:rsid w:val="00384B44"/>
    <w:rsid w:val="003927DA"/>
    <w:rsid w:val="003B555C"/>
    <w:rsid w:val="003C056C"/>
    <w:rsid w:val="003D4B02"/>
    <w:rsid w:val="00451621"/>
    <w:rsid w:val="0049231D"/>
    <w:rsid w:val="004A5509"/>
    <w:rsid w:val="004C77B1"/>
    <w:rsid w:val="004E41CB"/>
    <w:rsid w:val="004E4319"/>
    <w:rsid w:val="004F51D3"/>
    <w:rsid w:val="00502F06"/>
    <w:rsid w:val="00504D97"/>
    <w:rsid w:val="00524F47"/>
    <w:rsid w:val="0052784C"/>
    <w:rsid w:val="00554D71"/>
    <w:rsid w:val="00555DA7"/>
    <w:rsid w:val="005A169D"/>
    <w:rsid w:val="005B6C5C"/>
    <w:rsid w:val="005D1C71"/>
    <w:rsid w:val="005E7FAD"/>
    <w:rsid w:val="00601CC0"/>
    <w:rsid w:val="0062683A"/>
    <w:rsid w:val="00644534"/>
    <w:rsid w:val="006460F7"/>
    <w:rsid w:val="00653337"/>
    <w:rsid w:val="00660784"/>
    <w:rsid w:val="00660EE5"/>
    <w:rsid w:val="0067296B"/>
    <w:rsid w:val="00675F23"/>
    <w:rsid w:val="00683BB0"/>
    <w:rsid w:val="006A5A94"/>
    <w:rsid w:val="006B7997"/>
    <w:rsid w:val="006E6DAB"/>
    <w:rsid w:val="006F64F6"/>
    <w:rsid w:val="00703DE6"/>
    <w:rsid w:val="007317DC"/>
    <w:rsid w:val="007318CF"/>
    <w:rsid w:val="007358DB"/>
    <w:rsid w:val="00754E21"/>
    <w:rsid w:val="00755E8F"/>
    <w:rsid w:val="007649F4"/>
    <w:rsid w:val="00765C4C"/>
    <w:rsid w:val="007779EC"/>
    <w:rsid w:val="007A3CB7"/>
    <w:rsid w:val="007A46B6"/>
    <w:rsid w:val="007A46D9"/>
    <w:rsid w:val="007B1514"/>
    <w:rsid w:val="007C1AE0"/>
    <w:rsid w:val="007C578F"/>
    <w:rsid w:val="0083100B"/>
    <w:rsid w:val="008905C7"/>
    <w:rsid w:val="008C7C90"/>
    <w:rsid w:val="008F42A0"/>
    <w:rsid w:val="009305A0"/>
    <w:rsid w:val="00971A86"/>
    <w:rsid w:val="009955D2"/>
    <w:rsid w:val="00995F8D"/>
    <w:rsid w:val="009A6CC7"/>
    <w:rsid w:val="009B45A6"/>
    <w:rsid w:val="009D4AF9"/>
    <w:rsid w:val="009E22F0"/>
    <w:rsid w:val="009E4705"/>
    <w:rsid w:val="009F281C"/>
    <w:rsid w:val="00A00440"/>
    <w:rsid w:val="00A010BE"/>
    <w:rsid w:val="00A028A1"/>
    <w:rsid w:val="00A03481"/>
    <w:rsid w:val="00A05802"/>
    <w:rsid w:val="00A05B23"/>
    <w:rsid w:val="00A316C5"/>
    <w:rsid w:val="00A32C52"/>
    <w:rsid w:val="00A40118"/>
    <w:rsid w:val="00A6140E"/>
    <w:rsid w:val="00A65324"/>
    <w:rsid w:val="00A67FAE"/>
    <w:rsid w:val="00A70FA6"/>
    <w:rsid w:val="00AE75C2"/>
    <w:rsid w:val="00AF03E7"/>
    <w:rsid w:val="00AF14EA"/>
    <w:rsid w:val="00AF3D29"/>
    <w:rsid w:val="00B27967"/>
    <w:rsid w:val="00B50CAA"/>
    <w:rsid w:val="00B97718"/>
    <w:rsid w:val="00BB7122"/>
    <w:rsid w:val="00BC3883"/>
    <w:rsid w:val="00BD5FED"/>
    <w:rsid w:val="00BE68DE"/>
    <w:rsid w:val="00BE7113"/>
    <w:rsid w:val="00BF6BFE"/>
    <w:rsid w:val="00C0451E"/>
    <w:rsid w:val="00C12EBF"/>
    <w:rsid w:val="00C23C2B"/>
    <w:rsid w:val="00C276E0"/>
    <w:rsid w:val="00C6488E"/>
    <w:rsid w:val="00C70BEA"/>
    <w:rsid w:val="00C83584"/>
    <w:rsid w:val="00CA119F"/>
    <w:rsid w:val="00CA7B32"/>
    <w:rsid w:val="00CC7FF4"/>
    <w:rsid w:val="00CD2D75"/>
    <w:rsid w:val="00D00202"/>
    <w:rsid w:val="00D378E3"/>
    <w:rsid w:val="00D60AA8"/>
    <w:rsid w:val="00DC268A"/>
    <w:rsid w:val="00DC789D"/>
    <w:rsid w:val="00E40DF6"/>
    <w:rsid w:val="00E56CC7"/>
    <w:rsid w:val="00E85500"/>
    <w:rsid w:val="00EA235B"/>
    <w:rsid w:val="00EB1832"/>
    <w:rsid w:val="00EE7AD5"/>
    <w:rsid w:val="00EF36A8"/>
    <w:rsid w:val="00F161B4"/>
    <w:rsid w:val="00F44F23"/>
    <w:rsid w:val="00F66B43"/>
    <w:rsid w:val="00F720D1"/>
    <w:rsid w:val="00FB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F4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AE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286A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6AE8"/>
    <w:rPr>
      <w:rFonts w:eastAsia="Times New Roman" w:cs="Times New Roman"/>
      <w:b/>
      <w:bCs/>
      <w:szCs w:val="28"/>
      <w:lang w:eastAsia="ru-RU"/>
    </w:rPr>
  </w:style>
  <w:style w:type="paragraph" w:styleId="2">
    <w:name w:val="Body Text 2"/>
    <w:basedOn w:val="a"/>
    <w:link w:val="20"/>
    <w:unhideWhenUsed/>
    <w:rsid w:val="00703D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3DE6"/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04D97"/>
    <w:pPr>
      <w:spacing w:before="120"/>
      <w:jc w:val="both"/>
    </w:pPr>
    <w:rPr>
      <w:rFonts w:ascii="Arial" w:eastAsia="Arial Unicode MS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1715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715CA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semiHidden/>
    <w:unhideWhenUsed/>
    <w:rsid w:val="001715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715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7358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358DB"/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58DB"/>
  </w:style>
  <w:style w:type="character" w:styleId="a9">
    <w:name w:val="Emphasis"/>
    <w:basedOn w:val="a0"/>
    <w:qFormat/>
    <w:rsid w:val="007358D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86AE8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basedOn w:val="a0"/>
    <w:unhideWhenUsed/>
    <w:rsid w:val="00286AE8"/>
    <w:rPr>
      <w:color w:val="0000FF"/>
      <w:u w:val="single"/>
    </w:rPr>
  </w:style>
  <w:style w:type="paragraph" w:styleId="ab">
    <w:name w:val="Normal (Web)"/>
    <w:basedOn w:val="a"/>
    <w:unhideWhenUsed/>
    <w:rsid w:val="00286AE8"/>
    <w:pPr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d"/>
    <w:uiPriority w:val="99"/>
    <w:semiHidden/>
    <w:rsid w:val="00286AE8"/>
    <w:rPr>
      <w:rFonts w:ascii="Calibri" w:eastAsia="Calibri" w:hAnsi="Calibri" w:cs="Times New Roman"/>
      <w:sz w:val="22"/>
    </w:rPr>
  </w:style>
  <w:style w:type="paragraph" w:styleId="ad">
    <w:name w:val="header"/>
    <w:basedOn w:val="a"/>
    <w:link w:val="ac"/>
    <w:uiPriority w:val="99"/>
    <w:semiHidden/>
    <w:unhideWhenUsed/>
    <w:rsid w:val="00286AE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caption"/>
    <w:basedOn w:val="a"/>
    <w:next w:val="a"/>
    <w:unhideWhenUsed/>
    <w:qFormat/>
    <w:rsid w:val="00286AE8"/>
    <w:rPr>
      <w:sz w:val="28"/>
      <w:szCs w:val="20"/>
    </w:rPr>
  </w:style>
  <w:style w:type="paragraph" w:styleId="21">
    <w:name w:val="List 2"/>
    <w:basedOn w:val="a"/>
    <w:unhideWhenUsed/>
    <w:rsid w:val="00286AE8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af">
    <w:name w:val="Body Text"/>
    <w:basedOn w:val="a"/>
    <w:link w:val="af0"/>
    <w:uiPriority w:val="99"/>
    <w:unhideWhenUsed/>
    <w:rsid w:val="00286AE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286AE8"/>
    <w:rPr>
      <w:rFonts w:ascii="Calibri" w:eastAsia="Calibri" w:hAnsi="Calibri" w:cs="Times New Roman"/>
      <w:sz w:val="22"/>
    </w:rPr>
  </w:style>
  <w:style w:type="paragraph" w:styleId="af1">
    <w:name w:val="Plain Text"/>
    <w:basedOn w:val="a"/>
    <w:link w:val="af2"/>
    <w:unhideWhenUsed/>
    <w:rsid w:val="00286AE8"/>
    <w:pPr>
      <w:spacing w:before="100" w:beforeAutospacing="1" w:after="100" w:afterAutospacing="1"/>
    </w:pPr>
  </w:style>
  <w:style w:type="character" w:customStyle="1" w:styleId="af2">
    <w:name w:val="Текст Знак"/>
    <w:basedOn w:val="a0"/>
    <w:link w:val="af1"/>
    <w:rsid w:val="00286AE8"/>
    <w:rPr>
      <w:rFonts w:eastAsia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286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"/>
    <w:basedOn w:val="a"/>
    <w:rsid w:val="00286AE8"/>
    <w:rPr>
      <w:rFonts w:ascii="Verdana" w:hAnsi="Verdana" w:cs="Verdana"/>
      <w:sz w:val="20"/>
      <w:szCs w:val="20"/>
      <w:lang w:val="en-US" w:eastAsia="en-US"/>
    </w:rPr>
  </w:style>
  <w:style w:type="paragraph" w:customStyle="1" w:styleId="cm2">
    <w:name w:val="cm2"/>
    <w:basedOn w:val="a"/>
    <w:rsid w:val="00286AE8"/>
    <w:pPr>
      <w:spacing w:before="100" w:beforeAutospacing="1" w:after="150" w:line="240" w:lineRule="atLeast"/>
    </w:pPr>
  </w:style>
  <w:style w:type="paragraph" w:customStyle="1" w:styleId="style15">
    <w:name w:val="style15"/>
    <w:basedOn w:val="a"/>
    <w:rsid w:val="00286AE8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286AE8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rsid w:val="00286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286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286AE8"/>
    <w:pPr>
      <w:widowControl w:val="0"/>
      <w:suppressLineNumbers/>
      <w:suppressAutoHyphens/>
    </w:pPr>
    <w:rPr>
      <w:szCs w:val="20"/>
    </w:rPr>
  </w:style>
  <w:style w:type="character" w:customStyle="1" w:styleId="infoheader">
    <w:name w:val="infoheader"/>
    <w:basedOn w:val="a0"/>
    <w:rsid w:val="00286AE8"/>
  </w:style>
  <w:style w:type="character" w:customStyle="1" w:styleId="textmaincenter1">
    <w:name w:val="textmain_center1"/>
    <w:basedOn w:val="a0"/>
    <w:rsid w:val="00286AE8"/>
    <w:rPr>
      <w:rFonts w:ascii="Arial" w:hAnsi="Arial" w:cs="Arial" w:hint="default"/>
      <w:b w:val="0"/>
      <w:bCs w:val="0"/>
      <w:color w:val="373737"/>
      <w:sz w:val="12"/>
      <w:szCs w:val="12"/>
    </w:rPr>
  </w:style>
  <w:style w:type="character" w:styleId="af6">
    <w:name w:val="page number"/>
    <w:basedOn w:val="a0"/>
    <w:rsid w:val="00286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03AB-CA8E-4721-A2A5-5EEF74A9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school21</Company>
  <LinksUpToDate>false</LinksUpToDate>
  <CharactersWithSpaces>29596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2015-04-02T07:38:00Z</cp:lastPrinted>
  <dcterms:created xsi:type="dcterms:W3CDTF">2015-04-02T09:21:00Z</dcterms:created>
  <dcterms:modified xsi:type="dcterms:W3CDTF">2015-04-03T07:08:00Z</dcterms:modified>
</cp:coreProperties>
</file>