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Индивидуальный предприниматель Матвеева Людмила Юрьевна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Латыпов Фанис Галимович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РАД-254220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25 апреля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121859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27.04.2021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Индивидуальный предприниматель Матвеева Людмила Юрьевна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Имущество должника, являющегося предметом залога ПАО «Татфондбанк» (банк находится в процедуре банкротства): объект незавершенного строительства, расположенный по адресу: Республика Башкортостан, Туймазинский район, с. Райманово, ул. Набережная, д. 22, площадь застройки 140,5 кв.м.; земельный участок, расположенный по адресу: Республика Башкортостан, Туймазинский район, с. Раймановоул. Набережная д. 22, площадью 1950 кв. м, кадастровый номер 02:46:020405:76,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