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Айви Банк (акционерное общество)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19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125006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19.07.2021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РАД-261231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Административное здание - 2 118,8 кв. м, земельный участок - 13 757 кв. м, адрес: Владимирская обл, г. Петушки, ул. Клязьменская д. 1, имущество (46 поз.), 3 - этажное, кадастровые номера 33:13:010302:205, 33:13:010302:96, земли населенных пунктов, для размещения производственной базы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РАД-261232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5 физическим лицам, г. Москва (10 578 864,66 руб.)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