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Белозерцев Михаил Леонидович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ЗАО "СФК "Дёма"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РАД-256372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12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122666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21.04.2021 г. 10:00:00 - 11.05.2021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Белозерцев Михаил Леонидович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1  351430,20 руб., без НДС. Земельный участок, площадь 4761 кв.м., кад.№ 56:21:2501001:27, местоположение: Оренбургская обл., Оренбургский р-н, п. Чебеньки, ул.Спортивная, д.6; Здание машинное, площадь 72,7 кв.м., кад.№ 56:21:2501001:956, местоположение: Оренбургская обл., Оренбургский р-н, п. Чебеньки, ул.Спортивная, д.1; Строительные материалы от утилизации строения, имеющего признаки недвижимости: сепараторный пункт, площадь 200,9 кв.м., кад.№ 56:21:2501001:966, местоположение: Оренбургская обл., Оренбургский р-н, п. Чебеньки, ул.Спортивная, д.6.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