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Коммерческий Банк «Русский Торговый Банк» (общество с ограниченной ответственностью)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06 сентября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127188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06.09.2021 г. 14:00:00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РАД-265836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"ТД СЛАВИЯ", ИНН 7715992437, КД КЮ-КЛВ-08/18/48 от 15.02.2018, КЮ-КЛВ-73/17/533 от 26.12.2017, решение АС г. Москвы от 02.04.2019 по делу А40-4908/2019, решение о предстоящем исключении недействуюшего ЮЛ из ЕГРЮЛ (393 635 342,47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РАД-265837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"МЕРИДИАН", ИНН 7718053227, КД КЮ-КЛЗ-13/17/319 от 03.11.2017, КЮ-К-15/17/282 от 11.10.2017, КЮ-КЛЗ-12/17/281 от 11.10.2017, решение АС г. Москвы от 24.12.2018 по делу А40-276972/2018 (290 457 359,02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РАД-265838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"Инсайт", ИНН 7733880260, КД КЮ-КЛЗ-09/17/173 от 24.07.2017, КЮ-К-09/17/179 от 19.07.2017, КЮ-КЛЗ-08/17/172 от 12.07.2017, решение АС г. Москвы от 11.04.2019 по делу А40-276983/2018 (266 241 706,53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РАД-265839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"Преобразование", ИНН 7704387170, КД КЮ-КЛВ-03/18/26 от 26.01.2018, КЮ-КЛВ-71/17/527 от 21.12.2017, решение АС г. Москвы от 10.10.2019 по делу А40-190265/2019 (726 607 252,07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РАД-265840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"АВЕРС", ИНН 7714354230, КД КЮ-КЛВ-04/18/31 от 06.02.2018, решение АС г. Москвы от 30.08.2019 по делу А40-64139/2019 (447 470 552,61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РАД-265841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"КТП-Сервис", ИНН 6950122657, КД КЮ-КЛВ-58/14/134 от 22.09.2014, КЮ-КЛВ-51/14/122 от 22.08.2014, КЮ-КЛВ-20/14/63 от 14.05.2014, КЮ-КЛВ-43/14/101 от 11.07.2014, КЮ-КЛВ-98/16/258 от 17.10.2016, решение АС г. Москвы от 10.07.2019 по делу А40-107643/2019 (503 042 489,19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РАД-265842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"ФерроАтомРесурс", ИНН 7731420268, КД КЮ-КЛВ-100/16/262 от 21.10.2016, КЮ-КЛВ-107/16/296 от 24.11.2016, КЮ-КЛВ-97/16/256 от 14.10.2016, КЮ-КЛВ-10/17/31 от 17.02.2017, определение АС г. Москвы от 07.02.2019 по делу А40-95743/2018 о включении в РТК (3-я очередь), находится в стадии банкротства (254 348 665,43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РАД-265843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"Собрание", ИНН 7719408169, КД КЮ-КЛЗ-10/17/201 от 11.08.2017, КЮ-К-12/17/200 от 11.08.2017, решение АС г. Москвы от 28.02.2019 по делу А40-276988/2018 (362 743 209,97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РАД-265844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"ТК ЕТС-М", ИНН 7736635595 (солидарно с Разумовским Вадимом Игоревичем, Суриковым Михаилом Анатольевичем), КД КЮ-К-25/16/284 от 09.11.2016, решение Гагаринского районного суда г. Москвы от 17.07.2020 по делу 2-96/2020, соглашение №01/16 об УПТ от 09.11.2016, решение Гагаринского районного суда г. Москвы от 31.07.2020 по делу 2-96/2020 (373 212 227,64 руб.)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