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B9" w:rsidRPr="00E64AEC" w:rsidRDefault="002C4DB9" w:rsidP="002C4DB9">
      <w:pPr>
        <w:ind w:left="7080"/>
        <w:jc w:val="right"/>
        <w:rPr>
          <w:b/>
        </w:rPr>
      </w:pPr>
      <w:bookmarkStart w:id="0" w:name="_GoBack"/>
      <w:bookmarkEnd w:id="0"/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Таран Андрей Борисович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Липилина Галина Николаевна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РАД-261229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>
        <w:rPr>
          <w:b/>
          <w:lang w:val="en-US"/>
        </w:rPr>
        <w:t>15 июля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125004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16.07.2021 г. 10:00:00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Таран Андрей Борисович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№2 - </w:t>
      </w:r>
      <w:r w:rsidRPr="00947134">
        <w:t>Дебиторская задолженность общества с ограниченной ответственностью «БИШОП» (ИНН 5503175711, ОГРН 1175543023149, адрес регистрации: г. Омск, ул. Фрунзе, д. 1, корп. 4, пом. 57 П). Сумма задолженности  5 391 701,50 руб. Содержание обязательств: гражданский иск Липилиной Г.Н. к ООО «БИШОП» в рамках уголовного дела № 11901520029000112. Основание возникновения: постановление о признании гражданским истцом от 13.03.2019 по уголовному делу № 11901520029000112, постановление о признании потерпевшим от 05.03.2019 по уголовному делу № 11901520029000112.,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E36D06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E36D06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E36D06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36D06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152B247-E07A-428A-BACF-897E55ABCDF1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1626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Пользователь</cp:lastModifiedBy>
  <cp:revision>2</cp:revision>
  <cp:lastPrinted>2011-06-07T08:03:00Z</cp:lastPrinted>
  <dcterms:created xsi:type="dcterms:W3CDTF">2021-07-15T08:56:00Z</dcterms:created>
  <dcterms:modified xsi:type="dcterms:W3CDTF">2021-07-15T08:56:00Z</dcterms:modified>
</cp:coreProperties>
</file>