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РАД-264248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4 -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Автофургон 4732-0000011, 2010 года выпуска, VIN Х3Х473209А0431946, Двигатель № Д245,7Е3*510162 Шасси № 330900А0986247, кузов № 330700А0172465, ПСМ52 МХ 045146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