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Индивидуальный предприниматель 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«Свинокомплекс «Ударный»  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РАД-258859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17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123946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23.06.2021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Индивидуальный предприниматель 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3 -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В залоге банка: 1) Кормоцех, инвентарный номер 5672, назначение: нежилое. Площадь: общая 747 кв.м. Литер: А. Адрес (местоположение): Омская область, Горьковский район, с. Октябрьское, ул. Коммунальная, 11. Кадастровый (или условный) номер 55:04:070702:110; 2) Здание комплекса на 800 голов площадью 10918,00 кв.м., инвентарный номер 5677, литера А, расположено по адресу: Омская область, Горьковский район, с. Октябрьское, ул. Коммунальная, 5. Кадастровый (или условный) номер 55:04:070702:103; 3) Земельный участок с кадастровым номером 55:04:070702:16. Категория земель: земли сельскохозяйственного назначения  для размещения животноводческого комплекса. Площадь 84490 кв.м. Адрес (местоположение): Омская область, Горьковский район, с. Октябрьское, ул. Коммунальная, д. № 5; не являющееся залогом Банка, входящее в состав лота № 3: 1) Нежилое здание, назначение: нежилое, площадью 982,1 кв.м.,  расположен по адресу: Омская область, Горьковский район, с. Октябрьское, ул. Коммунальная, д. 9. Кадастровый (или условный) номер 55:04:070702:117.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