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52952-ОТПП/1</w:t>
      </w:r>
    </w:p>
    <w:p w:rsidR="0054465E" w:rsidRDefault="00D616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Пирогова Людмила Александровна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"24" июля 2020</w:t>
      </w:r>
      <w:r>
        <w:rPr>
          <w:sz w:val="28"/>
          <w:szCs w:val="28"/>
        </w:rPr>
        <w:t>г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proofErr w:type="gramStart"/>
      <w:r>
        <w:rPr>
          <w:b/>
          <w:bCs/>
          <w:i/>
          <w:iCs/>
          <w:sz w:val="28"/>
          <w:szCs w:val="28"/>
        </w:rPr>
        <w:t>г</w:t>
      </w:r>
      <w:proofErr w:type="gramEnd"/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54465E" w:rsidRDefault="00D616E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</w:p>
    <w:p w:rsidR="0054465E" w:rsidRDefault="00D616E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Пирогова Людмила Александровна</w:t>
      </w:r>
    </w:p>
    <w:p w:rsidR="0054465E" w:rsidRDefault="00D616E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Волгоградской области</w:t>
      </w:r>
    </w:p>
    <w:p w:rsidR="0054465E" w:rsidRDefault="00D616E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А12-19862/2019</w:t>
      </w:r>
    </w:p>
    <w:p w:rsidR="0054465E" w:rsidRDefault="00D616E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Ридель Наталья Михайловна</w:t>
      </w:r>
    </w:p>
    <w:p w:rsidR="0054465E" w:rsidRDefault="00D616E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54465E" w:rsidRDefault="00D616E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>
        <w:rPr>
          <w:b/>
          <w:bCs/>
          <w:i/>
          <w:iCs/>
          <w:sz w:val="28"/>
          <w:szCs w:val="28"/>
        </w:rPr>
        <w:t xml:space="preserve">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</w:r>
      <w:proofErr w:type="gramStart"/>
      <w:r>
        <w:rPr>
          <w:b/>
          <w:bCs/>
          <w:i/>
          <w:iCs/>
          <w:sz w:val="28"/>
          <w:szCs w:val="28"/>
        </w:rPr>
        <w:t>С даты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электронной площадке «Межрегиональная электронная торговая система», размещенной в сети Интернет по адресу https://www.m-ets.ru/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Категория земель - земли сельскохозяйственного назначения Адрес – Волгоградская обл. р-н </w:t>
      </w:r>
      <w:proofErr w:type="spellStart"/>
      <w:r>
        <w:rPr>
          <w:b/>
          <w:bCs/>
          <w:i/>
          <w:iCs/>
          <w:sz w:val="28"/>
          <w:szCs w:val="28"/>
        </w:rPr>
        <w:t>Городищенский</w:t>
      </w:r>
      <w:proofErr w:type="spellEnd"/>
      <w:r>
        <w:rPr>
          <w:b/>
          <w:bCs/>
          <w:i/>
          <w:iCs/>
          <w:sz w:val="28"/>
          <w:szCs w:val="28"/>
        </w:rPr>
        <w:t>, СНТ «Строитель», массив 1, ул. №2 участок №99 Площадь–715 кв. м.</w:t>
      </w:r>
    </w:p>
    <w:p w:rsidR="0054465E" w:rsidRDefault="00D616E0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Кадастровый номер–34:03:140107:1531 Категория земель - земли сельскохозяйственного назначения Адрес – Волгоградская обл. р-н </w:t>
      </w:r>
      <w:proofErr w:type="spellStart"/>
      <w:r>
        <w:rPr>
          <w:b/>
          <w:bCs/>
          <w:i/>
          <w:iCs/>
          <w:sz w:val="28"/>
          <w:szCs w:val="28"/>
        </w:rPr>
        <w:t>Городищенский</w:t>
      </w:r>
      <w:proofErr w:type="spellEnd"/>
      <w:r>
        <w:rPr>
          <w:b/>
          <w:bCs/>
          <w:i/>
          <w:iCs/>
          <w:sz w:val="28"/>
          <w:szCs w:val="28"/>
        </w:rPr>
        <w:t>, СНТ «Строитель», массив 1, ул. №2 участок №99 Площадь–715 кв. м. Виды разрешенного использования - для садоводства, для ведения гражданами садоводства и огородничества Вид права, доля в праве – собственность Вид, номер и дата государственной регистрации права 34-34-16/002/2011-109, 09.02.2011</w:t>
      </w:r>
      <w:proofErr w:type="gramEnd"/>
    </w:p>
    <w:p w:rsidR="0054465E" w:rsidRDefault="00D616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91 162,8</w:t>
      </w:r>
      <w:r>
        <w:rPr>
          <w:sz w:val="28"/>
          <w:szCs w:val="28"/>
        </w:rPr>
        <w:t xml:space="preserve"> рублей (НДС не облагается).</w:t>
      </w:r>
    </w:p>
    <w:p w:rsidR="0054465E" w:rsidRDefault="00D616E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52952-ОТПП/1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"24" июля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54465E" w:rsidRDefault="00D616E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Бусов</w:t>
      </w:r>
      <w:proofErr w:type="spellEnd"/>
      <w:r>
        <w:rPr>
          <w:b/>
          <w:bCs/>
          <w:i/>
          <w:iCs/>
          <w:sz w:val="28"/>
          <w:szCs w:val="28"/>
        </w:rPr>
        <w:t xml:space="preserve"> Андрей Николаевич </w:t>
      </w:r>
      <w:r>
        <w:rPr>
          <w:sz w:val="28"/>
          <w:szCs w:val="28"/>
        </w:rPr>
        <w:t>(Волгоградская обл. р.п.</w:t>
      </w:r>
      <w:proofErr w:type="gramEnd"/>
      <w:r>
        <w:rPr>
          <w:sz w:val="28"/>
          <w:szCs w:val="28"/>
        </w:rPr>
        <w:t xml:space="preserve"> Городище ул. Тимирязева, д. 34А/1; ИНН:340347040405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"22" июля 2020 г., время: 22:33:22.748;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2"/>
        <w:gridCol w:w="2554"/>
        <w:gridCol w:w="3353"/>
      </w:tblGrid>
      <w:tr w:rsidR="0054465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65E" w:rsidRDefault="00D616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</w:t>
            </w:r>
            <w:r>
              <w:rPr>
                <w:rFonts w:eastAsia="Times New Roman"/>
                <w:b/>
                <w:bCs/>
              </w:rPr>
              <w:br/>
              <w:t>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65E" w:rsidRDefault="00D616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65E" w:rsidRDefault="00D616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544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65E" w:rsidRDefault="00D616E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"22" июля 2020 22:33:22.748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65E" w:rsidRDefault="00D616E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46529.00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65E" w:rsidRDefault="00D616E0">
            <w:pPr>
              <w:pStyle w:val="a3"/>
            </w:pPr>
            <w:proofErr w:type="spellStart"/>
            <w:r>
              <w:t>Бусов</w:t>
            </w:r>
            <w:proofErr w:type="spellEnd"/>
            <w:r>
              <w:t xml:space="preserve"> Андрей Николаевич</w:t>
            </w:r>
          </w:p>
        </w:tc>
      </w:tr>
    </w:tbl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>
        <w:rPr>
          <w:b/>
          <w:bCs/>
          <w:i/>
          <w:iCs/>
          <w:sz w:val="28"/>
          <w:szCs w:val="28"/>
        </w:rPr>
        <w:t>Бусов</w:t>
      </w:r>
      <w:proofErr w:type="spellEnd"/>
      <w:r>
        <w:rPr>
          <w:b/>
          <w:bCs/>
          <w:i/>
          <w:iCs/>
          <w:sz w:val="28"/>
          <w:szCs w:val="28"/>
        </w:rPr>
        <w:t xml:space="preserve"> Андрей Николаевич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в размере </w:t>
      </w:r>
      <w:r>
        <w:rPr>
          <w:b/>
          <w:bCs/>
          <w:i/>
          <w:iCs/>
          <w:sz w:val="28"/>
          <w:szCs w:val="28"/>
        </w:rPr>
        <w:t>46 529</w:t>
      </w:r>
      <w:r w:rsidR="00DB3D9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не ниже начальной цены продажи имущества должника, установленной для определенного периода проведения торгов.</w:t>
      </w:r>
      <w:r w:rsidR="00DB3D91">
        <w:rPr>
          <w:sz w:val="28"/>
          <w:szCs w:val="28"/>
        </w:rPr>
        <w:t xml:space="preserve"> Иные заявки  не поступали.</w:t>
      </w:r>
    </w:p>
    <w:p w:rsidR="0054465E" w:rsidRDefault="00D616E0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Бусов</w:t>
      </w:r>
      <w:proofErr w:type="spellEnd"/>
      <w:r>
        <w:rPr>
          <w:b/>
          <w:bCs/>
          <w:i/>
          <w:iCs/>
          <w:sz w:val="28"/>
          <w:szCs w:val="28"/>
        </w:rPr>
        <w:t xml:space="preserve"> Андрей Николаевич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№1.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имущества, договор купли-продажи заключается организатором (продавцом) с этим участником торгов в соответствии с представленным им предложением о цене имущества. </w:t>
      </w:r>
      <w:proofErr w:type="gramStart"/>
      <w:r>
        <w:rPr>
          <w:b/>
          <w:bCs/>
          <w:i/>
          <w:iCs/>
          <w:sz w:val="28"/>
          <w:szCs w:val="28"/>
        </w:rPr>
        <w:t>В случае отказа или уклонения победителя торгов (либо последующих участников торгов, подавших заявку на том же отрезке действия цены предложения) от подписания договора купли-продажи в течение 5 (пяти) рабочих дней со дня получения предложения Организатора торгов о заключении такого договора, а также отсутствия полной оплаты по договору купли-продажи в течение 30 рабочих дней с даты заключения договора, внесенный задаток ему</w:t>
      </w:r>
      <w:proofErr w:type="gramEnd"/>
      <w:r>
        <w:rPr>
          <w:b/>
          <w:bCs/>
          <w:i/>
          <w:iCs/>
          <w:sz w:val="28"/>
          <w:szCs w:val="28"/>
        </w:rPr>
        <w:t xml:space="preserve"> не возвращается и дальнейшая реализация </w:t>
      </w:r>
      <w:proofErr w:type="gramStart"/>
      <w:r>
        <w:rPr>
          <w:b/>
          <w:bCs/>
          <w:i/>
          <w:iCs/>
          <w:sz w:val="28"/>
          <w:szCs w:val="28"/>
        </w:rPr>
        <w:t>производится</w:t>
      </w:r>
      <w:proofErr w:type="gramEnd"/>
      <w:r>
        <w:rPr>
          <w:b/>
          <w:bCs/>
          <w:i/>
          <w:iCs/>
          <w:sz w:val="28"/>
          <w:szCs w:val="28"/>
        </w:rPr>
        <w:t xml:space="preserve"> начиная с последней цены, установленной на день определения победителя торгов. </w:t>
      </w:r>
      <w:proofErr w:type="gramStart"/>
      <w:r>
        <w:rPr>
          <w:b/>
          <w:bCs/>
          <w:i/>
          <w:iCs/>
          <w:sz w:val="28"/>
          <w:szCs w:val="28"/>
        </w:rPr>
        <w:t>В случае отказа или уклонения победителя торгов от подписания договора купли-продажи в течение 5 (Пяти)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по сравнению с ценой, предложенной другими участниками торгов, за исключением победителя торгов.</w:t>
      </w:r>
      <w:proofErr w:type="gramEnd"/>
      <w:r>
        <w:rPr>
          <w:b/>
          <w:bCs/>
          <w:i/>
          <w:iCs/>
          <w:sz w:val="28"/>
          <w:szCs w:val="28"/>
        </w:rPr>
        <w:t xml:space="preserve">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«О несостоятельности (банкротстве)»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протокол о признании торгов </w:t>
      </w:r>
      <w:proofErr w:type="gramStart"/>
      <w:r>
        <w:rPr>
          <w:b/>
          <w:bCs/>
          <w:i/>
          <w:iCs/>
          <w:sz w:val="28"/>
          <w:szCs w:val="28"/>
        </w:rPr>
        <w:t>несостоявшимися</w:t>
      </w:r>
      <w:proofErr w:type="gramEnd"/>
      <w:r>
        <w:rPr>
          <w:b/>
          <w:bCs/>
          <w:i/>
          <w:iCs/>
          <w:sz w:val="28"/>
          <w:szCs w:val="28"/>
        </w:rPr>
        <w:t xml:space="preserve"> с указанием основания признания торгов несостоявшимися для размещения на ЭТП и в Едином федеральном реестре сведений о банкротстве. </w:t>
      </w:r>
      <w:proofErr w:type="gramStart"/>
      <w:r>
        <w:rPr>
          <w:b/>
          <w:bCs/>
          <w:i/>
          <w:iCs/>
          <w:sz w:val="28"/>
          <w:szCs w:val="28"/>
        </w:rPr>
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(дата заключения договора с победителем открытых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(предприятие) приобретено</w:t>
      </w:r>
      <w:proofErr w:type="gramEnd"/>
      <w:r>
        <w:rPr>
          <w:b/>
          <w:bCs/>
          <w:i/>
          <w:iCs/>
          <w:sz w:val="28"/>
          <w:szCs w:val="28"/>
        </w:rPr>
        <w:t xml:space="preserve"> покупателем). Реализация Имущества оформляется договором купли-продажи, который заключает Организатор торгов с победителем торгов. </w:t>
      </w:r>
      <w:proofErr w:type="gramStart"/>
      <w:r>
        <w:rPr>
          <w:b/>
          <w:bCs/>
          <w:i/>
          <w:iCs/>
          <w:sz w:val="28"/>
          <w:szCs w:val="28"/>
        </w:rPr>
        <w:t>Обязательными условиями договора купли-продажи Имущества являются: 1) сведения об Имуществе, его составе, характеристиках, описание Имущества; 2) цена реализации Имущества; 3) порядок и срок передачи Имущества покупателю; 4) условия, в соответствии с которыми Имущество приобретено; 5) сведения о наличии или об отсутствии обременений в отношении Имущества; 6) иные предусмотренные законодательством Российской Федерации условия.</w:t>
      </w:r>
      <w:proofErr w:type="gramEnd"/>
      <w:r>
        <w:rPr>
          <w:b/>
          <w:bCs/>
          <w:i/>
          <w:iCs/>
          <w:sz w:val="28"/>
          <w:szCs w:val="28"/>
        </w:rPr>
        <w:t xml:space="preserve"> В случае уклонения покупателя от оплаты Имущества договор купли-продажи считается расторгнутым во внесудебном порядке. Внесенный задаток в этом случае покупателю не возвращается, а заложенное имущество подлежит повторной реализации в порядке, предусмотренном Положением для стадии, на которой покупатель был признан победителем.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Оплата в соответствии с договором купли-продажи должна быть осуществлена покупателем в течение тридцати дней со дня подписания договора. В случае уклонения покупателя от оплаты Имущества договор купли-продажи считается расторгнутым во внесудебном порядке. Внесенный задаток в этом случае покупателю не возвращается, а заложенное имущество подлежит повторной реализации в порядке, предусмотренном Положением для стадии, на которой покупатель был признан победителем. Кроме того, покупателем подлежат возмещению понесенные Должником или Организатором торгов расходы на проведение торгов, а также иные причиненные Должнику или Организатору торгов убытки, связанные с уклонением покупателя от оплаты Имущества. Право собственности на приобретаемое Имущество переходит к покупателю с момента полной его оплаты в соответствии с условиями договора купли-продажи. Передача Имущества организатором торгов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Оплата Имущества осуществляется путем перечисления денежных средств на банковский счет, реквизиты которого указаны в сообщении о реализации Имущества. Банк получателя: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доп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офис №8621/0302 ПАО Сбербанк </w:t>
      </w:r>
      <w:proofErr w:type="spellStart"/>
      <w:r>
        <w:rPr>
          <w:b/>
          <w:bCs/>
          <w:i/>
          <w:iCs/>
          <w:sz w:val="28"/>
          <w:szCs w:val="28"/>
        </w:rPr>
        <w:t>Кор</w:t>
      </w:r>
      <w:proofErr w:type="spellEnd"/>
      <w:r>
        <w:rPr>
          <w:b/>
          <w:bCs/>
          <w:i/>
          <w:iCs/>
          <w:sz w:val="28"/>
          <w:szCs w:val="28"/>
        </w:rPr>
        <w:t xml:space="preserve">/счет банка № 30101810100000000647; БИК банка 041806647 Счет получателя № 40817810711000860470 Ф.И.О. получателя Пирогова Людмила Александровна </w:t>
      </w:r>
    </w:p>
    <w:p w:rsidR="0054465E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D616E0" w:rsidRDefault="00D61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Ридель Наталья Михайловна</w:t>
      </w:r>
    </w:p>
    <w:sectPr w:rsidR="00D616E0" w:rsidSect="0054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0A64"/>
    <w:multiLevelType w:val="multilevel"/>
    <w:tmpl w:val="B48A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6E32DA"/>
    <w:rsid w:val="0054465E"/>
    <w:rsid w:val="006E32DA"/>
    <w:rsid w:val="00D616E0"/>
    <w:rsid w:val="00DB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5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Пользователь</dc:creator>
  <cp:lastModifiedBy>Пользователь</cp:lastModifiedBy>
  <cp:revision>3</cp:revision>
  <dcterms:created xsi:type="dcterms:W3CDTF">2020-07-24T08:20:00Z</dcterms:created>
  <dcterms:modified xsi:type="dcterms:W3CDTF">2020-07-24T08:22:00Z</dcterms:modified>
</cp:coreProperties>
</file>