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Леонов Алексей Игоревич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"Голденберг"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РАД-267234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21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127898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27.09.2021 г. 12:30:00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Леонов Алексей Игоревич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20 -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ООО «Графит Инжиниринг», подтвержденное вступившим в законную силу Определением Арбитражного суда г.Москвы от 16.02.2021 по делу №А40-80513/2017, возникшее из обязательства по возврату исполненного по недействительным сделкам  Договор №1/08/15 на оказание услуг от 11.08.2015 года между ООО «Голденберг» и ООО «Графит Инжиниринг» и дополнительное соглашение к указанному договору № 1 от 14.08.2015; платежа, совершенного ООО «Голденберг» 20.11.2015 года Платежным получением №572 от 17.11.2015 года в пользу ООО «Графит Инжиниринг» на сумму 24.325.000,00 рублей; платежа, совершенного ООО «Голденберг» 20.11.2015 года Платежным получением Платежным получением №568 от 17.11.2015 года в пользу ООО «Графит Инжиниринг» на сумму 11.450.000,00 рублей. Размер обязательства составляет 35 775 000.00 рублей  основной долг, 10 936 115,68 рублей  проценты за пользование чужими денежными средствами за период с 21.11.2015 года по 12.07.2019 года включительно, а также проценты за пользование чужими денежными средствами, подлежащие уплате с 12.07.2019 и до даты фактического возврата ООО «Графит Инжиниринг» необоснованно полученных от ООО «Голденберг» денежных средств.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